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C6" w:rsidRDefault="009B54C6" w:rsidP="009B54C6">
      <w:pPr>
        <w:spacing w:before="0" w:after="120"/>
        <w:jc w:val="center"/>
        <w:rPr>
          <w:b/>
          <w:u w:val="single"/>
          <w:lang w:val="el-GR"/>
        </w:rPr>
      </w:pPr>
    </w:p>
    <w:p w:rsidR="009B54C6" w:rsidRDefault="009B54C6" w:rsidP="009B54C6">
      <w:pPr>
        <w:spacing w:before="0" w:after="120"/>
        <w:jc w:val="center"/>
        <w:rPr>
          <w:b/>
          <w:u w:val="single"/>
          <w:lang w:val="el-GR"/>
        </w:rPr>
      </w:pPr>
    </w:p>
    <w:p w:rsidR="009B54C6" w:rsidRPr="00BC7054" w:rsidRDefault="009B54C6" w:rsidP="009B54C6">
      <w:pPr>
        <w:spacing w:before="0" w:after="120"/>
        <w:jc w:val="center"/>
        <w:rPr>
          <w:b/>
          <w:u w:val="single"/>
          <w:lang w:val="el-GR"/>
        </w:rPr>
      </w:pPr>
      <w:r w:rsidRPr="00BC7054">
        <w:rPr>
          <w:b/>
          <w:u w:val="single"/>
          <w:lang w:val="el-GR"/>
        </w:rPr>
        <w:t>Πίνακας ΙΙ: Ανάλυσης Οικονομικής Προσφοράς</w:t>
      </w:r>
    </w:p>
    <w:p w:rsidR="009B54C6" w:rsidRDefault="009B54C6" w:rsidP="009B54C6">
      <w:pPr>
        <w:pStyle w:val="HEAD"/>
        <w:spacing w:before="0" w:after="0" w:line="240" w:lineRule="auto"/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2376"/>
        <w:gridCol w:w="1361"/>
        <w:gridCol w:w="596"/>
        <w:gridCol w:w="2153"/>
        <w:gridCol w:w="2180"/>
      </w:tblGrid>
      <w:tr w:rsidR="009B54C6" w:rsidRPr="00FE08D7" w:rsidTr="00D034FA">
        <w:trPr>
          <w:trHeight w:val="454"/>
        </w:trPr>
        <w:tc>
          <w:tcPr>
            <w:tcW w:w="8666" w:type="dxa"/>
            <w:gridSpan w:val="5"/>
          </w:tcPr>
          <w:p w:rsidR="009B54C6" w:rsidRPr="00F92679" w:rsidRDefault="009B54C6" w:rsidP="00D034FA">
            <w:pPr>
              <w:spacing w:before="0"/>
              <w:ind w:left="567" w:hanging="567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Έργο: </w:t>
            </w:r>
            <w:r>
              <w:rPr>
                <w:rFonts w:asciiTheme="minorHAnsi" w:hAnsiTheme="minorHAnsi"/>
                <w:bCs/>
                <w:sz w:val="22"/>
                <w:szCs w:val="22"/>
                <w:lang w:val="el-GR"/>
              </w:rPr>
              <w:t>Π</w:t>
            </w:r>
            <w:r w:rsidRPr="005D7EDF">
              <w:rPr>
                <w:rFonts w:asciiTheme="minorHAnsi" w:hAnsiTheme="minorHAnsi"/>
                <w:bCs/>
                <w:sz w:val="22"/>
                <w:szCs w:val="22"/>
                <w:lang w:val="el-GR"/>
              </w:rPr>
              <w:t xml:space="preserve">αροχή υπηρεσιών </w:t>
            </w:r>
            <w:r w:rsidRPr="005D7EDF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καθαρισμού των κτηριακών εγκαταστάσεων του ΙΤΕ στα Βασιλικά </w:t>
            </w:r>
            <w:proofErr w:type="spellStart"/>
            <w:r w:rsidRPr="005D7EDF">
              <w:rPr>
                <w:rFonts w:asciiTheme="minorHAnsi" w:hAnsiTheme="minorHAnsi"/>
                <w:sz w:val="22"/>
                <w:szCs w:val="22"/>
                <w:lang w:val="el-GR"/>
              </w:rPr>
              <w:t>Βουτών</w:t>
            </w:r>
            <w:proofErr w:type="spellEnd"/>
            <w:r w:rsidRPr="005D7EDF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για τρία έτη (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σύναψη σύμβασης για </w:t>
            </w:r>
            <w:r w:rsidRPr="005D7EDF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ένα έτος με δυνατότητα ανανέωσης για δύο επιπλέον έτη).  </w:t>
            </w:r>
          </w:p>
        </w:tc>
      </w:tr>
      <w:tr w:rsidR="009B54C6" w:rsidRPr="00653F13" w:rsidTr="00D034FA">
        <w:trPr>
          <w:trHeight w:val="454"/>
        </w:trPr>
        <w:tc>
          <w:tcPr>
            <w:tcW w:w="8666" w:type="dxa"/>
            <w:gridSpan w:val="5"/>
            <w:shd w:val="pct20" w:color="auto" w:fill="auto"/>
            <w:vAlign w:val="center"/>
          </w:tcPr>
          <w:p w:rsidR="009B54C6" w:rsidRPr="00F92679" w:rsidRDefault="009B54C6" w:rsidP="00D034F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Στοιχεία  προσφέροντα</w:t>
            </w:r>
          </w:p>
        </w:tc>
      </w:tr>
      <w:tr w:rsidR="009B54C6" w:rsidRPr="00653F13" w:rsidTr="00D034FA">
        <w:trPr>
          <w:trHeight w:val="45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B54C6" w:rsidRPr="00F92679" w:rsidRDefault="009B54C6" w:rsidP="00D034F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Επωνυμία </w:t>
            </w:r>
          </w:p>
        </w:tc>
        <w:tc>
          <w:tcPr>
            <w:tcW w:w="6290" w:type="dxa"/>
            <w:gridSpan w:val="4"/>
            <w:vAlign w:val="center"/>
          </w:tcPr>
          <w:p w:rsidR="009B54C6" w:rsidRPr="00F92679" w:rsidRDefault="009B54C6" w:rsidP="00D034F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9B54C6" w:rsidRPr="00653F13" w:rsidTr="00D034FA">
        <w:trPr>
          <w:trHeight w:val="45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B54C6" w:rsidRPr="00F92679" w:rsidRDefault="009B54C6" w:rsidP="00D034F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Διεύθυνση</w:t>
            </w:r>
          </w:p>
        </w:tc>
        <w:tc>
          <w:tcPr>
            <w:tcW w:w="6290" w:type="dxa"/>
            <w:gridSpan w:val="4"/>
            <w:vAlign w:val="center"/>
          </w:tcPr>
          <w:p w:rsidR="009B54C6" w:rsidRPr="00F92679" w:rsidRDefault="009B54C6" w:rsidP="00D034F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9B54C6" w:rsidRPr="00653F13" w:rsidTr="00D034FA">
        <w:trPr>
          <w:trHeight w:val="45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B54C6" w:rsidRPr="00F92679" w:rsidRDefault="009B54C6" w:rsidP="00D034F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Πόλη</w:t>
            </w:r>
          </w:p>
        </w:tc>
        <w:tc>
          <w:tcPr>
            <w:tcW w:w="1361" w:type="dxa"/>
            <w:vAlign w:val="center"/>
          </w:tcPr>
          <w:p w:rsidR="009B54C6" w:rsidRPr="00F92679" w:rsidRDefault="009B54C6" w:rsidP="00D034F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2749" w:type="dxa"/>
            <w:gridSpan w:val="2"/>
            <w:shd w:val="clear" w:color="auto" w:fill="D9D9D9" w:themeFill="background1" w:themeFillShade="D9"/>
            <w:vAlign w:val="center"/>
          </w:tcPr>
          <w:p w:rsidR="009B54C6" w:rsidRPr="00F92679" w:rsidRDefault="009B54C6" w:rsidP="00D034F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Τ.Κ.</w:t>
            </w:r>
          </w:p>
        </w:tc>
        <w:tc>
          <w:tcPr>
            <w:tcW w:w="2180" w:type="dxa"/>
            <w:vAlign w:val="center"/>
          </w:tcPr>
          <w:p w:rsidR="009B54C6" w:rsidRPr="00F92679" w:rsidRDefault="009B54C6" w:rsidP="00D034F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9B54C6" w:rsidRPr="00653F13" w:rsidTr="00D034FA">
        <w:trPr>
          <w:trHeight w:val="454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54C6" w:rsidRPr="00F92679" w:rsidRDefault="009B54C6" w:rsidP="00D034F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Τηλέφωνο</w:t>
            </w:r>
          </w:p>
        </w:tc>
        <w:tc>
          <w:tcPr>
            <w:tcW w:w="6290" w:type="dxa"/>
            <w:gridSpan w:val="4"/>
            <w:vAlign w:val="center"/>
          </w:tcPr>
          <w:p w:rsidR="009B54C6" w:rsidRPr="00F92679" w:rsidRDefault="009B54C6" w:rsidP="00D034F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9B54C6" w:rsidRPr="00653F13" w:rsidTr="00D034FA">
        <w:trPr>
          <w:trHeight w:val="45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B54C6" w:rsidRPr="00F92679" w:rsidRDefault="009B54C6" w:rsidP="00D034F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Ηλεκτρονική δ/νση</w:t>
            </w:r>
          </w:p>
        </w:tc>
        <w:tc>
          <w:tcPr>
            <w:tcW w:w="6290" w:type="dxa"/>
            <w:gridSpan w:val="4"/>
            <w:vAlign w:val="center"/>
          </w:tcPr>
          <w:p w:rsidR="009B54C6" w:rsidRPr="00F92679" w:rsidRDefault="009B54C6" w:rsidP="00D034F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9B54C6" w:rsidRPr="00F92679" w:rsidTr="00D034FA">
        <w:trPr>
          <w:trHeight w:val="454"/>
        </w:trPr>
        <w:tc>
          <w:tcPr>
            <w:tcW w:w="8666" w:type="dxa"/>
            <w:gridSpan w:val="5"/>
            <w:tcBorders>
              <w:bottom w:val="single" w:sz="4" w:space="0" w:color="auto"/>
            </w:tcBorders>
            <w:shd w:val="pct20" w:color="auto" w:fill="D9D9D9" w:themeFill="background1" w:themeFillShade="D9"/>
            <w:vAlign w:val="center"/>
          </w:tcPr>
          <w:p w:rsidR="009B54C6" w:rsidRPr="00F92679" w:rsidRDefault="009B54C6" w:rsidP="00D034FA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9B54C6" w:rsidRPr="00355900" w:rsidTr="00D034FA">
        <w:trPr>
          <w:trHeight w:val="421"/>
        </w:trPr>
        <w:tc>
          <w:tcPr>
            <w:tcW w:w="4333" w:type="dxa"/>
            <w:gridSpan w:val="3"/>
            <w:shd w:val="clear" w:color="auto" w:fill="auto"/>
            <w:vAlign w:val="center"/>
          </w:tcPr>
          <w:p w:rsidR="009B54C6" w:rsidRPr="00355900" w:rsidRDefault="009B54C6" w:rsidP="00D034FA">
            <w:pPr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355900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Αριθμός ερ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γ</w:t>
            </w:r>
            <w:r w:rsidRPr="00355900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αζομένων</w:t>
            </w: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:rsidR="009B54C6" w:rsidRPr="00355900" w:rsidRDefault="009B54C6" w:rsidP="00D034FA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</w:p>
        </w:tc>
      </w:tr>
      <w:tr w:rsidR="009B54C6" w:rsidRPr="00355900" w:rsidTr="00D034FA">
        <w:trPr>
          <w:trHeight w:val="421"/>
        </w:trPr>
        <w:tc>
          <w:tcPr>
            <w:tcW w:w="4333" w:type="dxa"/>
            <w:gridSpan w:val="3"/>
            <w:shd w:val="clear" w:color="auto" w:fill="auto"/>
            <w:vAlign w:val="center"/>
          </w:tcPr>
          <w:p w:rsidR="009B54C6" w:rsidRPr="00355900" w:rsidRDefault="009B54C6" w:rsidP="00D034FA">
            <w:pPr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Ημέρες και ώρες εργασίας</w:t>
            </w: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:rsidR="009B54C6" w:rsidRPr="00355900" w:rsidRDefault="009B54C6" w:rsidP="00D034FA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</w:p>
        </w:tc>
      </w:tr>
      <w:tr w:rsidR="009B54C6" w:rsidRPr="00FE08D7" w:rsidTr="00D034FA">
        <w:trPr>
          <w:trHeight w:val="421"/>
        </w:trPr>
        <w:tc>
          <w:tcPr>
            <w:tcW w:w="4333" w:type="dxa"/>
            <w:gridSpan w:val="3"/>
            <w:shd w:val="clear" w:color="auto" w:fill="auto"/>
            <w:vAlign w:val="center"/>
          </w:tcPr>
          <w:p w:rsidR="009B54C6" w:rsidRPr="00355900" w:rsidRDefault="009B54C6" w:rsidP="00D034FA">
            <w:pPr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Συλλογική σύμβαση εργασίας στην οποία υπάγονται οι εργαζόμενοι (ΕΠΙΣΥΝΑΠΤΕΤΑΙ ΑΝΤΙΓΡΑΦΟ ΤΗΣ ΣΤΟ ΤΕΛΟΣ)</w:t>
            </w: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:rsidR="009B54C6" w:rsidRPr="00355900" w:rsidRDefault="009B54C6" w:rsidP="00D034FA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</w:p>
        </w:tc>
      </w:tr>
      <w:tr w:rsidR="009B54C6" w:rsidRPr="00355900" w:rsidTr="00D034FA">
        <w:trPr>
          <w:trHeight w:val="421"/>
        </w:trPr>
        <w:tc>
          <w:tcPr>
            <w:tcW w:w="8666" w:type="dxa"/>
            <w:gridSpan w:val="5"/>
            <w:shd w:val="clear" w:color="auto" w:fill="auto"/>
            <w:vAlign w:val="center"/>
          </w:tcPr>
          <w:p w:rsidR="009B54C6" w:rsidRPr="00F92679" w:rsidRDefault="009B54C6" w:rsidP="00D034FA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Ανάλυση οικονομικής προσφοράς</w:t>
            </w:r>
          </w:p>
        </w:tc>
      </w:tr>
      <w:tr w:rsidR="009B54C6" w:rsidRPr="00FE08D7" w:rsidTr="00D034FA">
        <w:trPr>
          <w:trHeight w:val="421"/>
        </w:trPr>
        <w:tc>
          <w:tcPr>
            <w:tcW w:w="4333" w:type="dxa"/>
            <w:gridSpan w:val="3"/>
            <w:shd w:val="clear" w:color="auto" w:fill="auto"/>
            <w:vAlign w:val="center"/>
          </w:tcPr>
          <w:p w:rsidR="009B54C6" w:rsidRPr="00355900" w:rsidRDefault="009B54C6" w:rsidP="009B54C6">
            <w:pPr>
              <w:pStyle w:val="a6"/>
              <w:numPr>
                <w:ilvl w:val="0"/>
                <w:numId w:val="2"/>
              </w:numPr>
              <w:spacing w:line="240" w:lineRule="auto"/>
              <w:ind w:left="426" w:hanging="284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Ύψος του προϋπολογισμένου ποσού που αφορά τις πάσης φύσεως νόμιμες αποδοχές αυτών των εργαζομένων:</w:t>
            </w: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:rsidR="009B54C6" w:rsidRPr="00355900" w:rsidRDefault="009B54C6" w:rsidP="00D034FA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</w:p>
        </w:tc>
      </w:tr>
      <w:tr w:rsidR="009B54C6" w:rsidRPr="00FE08D7" w:rsidTr="00D034FA">
        <w:trPr>
          <w:trHeight w:val="421"/>
        </w:trPr>
        <w:tc>
          <w:tcPr>
            <w:tcW w:w="4333" w:type="dxa"/>
            <w:gridSpan w:val="3"/>
            <w:shd w:val="clear" w:color="auto" w:fill="auto"/>
            <w:vAlign w:val="center"/>
          </w:tcPr>
          <w:p w:rsidR="009B54C6" w:rsidRPr="00355900" w:rsidRDefault="009B54C6" w:rsidP="009B54C6">
            <w:pPr>
              <w:pStyle w:val="a6"/>
              <w:numPr>
                <w:ilvl w:val="0"/>
                <w:numId w:val="2"/>
              </w:numPr>
              <w:spacing w:line="240" w:lineRule="auto"/>
              <w:ind w:left="426" w:hanging="284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Ύψος των ασφαλιστικών εισφορών με βάση τα προϋπολογισθέντα ποσά:</w:t>
            </w: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:rsidR="009B54C6" w:rsidRPr="00355900" w:rsidRDefault="009B54C6" w:rsidP="00D034FA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</w:p>
        </w:tc>
      </w:tr>
      <w:tr w:rsidR="009B54C6" w:rsidRPr="00FE08D7" w:rsidTr="00D034FA">
        <w:trPr>
          <w:trHeight w:val="421"/>
        </w:trPr>
        <w:tc>
          <w:tcPr>
            <w:tcW w:w="4333" w:type="dxa"/>
            <w:gridSpan w:val="3"/>
            <w:shd w:val="clear" w:color="auto" w:fill="auto"/>
            <w:vAlign w:val="center"/>
          </w:tcPr>
          <w:p w:rsidR="009B54C6" w:rsidRDefault="009B54C6" w:rsidP="009B54C6">
            <w:pPr>
              <w:pStyle w:val="a6"/>
              <w:numPr>
                <w:ilvl w:val="0"/>
                <w:numId w:val="2"/>
              </w:numPr>
              <w:spacing w:line="240" w:lineRule="auto"/>
              <w:ind w:left="426" w:hanging="284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Τετραγωνικά μέτρα καθαρισμού ανά άτομο:</w:t>
            </w: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:rsidR="009B54C6" w:rsidRPr="00355900" w:rsidRDefault="009B54C6" w:rsidP="00D034FA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</w:p>
        </w:tc>
      </w:tr>
      <w:tr w:rsidR="009B54C6" w:rsidRPr="00355900" w:rsidTr="00D034FA">
        <w:trPr>
          <w:trHeight w:val="421"/>
        </w:trPr>
        <w:tc>
          <w:tcPr>
            <w:tcW w:w="4333" w:type="dxa"/>
            <w:gridSpan w:val="3"/>
            <w:shd w:val="clear" w:color="auto" w:fill="auto"/>
            <w:vAlign w:val="center"/>
          </w:tcPr>
          <w:p w:rsidR="009B54C6" w:rsidRPr="00355900" w:rsidRDefault="009B54C6" w:rsidP="009B54C6">
            <w:pPr>
              <w:pStyle w:val="a6"/>
              <w:numPr>
                <w:ilvl w:val="0"/>
                <w:numId w:val="2"/>
              </w:numPr>
              <w:spacing w:line="240" w:lineRule="auto"/>
              <w:ind w:left="426" w:hanging="284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Διοικητικό κόστος παροχής υπηρεσιών:</w:t>
            </w: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:rsidR="009B54C6" w:rsidRPr="00355900" w:rsidRDefault="009B54C6" w:rsidP="00D034FA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</w:p>
        </w:tc>
      </w:tr>
      <w:tr w:rsidR="009B54C6" w:rsidRPr="00FE08D7" w:rsidTr="00D034FA">
        <w:trPr>
          <w:trHeight w:val="421"/>
        </w:trPr>
        <w:tc>
          <w:tcPr>
            <w:tcW w:w="4333" w:type="dxa"/>
            <w:gridSpan w:val="3"/>
            <w:shd w:val="clear" w:color="auto" w:fill="auto"/>
            <w:vAlign w:val="center"/>
          </w:tcPr>
          <w:p w:rsidR="009B54C6" w:rsidRPr="00355900" w:rsidRDefault="009B54C6" w:rsidP="009B54C6">
            <w:pPr>
              <w:pStyle w:val="a6"/>
              <w:numPr>
                <w:ilvl w:val="0"/>
                <w:numId w:val="2"/>
              </w:numPr>
              <w:spacing w:line="240" w:lineRule="auto"/>
              <w:ind w:left="426" w:hanging="284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Αναλώσιμα υλικά, υλικά καθαρισμού και κόστος εξοπλισμού:</w:t>
            </w: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:rsidR="009B54C6" w:rsidRPr="00355900" w:rsidRDefault="009B54C6" w:rsidP="00D034FA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</w:p>
        </w:tc>
      </w:tr>
      <w:tr w:rsidR="009B54C6" w:rsidRPr="00355900" w:rsidTr="00D034FA">
        <w:trPr>
          <w:trHeight w:val="421"/>
        </w:trPr>
        <w:tc>
          <w:tcPr>
            <w:tcW w:w="4333" w:type="dxa"/>
            <w:gridSpan w:val="3"/>
            <w:shd w:val="clear" w:color="auto" w:fill="auto"/>
            <w:vAlign w:val="center"/>
          </w:tcPr>
          <w:p w:rsidR="009B54C6" w:rsidRPr="00355900" w:rsidRDefault="009B54C6" w:rsidP="009B54C6">
            <w:pPr>
              <w:pStyle w:val="a6"/>
              <w:numPr>
                <w:ilvl w:val="0"/>
                <w:numId w:val="2"/>
              </w:numPr>
              <w:spacing w:line="240" w:lineRule="auto"/>
              <w:ind w:left="426" w:hanging="284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Εργολαβικό κέρδος:</w:t>
            </w: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:rsidR="009B54C6" w:rsidRPr="00355900" w:rsidRDefault="009B54C6" w:rsidP="00D034FA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</w:p>
        </w:tc>
      </w:tr>
      <w:tr w:rsidR="009B54C6" w:rsidRPr="00FE08D7" w:rsidTr="00D034FA">
        <w:trPr>
          <w:trHeight w:val="421"/>
        </w:trPr>
        <w:tc>
          <w:tcPr>
            <w:tcW w:w="4333" w:type="dxa"/>
            <w:gridSpan w:val="3"/>
            <w:shd w:val="clear" w:color="auto" w:fill="auto"/>
            <w:vAlign w:val="center"/>
          </w:tcPr>
          <w:p w:rsidR="009B54C6" w:rsidRPr="00355900" w:rsidRDefault="009B54C6" w:rsidP="009B54C6">
            <w:pPr>
              <w:pStyle w:val="a6"/>
              <w:numPr>
                <w:ilvl w:val="0"/>
                <w:numId w:val="2"/>
              </w:numPr>
              <w:spacing w:line="240" w:lineRule="auto"/>
              <w:ind w:left="426" w:hanging="284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Νόμιμες υπέρ Δημοσίου και τρίτων κρατήσεις:</w:t>
            </w: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:rsidR="009B54C6" w:rsidRPr="00355900" w:rsidRDefault="009B54C6" w:rsidP="00D034FA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</w:p>
        </w:tc>
      </w:tr>
      <w:tr w:rsidR="009B54C6" w:rsidRPr="00FE08D7" w:rsidTr="00D034FA">
        <w:trPr>
          <w:trHeight w:val="421"/>
        </w:trPr>
        <w:tc>
          <w:tcPr>
            <w:tcW w:w="4333" w:type="dxa"/>
            <w:gridSpan w:val="3"/>
            <w:shd w:val="clear" w:color="auto" w:fill="auto"/>
            <w:vAlign w:val="center"/>
          </w:tcPr>
          <w:p w:rsidR="009B54C6" w:rsidRPr="006E7F2B" w:rsidRDefault="009B54C6" w:rsidP="00D034F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6E7F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Σύνολο οικονομικής προσφοράς μη συμπεριλαμβανομένου ΦΠΑ</w:t>
            </w: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:rsidR="009B54C6" w:rsidRPr="00355900" w:rsidRDefault="009B54C6" w:rsidP="00D034FA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</w:p>
        </w:tc>
      </w:tr>
      <w:tr w:rsidR="009B54C6" w:rsidRPr="00FE08D7" w:rsidTr="00D034FA">
        <w:trPr>
          <w:trHeight w:val="421"/>
        </w:trPr>
        <w:tc>
          <w:tcPr>
            <w:tcW w:w="4333" w:type="dxa"/>
            <w:gridSpan w:val="3"/>
            <w:shd w:val="clear" w:color="auto" w:fill="auto"/>
            <w:vAlign w:val="center"/>
          </w:tcPr>
          <w:p w:rsidR="009B54C6" w:rsidRPr="006E7F2B" w:rsidRDefault="009B54C6" w:rsidP="00D034F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6E7F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Σύνολο οικονομικής προσφοράς συμπεριλαμβανομένου ΦΠΑ</w:t>
            </w: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:rsidR="009B54C6" w:rsidRPr="00355900" w:rsidRDefault="009B54C6" w:rsidP="00D034FA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</w:p>
        </w:tc>
      </w:tr>
    </w:tbl>
    <w:p w:rsidR="009B54C6" w:rsidRPr="00F92679" w:rsidRDefault="009B54C6" w:rsidP="009B54C6">
      <w:pPr>
        <w:pStyle w:val="HEAD"/>
        <w:spacing w:before="0" w:after="0" w:line="240" w:lineRule="auto"/>
        <w:jc w:val="both"/>
        <w:rPr>
          <w:rFonts w:asciiTheme="minorHAnsi" w:hAnsiTheme="minorHAnsi" w:cs="Tahoma"/>
          <w:sz w:val="22"/>
          <w:szCs w:val="22"/>
        </w:rPr>
      </w:pPr>
    </w:p>
    <w:p w:rsidR="009B54C6" w:rsidRDefault="009B54C6" w:rsidP="009B54C6">
      <w:pPr>
        <w:spacing w:before="0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Οι τιμές θα είναι σε Ευρώ. </w:t>
      </w:r>
    </w:p>
    <w:p w:rsidR="009B54C6" w:rsidRDefault="009B54C6" w:rsidP="009B54C6">
      <w:pPr>
        <w:spacing w:before="0"/>
        <w:jc w:val="right"/>
        <w:rPr>
          <w:rFonts w:asciiTheme="minorHAnsi" w:hAnsiTheme="minorHAnsi" w:cs="Tahoma"/>
          <w:sz w:val="22"/>
          <w:szCs w:val="22"/>
          <w:lang w:val="el-GR"/>
        </w:rPr>
      </w:pPr>
      <w:r w:rsidRPr="00F92679">
        <w:rPr>
          <w:rFonts w:asciiTheme="minorHAnsi" w:hAnsiTheme="minorHAnsi" w:cs="Tahoma"/>
          <w:sz w:val="22"/>
          <w:szCs w:val="22"/>
          <w:lang w:val="el-GR"/>
        </w:rPr>
        <w:t>Ο Προσφέρων</w:t>
      </w:r>
    </w:p>
    <w:p w:rsidR="009B54C6" w:rsidRDefault="009B54C6" w:rsidP="009B54C6">
      <w:pPr>
        <w:spacing w:before="0"/>
        <w:rPr>
          <w:rFonts w:asciiTheme="minorHAnsi" w:hAnsiTheme="minorHAnsi" w:cs="Tahoma"/>
          <w:sz w:val="22"/>
          <w:szCs w:val="22"/>
          <w:lang w:val="el-GR"/>
        </w:rPr>
      </w:pPr>
    </w:p>
    <w:p w:rsidR="009B54C6" w:rsidRDefault="009B54C6" w:rsidP="009B54C6">
      <w:pPr>
        <w:spacing w:before="0"/>
        <w:rPr>
          <w:rFonts w:asciiTheme="minorHAnsi" w:hAnsiTheme="minorHAnsi" w:cs="Tahoma"/>
          <w:sz w:val="22"/>
          <w:szCs w:val="22"/>
          <w:lang w:val="el-GR"/>
        </w:rPr>
      </w:pPr>
    </w:p>
    <w:p w:rsidR="009B54C6" w:rsidRDefault="009B54C6" w:rsidP="009B54C6">
      <w:pPr>
        <w:spacing w:before="0"/>
        <w:jc w:val="left"/>
        <w:rPr>
          <w:iCs/>
          <w:sz w:val="22"/>
          <w:szCs w:val="22"/>
          <w:lang w:val="el-GR"/>
        </w:rPr>
      </w:pPr>
    </w:p>
    <w:p w:rsidR="009B54C6" w:rsidRPr="00456414" w:rsidRDefault="009B54C6" w:rsidP="009B54C6">
      <w:pPr>
        <w:pStyle w:val="Bulletn"/>
        <w:numPr>
          <w:ilvl w:val="0"/>
          <w:numId w:val="0"/>
        </w:numPr>
        <w:spacing w:line="240" w:lineRule="auto"/>
        <w:ind w:left="540"/>
        <w:rPr>
          <w:sz w:val="22"/>
          <w:szCs w:val="22"/>
        </w:rPr>
      </w:pPr>
    </w:p>
    <w:p w:rsidR="00851E14" w:rsidRDefault="009B54C6"/>
    <w:sectPr w:rsidR="00851E14" w:rsidSect="009B54C6">
      <w:footerReference w:type="even" r:id="rId5"/>
      <w:footerReference w:type="default" r:id="rId6"/>
      <w:pgSz w:w="11906" w:h="16838" w:code="9"/>
      <w:pgMar w:top="851" w:right="1701" w:bottom="964" w:left="1701" w:header="965" w:footer="562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86D" w:rsidRDefault="009B54C6" w:rsidP="00BF394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1386D" w:rsidRDefault="009B54C6" w:rsidP="00BF774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86D" w:rsidRDefault="009B54C6">
    <w:pPr>
      <w:pStyle w:val="a3"/>
      <w:rPr>
        <w:rFonts w:ascii="Arial" w:hAnsi="Arial" w:cs="Arial"/>
        <w:i/>
        <w:iCs/>
        <w:sz w:val="16"/>
        <w:lang w:val="el-GR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23B"/>
    <w:multiLevelType w:val="hybridMultilevel"/>
    <w:tmpl w:val="ED8EEB86"/>
    <w:lvl w:ilvl="0" w:tplc="A18A9BDA">
      <w:start w:val="1"/>
      <w:numFmt w:val="decimal"/>
      <w:pStyle w:val="Bulletn"/>
      <w:lvlText w:val="Πίνακας %1: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D505AB"/>
    <w:multiLevelType w:val="hybridMultilevel"/>
    <w:tmpl w:val="8EF6DF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4C6"/>
    <w:rsid w:val="00373B1C"/>
    <w:rsid w:val="009B54C6"/>
    <w:rsid w:val="00BE10F0"/>
    <w:rsid w:val="00C4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C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rsid w:val="009B54C6"/>
    <w:pPr>
      <w:keepNext/>
      <w:overflowPunct w:val="0"/>
      <w:autoSpaceDE w:val="0"/>
      <w:autoSpaceDN w:val="0"/>
      <w:adjustRightInd w:val="0"/>
      <w:spacing w:before="60" w:after="60" w:line="300" w:lineRule="atLeast"/>
      <w:jc w:val="center"/>
      <w:textAlignment w:val="baseline"/>
    </w:pPr>
    <w:rPr>
      <w:rFonts w:ascii="Arial" w:hAnsi="Arial"/>
      <w:b/>
      <w:spacing w:val="130"/>
      <w:sz w:val="26"/>
      <w:szCs w:val="20"/>
      <w:lang w:val="el-GR"/>
    </w:rPr>
  </w:style>
  <w:style w:type="paragraph" w:styleId="a3">
    <w:name w:val="footer"/>
    <w:aliases w:val="ft"/>
    <w:basedOn w:val="a"/>
    <w:link w:val="Char"/>
    <w:uiPriority w:val="99"/>
    <w:rsid w:val="009B54C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aliases w:val="ft Char"/>
    <w:basedOn w:val="a0"/>
    <w:link w:val="a3"/>
    <w:uiPriority w:val="99"/>
    <w:rsid w:val="009B54C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4">
    <w:name w:val="page number"/>
    <w:basedOn w:val="a0"/>
    <w:rsid w:val="009B54C6"/>
  </w:style>
  <w:style w:type="paragraph" w:customStyle="1" w:styleId="Bulletn">
    <w:name w:val="Bulletn"/>
    <w:basedOn w:val="a"/>
    <w:rsid w:val="009B54C6"/>
    <w:pPr>
      <w:numPr>
        <w:numId w:val="1"/>
      </w:numPr>
      <w:overflowPunct w:val="0"/>
      <w:autoSpaceDE w:val="0"/>
      <w:autoSpaceDN w:val="0"/>
      <w:adjustRightInd w:val="0"/>
      <w:spacing w:line="300" w:lineRule="atLeast"/>
      <w:textAlignment w:val="baseline"/>
    </w:pPr>
    <w:rPr>
      <w:iCs/>
      <w:szCs w:val="20"/>
      <w:lang w:val="el-GR"/>
    </w:rPr>
  </w:style>
  <w:style w:type="table" w:styleId="a5">
    <w:name w:val="Table Grid"/>
    <w:basedOn w:val="a1"/>
    <w:rsid w:val="009B54C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Char0"/>
    <w:uiPriority w:val="34"/>
    <w:qFormat/>
    <w:rsid w:val="009B54C6"/>
    <w:pPr>
      <w:spacing w:before="0" w:line="360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l-GR"/>
    </w:rPr>
  </w:style>
  <w:style w:type="character" w:customStyle="1" w:styleId="Char0">
    <w:name w:val="Παράγραφος λίστας Char"/>
    <w:link w:val="a6"/>
    <w:uiPriority w:val="34"/>
    <w:locked/>
    <w:rsid w:val="009B54C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sfelesaki</dc:creator>
  <cp:lastModifiedBy>sfelesaki</cp:lastModifiedBy>
  <cp:revision>1</cp:revision>
  <dcterms:created xsi:type="dcterms:W3CDTF">2015-08-05T07:18:00Z</dcterms:created>
  <dcterms:modified xsi:type="dcterms:W3CDTF">2015-08-05T07:19:00Z</dcterms:modified>
</cp:coreProperties>
</file>