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695" w:rsidRDefault="006D2695">
      <w:pPr>
        <w:pStyle w:val="Heading1"/>
        <w:rPr>
          <w:lang w:val="el-GR"/>
        </w:rPr>
      </w:pPr>
      <w:bookmarkStart w:id="0" w:name="_Toc519516392"/>
      <w:r>
        <w:rPr>
          <w:rFonts w:ascii="Calibri" w:hAnsi="Calibri" w:cs="Calibri"/>
          <w:lang w:val="el-GR"/>
        </w:rPr>
        <w:t>ΠΑΡΑΡΤΗΜΑΤΑ</w:t>
      </w:r>
      <w:bookmarkEnd w:id="0"/>
    </w:p>
    <w:p w:rsidR="006D2695" w:rsidRPr="00ED0229" w:rsidRDefault="006D2695" w:rsidP="00435AAC">
      <w:pPr>
        <w:pStyle w:val="Heading2"/>
        <w:tabs>
          <w:tab w:val="clear" w:pos="567"/>
          <w:tab w:val="left" w:pos="0"/>
        </w:tabs>
        <w:ind w:left="0" w:firstLine="0"/>
        <w:rPr>
          <w:i/>
          <w:color w:val="5B9BD5"/>
          <w:lang w:val="el-GR"/>
        </w:rPr>
      </w:pPr>
      <w:bookmarkStart w:id="1" w:name="_Toc519516394"/>
      <w:r>
        <w:rPr>
          <w:lang w:val="el-GR"/>
        </w:rPr>
        <w:t>ΠΑΡΑΡΤΗΜΑ ΙI –</w:t>
      </w:r>
      <w:r w:rsidR="00435AAC" w:rsidRPr="00435AAC">
        <w:rPr>
          <w:lang w:val="el-GR"/>
        </w:rPr>
        <w:t xml:space="preserve"> </w:t>
      </w:r>
      <w:r w:rsidR="00435AAC">
        <w:rPr>
          <w:lang w:val="el-GR"/>
        </w:rPr>
        <w:t>Υποδείγματα</w:t>
      </w:r>
      <w:bookmarkEnd w:id="1"/>
    </w:p>
    <w:p w:rsidR="00A67E2C" w:rsidRPr="001C11E0" w:rsidRDefault="00A67E2C" w:rsidP="00A67E2C">
      <w:pPr>
        <w:jc w:val="center"/>
        <w:rPr>
          <w:rFonts w:ascii="Tahoma" w:hAnsi="Tahoma" w:cs="Tahoma"/>
          <w:b/>
          <w:bCs/>
          <w:lang w:val="el-GR"/>
        </w:rPr>
      </w:pPr>
      <w:r w:rsidRPr="001C11E0">
        <w:rPr>
          <w:rFonts w:ascii="Tahoma" w:hAnsi="Tahoma" w:cs="Tahoma"/>
          <w:b/>
          <w:bCs/>
          <w:lang w:val="el-GR"/>
        </w:rPr>
        <w:t>ΥΠΟΔΕΙΓΜΑ 1</w:t>
      </w:r>
    </w:p>
    <w:p w:rsidR="00A67E2C" w:rsidRPr="008D3479" w:rsidRDefault="00A67E2C" w:rsidP="00A67E2C">
      <w:pPr>
        <w:ind w:right="-341"/>
        <w:jc w:val="center"/>
        <w:rPr>
          <w:b/>
          <w:sz w:val="24"/>
          <w:lang w:val="el-GR"/>
        </w:rPr>
      </w:pPr>
      <w:r w:rsidRPr="008D3479">
        <w:rPr>
          <w:b/>
          <w:sz w:val="24"/>
          <w:lang w:val="el-GR"/>
        </w:rPr>
        <w:t>ΑΙΤΗΣΗ ΣΥΜΜΕΤΟΧΗΣ</w:t>
      </w:r>
    </w:p>
    <w:p w:rsidR="003D0F16" w:rsidRDefault="00A67E2C" w:rsidP="00006E2C">
      <w:pPr>
        <w:jc w:val="center"/>
        <w:rPr>
          <w:b/>
          <w:bCs/>
          <w:lang w:val="el-GR"/>
        </w:rPr>
      </w:pPr>
      <w:r w:rsidRPr="00006E2C">
        <w:rPr>
          <w:b/>
          <w:bCs/>
          <w:lang w:val="el-GR"/>
        </w:rPr>
        <w:t xml:space="preserve">σε Συνοπτικό Διαγωνισμό σε Ευρώ </w:t>
      </w:r>
      <w:r w:rsidR="009006B9" w:rsidRPr="00006E2C">
        <w:rPr>
          <w:b/>
          <w:bCs/>
          <w:lang w:val="el-GR"/>
        </w:rPr>
        <w:t>του ΙΤΕ</w:t>
      </w:r>
      <w:r w:rsidR="00006E2C" w:rsidRPr="00006E2C">
        <w:rPr>
          <w:b/>
          <w:bCs/>
          <w:lang w:val="el-GR"/>
        </w:rPr>
        <w:t xml:space="preserve"> για την </w:t>
      </w:r>
      <w:bookmarkStart w:id="2" w:name="OLE_LINK33"/>
      <w:bookmarkStart w:id="3" w:name="OLE_LINK34"/>
      <w:bookmarkStart w:id="4" w:name="OLE_LINK35"/>
      <w:bookmarkStart w:id="5" w:name="OLE_LINK22"/>
      <w:bookmarkStart w:id="6" w:name="OLE_LINK23"/>
      <w:bookmarkStart w:id="7" w:name="OLE_LINK24"/>
      <w:r w:rsidR="00006E2C" w:rsidRPr="00006E2C">
        <w:rPr>
          <w:b/>
          <w:bCs/>
          <w:lang w:val="el-GR"/>
        </w:rPr>
        <w:t xml:space="preserve">ανάθεση σύμβασης </w:t>
      </w:r>
      <w:r w:rsidR="003D0F16">
        <w:rPr>
          <w:b/>
          <w:bCs/>
          <w:lang w:val="el-GR"/>
        </w:rPr>
        <w:t>για την</w:t>
      </w:r>
    </w:p>
    <w:p w:rsidR="00006E2C" w:rsidRPr="00006E2C" w:rsidRDefault="003D0F16" w:rsidP="00006E2C">
      <w:pPr>
        <w:jc w:val="center"/>
        <w:rPr>
          <w:b/>
          <w:bCs/>
          <w:lang w:val="el-GR"/>
        </w:rPr>
      </w:pPr>
      <w:r w:rsidRPr="003D0F16">
        <w:rPr>
          <w:b/>
          <w:bCs/>
          <w:lang w:val="el-GR"/>
        </w:rPr>
        <w:t>«Προμήθεια εξοπλισμού για την αξιοποίηση αρδευτικής γεώτρησης»</w:t>
      </w:r>
    </w:p>
    <w:p w:rsidR="00006E2C" w:rsidRDefault="00006E2C" w:rsidP="003D0F16">
      <w:pPr>
        <w:spacing w:after="0"/>
        <w:jc w:val="center"/>
        <w:rPr>
          <w:b/>
          <w:bCs/>
          <w:lang w:val="el-GR"/>
        </w:rPr>
      </w:pPr>
      <w:r w:rsidRPr="00006E2C">
        <w:rPr>
          <w:b/>
          <w:bCs/>
          <w:lang w:val="el-GR"/>
        </w:rPr>
        <w:t xml:space="preserve">στα πλαίσια του Υποέργου 6 «Αξιοποίηση αρδευτικής γεώτρησης» </w:t>
      </w:r>
    </w:p>
    <w:bookmarkEnd w:id="2"/>
    <w:bookmarkEnd w:id="3"/>
    <w:bookmarkEnd w:id="4"/>
    <w:p w:rsidR="00006E2C" w:rsidRPr="00006E2C" w:rsidRDefault="00006E2C" w:rsidP="003D0F16">
      <w:pPr>
        <w:spacing w:after="0"/>
        <w:jc w:val="center"/>
        <w:rPr>
          <w:b/>
          <w:bCs/>
          <w:lang w:val="el-GR"/>
        </w:rPr>
      </w:pPr>
      <w:r w:rsidRPr="00006E2C">
        <w:rPr>
          <w:b/>
          <w:bCs/>
          <w:lang w:val="el-GR"/>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006E2C" w:rsidRPr="00006E2C" w:rsidRDefault="00006E2C" w:rsidP="00006E2C">
      <w:pPr>
        <w:jc w:val="center"/>
        <w:rPr>
          <w:b/>
          <w:bCs/>
          <w:lang w:val="el-GR"/>
        </w:rPr>
      </w:pPr>
    </w:p>
    <w:bookmarkEnd w:id="5"/>
    <w:bookmarkEnd w:id="6"/>
    <w:bookmarkEnd w:id="7"/>
    <w:p w:rsidR="00A67E2C" w:rsidRPr="009006B9" w:rsidRDefault="00A67E2C" w:rsidP="00A67E2C">
      <w:pPr>
        <w:tabs>
          <w:tab w:val="left" w:pos="1701"/>
        </w:tabs>
        <w:ind w:right="-340"/>
        <w:jc w:val="center"/>
        <w:rPr>
          <w:lang w:val="el-GR"/>
        </w:rPr>
      </w:pPr>
    </w:p>
    <w:p w:rsidR="00A67E2C" w:rsidRPr="008D3479" w:rsidRDefault="00A67E2C" w:rsidP="00A67E2C">
      <w:pPr>
        <w:ind w:right="-341"/>
        <w:rPr>
          <w:bCs/>
          <w:lang w:val="el-GR"/>
        </w:rPr>
      </w:pPr>
      <w:r w:rsidRPr="008D3479">
        <w:rPr>
          <w:lang w:val="el-GR"/>
        </w:rPr>
        <w:t xml:space="preserve">Κριτήριο αξιολόγησης: Πλέον συμφέρουσα από οικονομική άποψη προσφορά </w:t>
      </w:r>
      <w:r w:rsidRPr="008D3479">
        <w:rPr>
          <w:b/>
          <w:lang w:val="el-GR"/>
        </w:rPr>
        <w:t>βάσει τιμής</w:t>
      </w:r>
      <w:r w:rsidRPr="008D3479">
        <w:rPr>
          <w:bCs/>
          <w:lang w:val="el-GR"/>
        </w:rPr>
        <w:t>.</w:t>
      </w:r>
    </w:p>
    <w:p w:rsidR="00904382" w:rsidRDefault="00A67E2C" w:rsidP="00904382">
      <w:pPr>
        <w:tabs>
          <w:tab w:val="left" w:pos="2977"/>
        </w:tabs>
        <w:ind w:hanging="22"/>
        <w:rPr>
          <w:b/>
          <w:lang w:val="el-GR"/>
        </w:rPr>
      </w:pPr>
      <w:r w:rsidRPr="00904382">
        <w:rPr>
          <w:b/>
          <w:lang w:val="el-GR"/>
        </w:rPr>
        <w:t>Συνολικός προϋπολογισμός:</w:t>
      </w:r>
      <w:r w:rsidR="00904382" w:rsidRPr="00904382">
        <w:rPr>
          <w:b/>
          <w:lang w:val="el-GR"/>
        </w:rPr>
        <w:tab/>
      </w:r>
    </w:p>
    <w:p w:rsidR="00A67E2C" w:rsidRPr="00904382" w:rsidRDefault="009006B9" w:rsidP="00904382">
      <w:pPr>
        <w:tabs>
          <w:tab w:val="left" w:pos="2977"/>
        </w:tabs>
        <w:ind w:hanging="22"/>
        <w:rPr>
          <w:lang w:val="el-GR"/>
        </w:rPr>
      </w:pPr>
      <w:r w:rsidRPr="00904382">
        <w:rPr>
          <w:rFonts w:eastAsia="SimSun"/>
          <w:lang w:val="el-GR"/>
        </w:rPr>
        <w:t>Δεκαεννέα Χιλιάδες Τριακόσια Πενήντα Τέσσερα Ευρώ και Ογδόντα Τέσσερα Λεπτά (19.354,84</w:t>
      </w:r>
      <w:r w:rsidR="009B7755" w:rsidRPr="00904382">
        <w:rPr>
          <w:rFonts w:eastAsia="SimSun"/>
          <w:lang w:val="el-GR"/>
        </w:rPr>
        <w:t xml:space="preserve"> </w:t>
      </w:r>
      <w:r w:rsidRPr="00904382">
        <w:rPr>
          <w:rFonts w:eastAsia="SimSun"/>
          <w:lang w:val="el-GR"/>
        </w:rPr>
        <w:t>€)</w:t>
      </w:r>
      <w:r w:rsidR="00A67E2C" w:rsidRPr="00904382">
        <w:rPr>
          <w:lang w:val="el-GR"/>
        </w:rPr>
        <w:t xml:space="preserve"> πλέον ΦΠΑ 24%, ήτοι </w:t>
      </w:r>
      <w:r w:rsidRPr="00904382">
        <w:rPr>
          <w:lang w:val="el-GR"/>
        </w:rPr>
        <w:t>Είκοσι τέσσερεις</w:t>
      </w:r>
      <w:r w:rsidR="00A67E2C" w:rsidRPr="00904382">
        <w:rPr>
          <w:lang w:val="el-GR"/>
        </w:rPr>
        <w:t xml:space="preserve"> χιλιάδες Ευρώ </w:t>
      </w:r>
      <w:r w:rsidRPr="00904382">
        <w:rPr>
          <w:lang w:val="el-GR"/>
        </w:rPr>
        <w:t>(24</w:t>
      </w:r>
      <w:r w:rsidR="00A67E2C" w:rsidRPr="00904382">
        <w:rPr>
          <w:lang w:val="el-GR"/>
        </w:rPr>
        <w:t xml:space="preserve">.000,00 €) συμπεριλαμβανομένου Φ.Π.Α. 24% </w:t>
      </w:r>
    </w:p>
    <w:p w:rsidR="00A67E2C" w:rsidRPr="008D3479" w:rsidRDefault="00A67E2C" w:rsidP="00A67E2C">
      <w:pPr>
        <w:ind w:right="-341"/>
        <w:rPr>
          <w:b/>
          <w:color w:val="000000"/>
          <w:lang w:val="el-GR" w:eastAsia="el-GR"/>
        </w:rPr>
      </w:pPr>
    </w:p>
    <w:tbl>
      <w:tblPr>
        <w:tblW w:w="0" w:type="auto"/>
        <w:jc w:val="center"/>
        <w:tblLook w:val="04A0" w:firstRow="1" w:lastRow="0" w:firstColumn="1" w:lastColumn="0" w:noHBand="0" w:noVBand="1"/>
      </w:tblPr>
      <w:tblGrid>
        <w:gridCol w:w="2961"/>
        <w:gridCol w:w="3627"/>
        <w:gridCol w:w="683"/>
        <w:gridCol w:w="1251"/>
      </w:tblGrid>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Στοιχεία Οικονομικού Φορέα</w:t>
            </w: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lang w:val="el-GR"/>
              </w:rPr>
            </w:pPr>
            <w:r w:rsidRPr="008D3479">
              <w:rPr>
                <w:b/>
                <w:lang w:val="el-GR"/>
              </w:rPr>
              <w:t>Ονοματεπώνυμο</w:t>
            </w:r>
          </w:p>
          <w:p w:rsidR="00A67E2C" w:rsidRPr="008D3479" w:rsidRDefault="00A67E2C" w:rsidP="00E908ED">
            <w:pPr>
              <w:rPr>
                <w:b/>
                <w:bCs/>
                <w:lang w:val="el-GR"/>
              </w:rPr>
            </w:pPr>
            <w:r w:rsidRPr="008D3479">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lang w:val="el-GR"/>
              </w:rPr>
            </w:pPr>
            <w:r w:rsidRPr="008D3479">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lang w:val="el-GR"/>
              </w:rPr>
            </w:pPr>
          </w:p>
        </w:tc>
      </w:tr>
      <w:tr w:rsidR="00A67E2C" w:rsidRPr="008D3479" w:rsidTr="00E908E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67E2C" w:rsidRPr="008D3479" w:rsidRDefault="00A67E2C" w:rsidP="00E908ED">
            <w:pPr>
              <w:rPr>
                <w:b/>
                <w:bCs/>
              </w:rPr>
            </w:pPr>
            <w:r w:rsidRPr="008D3479">
              <w:rPr>
                <w:b/>
                <w:bCs/>
                <w:lang w:val="el-GR"/>
              </w:rPr>
              <w:t>Ηλεκτρονική δ</w:t>
            </w:r>
            <w:r w:rsidRPr="008D3479">
              <w:rPr>
                <w:b/>
                <w:bCs/>
              </w:rPr>
              <w:t>/νση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67E2C" w:rsidRPr="008D3479" w:rsidRDefault="00A67E2C" w:rsidP="00E908ED">
            <w:pPr>
              <w:rPr>
                <w:b/>
                <w:bCs/>
              </w:rPr>
            </w:pPr>
          </w:p>
        </w:tc>
      </w:tr>
    </w:tbl>
    <w:p w:rsidR="00A67E2C" w:rsidRPr="008D3479" w:rsidRDefault="00A67E2C" w:rsidP="00A67E2C">
      <w:pPr>
        <w:tabs>
          <w:tab w:val="left" w:pos="142"/>
          <w:tab w:val="left" w:pos="284"/>
        </w:tabs>
        <w:spacing w:line="360" w:lineRule="auto"/>
      </w:pPr>
    </w:p>
    <w:p w:rsidR="00006E2C" w:rsidRPr="00006E2C" w:rsidRDefault="00A67E2C" w:rsidP="00006E2C">
      <w:pPr>
        <w:rPr>
          <w:b/>
          <w:bCs/>
          <w:lang w:val="el-GR"/>
        </w:rPr>
      </w:pPr>
      <w:r w:rsidRPr="008D3479">
        <w:rPr>
          <w:lang w:val="el-GR"/>
        </w:rPr>
        <w:t>Με την παρούσα αίτηση, σας υποβάλλω φάκελο προσ</w:t>
      </w:r>
      <w:r w:rsidR="001C3C4D">
        <w:rPr>
          <w:lang w:val="el-GR"/>
        </w:rPr>
        <w:t>φοράς για την συμμετοχή μου στο Σ</w:t>
      </w:r>
      <w:r w:rsidRPr="008D3479">
        <w:rPr>
          <w:lang w:val="el-GR"/>
        </w:rPr>
        <w:t xml:space="preserve">υνοπτικό διαγωνισμό με αρ. Πρωτ.……./……….2018 που προκήρυξε το </w:t>
      </w:r>
      <w:r w:rsidR="009006B9">
        <w:rPr>
          <w:lang w:val="el-GR"/>
        </w:rPr>
        <w:t>Ίδρυμα</w:t>
      </w:r>
      <w:r w:rsidRPr="008D3479">
        <w:rPr>
          <w:lang w:val="el-GR"/>
        </w:rPr>
        <w:t xml:space="preserve"> Τεχνολογίας και Έρευνας (ΙΤΕ) για την </w:t>
      </w:r>
      <w:r w:rsidR="00006E2C" w:rsidRPr="00006E2C">
        <w:rPr>
          <w:bCs/>
          <w:lang w:val="el-GR"/>
        </w:rPr>
        <w:t xml:space="preserve">ανάθεση σύμβασης προμήθειας στα πλαίσια του </w:t>
      </w:r>
      <w:bookmarkStart w:id="8" w:name="OLE_LINK28"/>
      <w:bookmarkStart w:id="9" w:name="OLE_LINK29"/>
      <w:bookmarkStart w:id="10" w:name="OLE_LINK30"/>
      <w:bookmarkStart w:id="11" w:name="OLE_LINK31"/>
      <w:bookmarkStart w:id="12" w:name="OLE_LINK32"/>
      <w:r w:rsidR="00006E2C" w:rsidRPr="00006E2C">
        <w:rPr>
          <w:bCs/>
          <w:lang w:val="el-GR"/>
        </w:rPr>
        <w:t>Υποέργου 6 «Αξιοποίηση αρδευτικής γεώτρησης»</w:t>
      </w:r>
      <w:r w:rsidR="00006E2C" w:rsidRPr="00006E2C">
        <w:rPr>
          <w:b/>
          <w:bCs/>
          <w:lang w:val="el-GR"/>
        </w:rPr>
        <w:t xml:space="preserve"> </w:t>
      </w:r>
      <w:bookmarkEnd w:id="8"/>
      <w:bookmarkEnd w:id="9"/>
      <w:bookmarkEnd w:id="10"/>
      <w:bookmarkEnd w:id="11"/>
      <w:bookmarkEnd w:id="12"/>
      <w:r w:rsidR="00006E2C">
        <w:rPr>
          <w:b/>
          <w:bCs/>
          <w:lang w:val="el-GR"/>
        </w:rPr>
        <w:t>.</w:t>
      </w:r>
    </w:p>
    <w:p w:rsidR="00A67E2C" w:rsidRPr="008D3479" w:rsidRDefault="00A67E2C" w:rsidP="00A67E2C">
      <w:pPr>
        <w:tabs>
          <w:tab w:val="left" w:pos="142"/>
          <w:tab w:val="left" w:pos="284"/>
        </w:tabs>
        <w:spacing w:line="360" w:lineRule="auto"/>
        <w:jc w:val="center"/>
        <w:rPr>
          <w:lang w:val="el-GR"/>
        </w:rPr>
      </w:pPr>
      <w:r w:rsidRPr="008D3479">
        <w:rPr>
          <w:lang w:val="el-GR"/>
        </w:rPr>
        <w:t>Ο/Η αιτών/ούσα</w:t>
      </w:r>
    </w:p>
    <w:p w:rsidR="00A67E2C" w:rsidRPr="008D3479" w:rsidRDefault="00A67E2C" w:rsidP="00A67E2C">
      <w:pPr>
        <w:jc w:val="center"/>
        <w:rPr>
          <w:lang w:val="el-GR" w:eastAsia="el-GR"/>
        </w:rPr>
      </w:pPr>
      <w:r w:rsidRPr="008D3479">
        <w:rPr>
          <w:lang w:val="el-GR" w:eastAsia="el-GR"/>
        </w:rPr>
        <w:t>Ημ/νία</w:t>
      </w:r>
    </w:p>
    <w:p w:rsidR="001C11E0" w:rsidRDefault="00A67E2C" w:rsidP="00A67E2C">
      <w:pPr>
        <w:jc w:val="center"/>
        <w:rPr>
          <w:lang w:val="el-GR" w:eastAsia="el-GR"/>
        </w:rPr>
      </w:pPr>
      <w:r w:rsidRPr="008D3479">
        <w:rPr>
          <w:lang w:val="el-GR" w:eastAsia="el-GR"/>
        </w:rPr>
        <w:t>Υπογραφή</w:t>
      </w:r>
    </w:p>
    <w:p w:rsidR="001C11E0" w:rsidRDefault="001C11E0" w:rsidP="00A67E2C">
      <w:pPr>
        <w:jc w:val="center"/>
        <w:rPr>
          <w:lang w:val="el-GR" w:eastAsia="el-GR"/>
        </w:rPr>
      </w:pPr>
    </w:p>
    <w:p w:rsidR="001C11E0" w:rsidRDefault="001C11E0" w:rsidP="00A67E2C">
      <w:pPr>
        <w:jc w:val="center"/>
        <w:rPr>
          <w:lang w:val="el-GR" w:eastAsia="el-GR"/>
        </w:rPr>
      </w:pPr>
    </w:p>
    <w:p w:rsidR="00D7336B" w:rsidRDefault="00D7336B" w:rsidP="001C11E0">
      <w:pPr>
        <w:jc w:val="center"/>
        <w:rPr>
          <w:rFonts w:ascii="Tahoma" w:hAnsi="Tahoma" w:cs="Tahoma"/>
          <w:b/>
          <w:bCs/>
          <w:lang w:val="el-GR"/>
        </w:rPr>
        <w:sectPr w:rsidR="00D7336B" w:rsidSect="008856CB">
          <w:footerReference w:type="default" r:id="rId8"/>
          <w:headerReference w:type="first" r:id="rId9"/>
          <w:pgSz w:w="11906" w:h="16838"/>
          <w:pgMar w:top="1134" w:right="1134" w:bottom="709" w:left="1134" w:header="720" w:footer="709" w:gutter="0"/>
          <w:cols w:space="720"/>
          <w:titlePg/>
          <w:docGrid w:linePitch="360"/>
        </w:sectPr>
      </w:pPr>
    </w:p>
    <w:p w:rsidR="001C11E0" w:rsidRPr="001C11E0" w:rsidRDefault="001C11E0" w:rsidP="001C11E0">
      <w:pPr>
        <w:jc w:val="center"/>
        <w:rPr>
          <w:rFonts w:ascii="Tahoma" w:hAnsi="Tahoma" w:cs="Tahoma"/>
          <w:b/>
          <w:bCs/>
          <w:lang w:val="el-GR"/>
        </w:rPr>
      </w:pPr>
      <w:r w:rsidRPr="002228FE">
        <w:rPr>
          <w:rFonts w:ascii="Tahoma" w:hAnsi="Tahoma" w:cs="Tahoma"/>
          <w:b/>
          <w:bCs/>
          <w:lang w:val="el-GR"/>
        </w:rPr>
        <w:lastRenderedPageBreak/>
        <w:t xml:space="preserve">ΥΠΟΔΕΙΓΜΑ </w:t>
      </w:r>
      <w:r>
        <w:rPr>
          <w:rFonts w:ascii="Tahoma" w:hAnsi="Tahoma" w:cs="Tahoma"/>
          <w:b/>
          <w:bCs/>
          <w:lang w:val="el-GR"/>
        </w:rPr>
        <w:t>2</w:t>
      </w:r>
    </w:p>
    <w:p w:rsidR="001C11E0" w:rsidRPr="001C11E0" w:rsidRDefault="001C11E0" w:rsidP="001C11E0">
      <w:pPr>
        <w:ind w:right="-341"/>
        <w:jc w:val="center"/>
        <w:rPr>
          <w:b/>
          <w:sz w:val="24"/>
          <w:lang w:val="el-GR"/>
        </w:rPr>
      </w:pPr>
      <w:r w:rsidRPr="001C11E0">
        <w:rPr>
          <w:b/>
          <w:sz w:val="24"/>
          <w:lang w:val="el-GR"/>
        </w:rPr>
        <w:t>ΣΧΕΔΙΟ ΕΓΓΥΗΤΙΚΗΣ ΕΠΙΣΤΟΛΗΣ ΣΥΜΜΕΤΟΧΗΣ ΣΤΟΝ ΔΙΑΓΩΝΙΣΜΟ</w:t>
      </w:r>
    </w:p>
    <w:p w:rsidR="001C11E0" w:rsidRPr="008C4F16" w:rsidRDefault="001C11E0" w:rsidP="001C11E0">
      <w:pPr>
        <w:suppressAutoHyphens w:val="0"/>
        <w:spacing w:before="120" w:after="0"/>
        <w:rPr>
          <w:rFonts w:asciiTheme="minorHAnsi" w:hAnsiTheme="minorHAnsi" w:cstheme="minorHAnsi"/>
          <w:szCs w:val="22"/>
          <w:lang w:val="el-GR" w:eastAsia="en-US"/>
        </w:rPr>
      </w:pPr>
    </w:p>
    <w:p w:rsidR="00D7336B" w:rsidRPr="008C4F16" w:rsidRDefault="00D7336B" w:rsidP="00D7336B">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D7336B" w:rsidRPr="008C4F16" w:rsidRDefault="00D7336B" w:rsidP="00D7336B">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D7336B" w:rsidRPr="008C4F16" w:rsidRDefault="00D7336B" w:rsidP="00D7336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D7336B" w:rsidRPr="008C4F16" w:rsidRDefault="00D7336B" w:rsidP="00D7336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D7336B" w:rsidRPr="008C4F16" w:rsidRDefault="00D7336B" w:rsidP="00D7336B">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D7336B" w:rsidRPr="008C4F16" w:rsidRDefault="00D7336B" w:rsidP="00D7336B">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D7336B" w:rsidRPr="008C4F16" w:rsidRDefault="00D7336B" w:rsidP="00D7336B">
      <w:pPr>
        <w:suppressAutoHyphens w:val="0"/>
        <w:spacing w:before="120" w:after="0"/>
        <w:jc w:val="center"/>
        <w:rPr>
          <w:rFonts w:asciiTheme="minorHAnsi" w:hAnsiTheme="minorHAnsi" w:cstheme="minorHAnsi"/>
          <w:b/>
          <w:bCs/>
          <w:szCs w:val="22"/>
          <w:lang w:val="el-GR" w:eastAsia="en-US"/>
        </w:rPr>
      </w:pPr>
    </w:p>
    <w:p w:rsidR="00D7336B" w:rsidRPr="008C4F16" w:rsidRDefault="00D7336B" w:rsidP="00D7336B">
      <w:pPr>
        <w:suppressAutoHyphens w:val="0"/>
        <w:spacing w:before="120" w:after="0"/>
        <w:jc w:val="center"/>
        <w:rPr>
          <w:rFonts w:asciiTheme="minorHAnsi" w:hAnsiTheme="minorHAnsi" w:cstheme="minorHAnsi"/>
          <w:szCs w:val="22"/>
          <w:lang w:val="el-GR" w:eastAsia="en-US"/>
        </w:rPr>
      </w:pPr>
      <w:r w:rsidRPr="008C4F16">
        <w:rPr>
          <w:rFonts w:asciiTheme="minorHAnsi" w:hAnsiTheme="minorHAnsi" w:cstheme="minorHAnsi"/>
          <w:szCs w:val="22"/>
          <w:lang w:val="el-GR" w:eastAsia="en-US"/>
        </w:rPr>
        <w:t>ΕΓΓΥΗΤΙΚΗ ΕΠΙΣΤΟΛΗ ΥΠ’ ΑΡΙΘΜΟΝ .... ΓΙΑ ΠΟΣΟ …………………..ΕΥΡΩ.</w:t>
      </w:r>
    </w:p>
    <w:p w:rsidR="00D7336B" w:rsidRPr="003D0F16" w:rsidRDefault="00D7336B" w:rsidP="003D0F16">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asciiTheme="minorHAnsi" w:hAnsiTheme="minorHAnsi" w:cstheme="minorHAnsi"/>
          <w:sz w:val="22"/>
          <w:szCs w:val="22"/>
        </w:rPr>
        <w:t>(πλήρη επωνυμία, ΑΦΜ, διεύθυνση. Σε περίπτωση ένωσης την πλήρη επωνυμία, ΑΦΜ, διεύθυνση κάθε μέλους της Ένωσης)</w:t>
      </w:r>
      <w:r w:rsidRPr="008C4F16">
        <w:rPr>
          <w:rFonts w:asciiTheme="minorHAnsi" w:hAnsiTheme="minorHAnsi" w:cstheme="minorHAnsi"/>
          <w:sz w:val="22"/>
          <w:szCs w:val="22"/>
        </w:rPr>
        <w:t xml:space="preserve"> για ποσό ευρώ ........ Στο ως άνω ποσό περιορίζεται η ευθύνη μας, για την συμμετοχή της ................ στον διαγωνισμό </w:t>
      </w:r>
      <w:r w:rsidRPr="003D0F16">
        <w:rPr>
          <w:rFonts w:asciiTheme="minorHAnsi" w:hAnsiTheme="minorHAnsi" w:cstheme="minorHAnsi"/>
          <w:sz w:val="22"/>
          <w:szCs w:val="22"/>
        </w:rPr>
        <w:t>της με αρ πρωτ</w:t>
      </w:r>
      <w:r w:rsidRPr="00140E14">
        <w:rPr>
          <w:rFonts w:asciiTheme="minorHAnsi" w:hAnsiTheme="minorHAnsi" w:cstheme="minorHAnsi"/>
          <w:sz w:val="22"/>
          <w:szCs w:val="22"/>
        </w:rPr>
        <w:t>........</w:t>
      </w:r>
      <w:r w:rsidRPr="00952E81">
        <w:rPr>
          <w:rFonts w:asciiTheme="minorHAnsi" w:hAnsiTheme="minorHAnsi" w:cstheme="minorHAnsi"/>
          <w:sz w:val="22"/>
          <w:szCs w:val="22"/>
        </w:rPr>
        <w:t xml:space="preserve"> </w:t>
      </w:r>
      <w:r w:rsidRPr="003D0F16">
        <w:rPr>
          <w:rFonts w:asciiTheme="minorHAnsi" w:hAnsiTheme="minorHAnsi" w:cstheme="minorHAnsi"/>
          <w:sz w:val="22"/>
          <w:szCs w:val="22"/>
        </w:rPr>
        <w:t>(αριθ. πρωτ Διακήρυξης-ημερομηνία και καταληκτική ημερομηνία υποβολής προσφορών) για την υλοποίηση τ</w:t>
      </w:r>
      <w:r w:rsidR="003D0F16" w:rsidRPr="003D0F16">
        <w:rPr>
          <w:rFonts w:asciiTheme="minorHAnsi" w:hAnsiTheme="minorHAnsi" w:cstheme="minorHAnsi"/>
          <w:sz w:val="22"/>
          <w:szCs w:val="22"/>
        </w:rPr>
        <w:t>ης</w:t>
      </w:r>
      <w:r w:rsidRPr="003D0F16">
        <w:rPr>
          <w:rFonts w:asciiTheme="minorHAnsi" w:hAnsiTheme="minorHAnsi" w:cstheme="minorHAnsi"/>
          <w:sz w:val="22"/>
          <w:szCs w:val="22"/>
        </w:rPr>
        <w:t xml:space="preserve"> </w:t>
      </w:r>
      <w:r w:rsidR="003D0F16" w:rsidRPr="00B847FC">
        <w:rPr>
          <w:rFonts w:asciiTheme="minorHAnsi" w:hAnsiTheme="minorHAnsi" w:cstheme="minorHAnsi"/>
          <w:b/>
          <w:sz w:val="22"/>
          <w:szCs w:val="22"/>
        </w:rPr>
        <w:t>«Προμήθειας εξοπλισμού για την αξιοποίηση αρδευτικής γεώτρησης»</w:t>
      </w:r>
      <w:r w:rsidRPr="003D0F16">
        <w:rPr>
          <w:rFonts w:asciiTheme="minorHAnsi" w:hAnsiTheme="minorHAnsi" w:cstheme="minorHAnsi"/>
          <w:sz w:val="22"/>
          <w:szCs w:val="22"/>
        </w:rPr>
        <w:t xml:space="preserve"> και για κάθε αναβολή αυτού.</w:t>
      </w:r>
    </w:p>
    <w:p w:rsidR="00D7336B" w:rsidRPr="008C4F16" w:rsidRDefault="00D7336B" w:rsidP="00D7336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D7336B" w:rsidRPr="008C4F16" w:rsidRDefault="00D7336B" w:rsidP="00D7336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D7336B" w:rsidRPr="008C4F16" w:rsidRDefault="00D7336B" w:rsidP="00D7336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7336B" w:rsidRPr="008C4F16" w:rsidRDefault="00D7336B" w:rsidP="00D7336B">
      <w:pPr>
        <w:pStyle w:val="Bulletn"/>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D7336B" w:rsidRPr="005F1AC2" w:rsidRDefault="00D7336B" w:rsidP="00D7336B">
      <w:pPr>
        <w:pStyle w:val="Bulletn"/>
        <w:spacing w:line="260" w:lineRule="exact"/>
        <w:ind w:left="540"/>
        <w:rPr>
          <w:rFonts w:ascii="Calibri" w:hAnsi="Calibri" w:cs="Calibri"/>
          <w:sz w:val="22"/>
          <w:szCs w:val="22"/>
        </w:rPr>
      </w:pPr>
      <w:r w:rsidRPr="008C4F16">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D7336B" w:rsidRDefault="00D7336B" w:rsidP="00D7336B">
      <w:pPr>
        <w:suppressAutoHyphens w:val="0"/>
        <w:spacing w:before="120" w:after="0"/>
        <w:rPr>
          <w:szCs w:val="22"/>
          <w:lang w:val="el-GR" w:eastAsia="en-US"/>
        </w:rPr>
        <w:sectPr w:rsidR="00D7336B" w:rsidSect="00162744">
          <w:footerReference w:type="first" r:id="rId10"/>
          <w:pgSz w:w="11906" w:h="16838"/>
          <w:pgMar w:top="1134" w:right="1134" w:bottom="1134" w:left="1134" w:header="720" w:footer="709" w:gutter="0"/>
          <w:cols w:space="720"/>
          <w:titlePg/>
          <w:docGrid w:linePitch="360"/>
        </w:sectPr>
      </w:pPr>
    </w:p>
    <w:p w:rsidR="008B0AA8" w:rsidRPr="001C11E0" w:rsidRDefault="008B0AA8" w:rsidP="008B0AA8">
      <w:pPr>
        <w:jc w:val="center"/>
        <w:rPr>
          <w:rFonts w:ascii="Tahoma" w:hAnsi="Tahoma" w:cs="Tahoma"/>
          <w:b/>
          <w:bCs/>
          <w:lang w:val="el-GR"/>
        </w:rPr>
      </w:pPr>
      <w:r w:rsidRPr="002228FE">
        <w:rPr>
          <w:rFonts w:ascii="Tahoma" w:hAnsi="Tahoma" w:cs="Tahoma"/>
          <w:b/>
          <w:bCs/>
          <w:lang w:val="el-GR"/>
        </w:rPr>
        <w:lastRenderedPageBreak/>
        <w:t xml:space="preserve">ΥΠΟΔΕΙΓΜΑ </w:t>
      </w:r>
      <w:r w:rsidR="00AA39B0">
        <w:rPr>
          <w:rFonts w:ascii="Tahoma" w:hAnsi="Tahoma" w:cs="Tahoma"/>
          <w:b/>
          <w:bCs/>
          <w:lang w:val="el-GR"/>
        </w:rPr>
        <w:t>3</w:t>
      </w:r>
    </w:p>
    <w:p w:rsidR="008B0AA8" w:rsidRPr="008B0AA8" w:rsidRDefault="008B0AA8" w:rsidP="008B0AA8">
      <w:pPr>
        <w:ind w:right="-341"/>
        <w:jc w:val="center"/>
        <w:rPr>
          <w:b/>
          <w:sz w:val="24"/>
          <w:lang w:val="el-GR"/>
        </w:rPr>
      </w:pPr>
      <w:r w:rsidRPr="008B0AA8">
        <w:rPr>
          <w:b/>
          <w:sz w:val="24"/>
          <w:lang w:val="el-GR"/>
        </w:rPr>
        <w:t xml:space="preserve">ΣΧΕΔΙΟ ΕΓΓΥΗΤΙΚΗΣ ΕΠΙΣΤΟΛΗΣ ΣΥΜΜΕΤΟΧΗΣ ΚΑΛΗΣ ΕΚΤΕΛΕΣΗΣ </w:t>
      </w:r>
    </w:p>
    <w:p w:rsidR="00331572" w:rsidRDefault="00331572" w:rsidP="00CD3993">
      <w:pPr>
        <w:pStyle w:val="Bulletn"/>
        <w:spacing w:line="260" w:lineRule="exact"/>
        <w:ind w:left="540"/>
        <w:rPr>
          <w:rFonts w:asciiTheme="minorHAnsi" w:hAnsiTheme="minorHAnsi" w:cstheme="minorHAnsi"/>
          <w:sz w:val="22"/>
          <w:szCs w:val="22"/>
        </w:rPr>
      </w:pPr>
    </w:p>
    <w:p w:rsidR="00331572" w:rsidRPr="00281BEC" w:rsidRDefault="00331572" w:rsidP="00331572">
      <w:pPr>
        <w:rPr>
          <w:lang w:val="el-GR"/>
        </w:rPr>
      </w:pPr>
      <w:r>
        <w:rPr>
          <w:lang w:val="el-GR"/>
        </w:rPr>
        <w:t>………………………..(Εκδότης)</w:t>
      </w:r>
    </w:p>
    <w:p w:rsidR="00331572" w:rsidRPr="00C45D48" w:rsidRDefault="00331572" w:rsidP="00331572">
      <w:pPr>
        <w:suppressAutoHyphens w:val="0"/>
        <w:spacing w:before="120" w:after="0"/>
        <w:rPr>
          <w:szCs w:val="22"/>
          <w:lang w:val="el-GR" w:eastAsia="en-US"/>
        </w:rPr>
      </w:pPr>
    </w:p>
    <w:p w:rsidR="00331572" w:rsidRPr="00281BEC" w:rsidRDefault="00331572" w:rsidP="00331572">
      <w:pPr>
        <w:rPr>
          <w:lang w:val="el-GR"/>
        </w:rPr>
      </w:pPr>
      <w:r w:rsidRPr="00281BEC">
        <w:rPr>
          <w:lang w:val="el-GR"/>
        </w:rPr>
        <w:t>ΠΡΟΣ</w:t>
      </w:r>
    </w:p>
    <w:p w:rsidR="00331572" w:rsidRDefault="00331572" w:rsidP="00331572">
      <w:pPr>
        <w:suppressAutoHyphens w:val="0"/>
        <w:spacing w:before="120" w:after="0"/>
        <w:rPr>
          <w:szCs w:val="22"/>
          <w:lang w:val="el-GR" w:eastAsia="en-US"/>
        </w:rPr>
      </w:pPr>
      <w:r w:rsidRPr="00C45D48">
        <w:rPr>
          <w:szCs w:val="22"/>
          <w:lang w:val="el-GR" w:eastAsia="en-US"/>
        </w:rPr>
        <w:t>Το ΙΔΡΥΜΑ ΤΕΧΝΟΛΟΓΙΑΣ ΚΑΙ ΕΡΕΥΝΑΣ</w:t>
      </w:r>
    </w:p>
    <w:p w:rsidR="00331572" w:rsidRDefault="00331572" w:rsidP="00331572">
      <w:pPr>
        <w:suppressAutoHyphens w:val="0"/>
        <w:spacing w:before="120" w:after="0"/>
        <w:rPr>
          <w:szCs w:val="22"/>
          <w:lang w:val="el-GR" w:eastAsia="en-US"/>
        </w:rPr>
      </w:pPr>
      <w:r>
        <w:rPr>
          <w:szCs w:val="22"/>
          <w:lang w:val="el-GR" w:eastAsia="en-US"/>
        </w:rPr>
        <w:t>Ν. Πλαστήρα 100</w:t>
      </w:r>
    </w:p>
    <w:p w:rsidR="00331572" w:rsidRDefault="00331572" w:rsidP="00331572">
      <w:pPr>
        <w:suppressAutoHyphens w:val="0"/>
        <w:spacing w:before="120" w:after="0"/>
        <w:rPr>
          <w:szCs w:val="22"/>
          <w:lang w:val="el-GR" w:eastAsia="en-US"/>
        </w:rPr>
      </w:pPr>
      <w:r>
        <w:rPr>
          <w:szCs w:val="22"/>
          <w:lang w:val="el-GR" w:eastAsia="en-US"/>
        </w:rPr>
        <w:t>Βασιλικά Βουτών Ηρακλείου Κρήτης</w:t>
      </w:r>
    </w:p>
    <w:p w:rsidR="00331572" w:rsidRPr="008C4F16" w:rsidRDefault="00331572" w:rsidP="00331572">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331572" w:rsidRPr="00C45D48" w:rsidRDefault="00331572" w:rsidP="00331572">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365ADC" w:rsidRDefault="00331572" w:rsidP="00331572">
      <w:pPr>
        <w:suppressAutoHyphens w:val="0"/>
        <w:overflowPunct w:val="0"/>
        <w:autoSpaceDE w:val="0"/>
        <w:autoSpaceDN w:val="0"/>
        <w:adjustRightInd w:val="0"/>
        <w:spacing w:before="120" w:after="0" w:line="300" w:lineRule="atLeast"/>
        <w:ind w:left="540"/>
        <w:textAlignment w:val="baseline"/>
        <w:rPr>
          <w:b/>
          <w:lang w:val="el-GR"/>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iCs/>
          <w:szCs w:val="22"/>
          <w:lang w:val="el-GR" w:eastAsia="en-US"/>
        </w:rPr>
        <w:t>(</w:t>
      </w:r>
      <w:r>
        <w:rPr>
          <w:szCs w:val="22"/>
          <w:lang w:val="el-GR"/>
        </w:rPr>
        <w:t>πλήρη επωνυμία</w:t>
      </w:r>
      <w:r w:rsidRPr="00D02268">
        <w:rPr>
          <w:szCs w:val="22"/>
          <w:lang w:val="el-GR"/>
        </w:rPr>
        <w:t>,</w:t>
      </w:r>
      <w:r>
        <w:rPr>
          <w:szCs w:val="22"/>
          <w:lang w:val="el-GR"/>
        </w:rPr>
        <w:t xml:space="preserve"> </w:t>
      </w:r>
      <w:r w:rsidRPr="00D02268">
        <w:rPr>
          <w:szCs w:val="22"/>
          <w:lang w:val="el-GR"/>
        </w:rPr>
        <w:t>ΑΦΜ, διεύθυνση. Σε περί</w:t>
      </w:r>
      <w:r>
        <w:rPr>
          <w:szCs w:val="22"/>
          <w:lang w:val="el-GR"/>
        </w:rPr>
        <w:t>πτωση ένωσης την πλήρη επωνυμία</w:t>
      </w:r>
      <w:r w:rsidRPr="00D02268">
        <w:rPr>
          <w:szCs w:val="22"/>
          <w:lang w:val="el-GR"/>
        </w:rPr>
        <w:t>,</w:t>
      </w:r>
      <w:r>
        <w:rPr>
          <w:szCs w:val="22"/>
          <w:lang w:val="el-GR"/>
        </w:rPr>
        <w:t xml:space="preserve"> </w:t>
      </w:r>
      <w:r w:rsidRPr="00D02268">
        <w:rPr>
          <w:szCs w:val="22"/>
          <w:lang w:val="el-GR"/>
        </w:rPr>
        <w:t xml:space="preserve">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w:t>
      </w:r>
      <w:r w:rsidRPr="00952E81">
        <w:rPr>
          <w:iCs/>
          <w:szCs w:val="22"/>
          <w:lang w:val="el-GR" w:eastAsia="en-US"/>
        </w:rPr>
        <w:t xml:space="preserve">άνω ποσό περιορίζεται η ευθύνη μας, για την καλή εκτέλεση των όρων της </w:t>
      </w:r>
      <w:r w:rsidRPr="00140E14">
        <w:rPr>
          <w:iCs/>
          <w:szCs w:val="22"/>
          <w:lang w:val="el-GR" w:eastAsia="en-US"/>
        </w:rPr>
        <w:t>από……………..(ημερομηνία</w:t>
      </w:r>
      <w:r w:rsidRPr="00952E81">
        <w:rPr>
          <w:iCs/>
          <w:szCs w:val="22"/>
          <w:lang w:val="el-GR" w:eastAsia="en-US"/>
        </w:rPr>
        <w:t xml:space="preserve">) </w:t>
      </w:r>
      <w:r w:rsidR="00933F79">
        <w:rPr>
          <w:b/>
          <w:iCs/>
          <w:szCs w:val="22"/>
          <w:lang w:val="el-GR" w:eastAsia="en-US"/>
        </w:rPr>
        <w:t>σ</w:t>
      </w:r>
      <w:r w:rsidRPr="00952E81">
        <w:rPr>
          <w:b/>
          <w:iCs/>
          <w:szCs w:val="22"/>
          <w:lang w:val="el-GR" w:eastAsia="en-US"/>
        </w:rPr>
        <w:t xml:space="preserve">ύμβασης </w:t>
      </w:r>
      <w:r w:rsidR="00933F79" w:rsidRPr="00B847FC">
        <w:rPr>
          <w:rFonts w:asciiTheme="minorHAnsi" w:hAnsiTheme="minorHAnsi" w:cstheme="minorHAnsi"/>
          <w:b/>
          <w:szCs w:val="22"/>
          <w:lang w:val="el-GR"/>
        </w:rPr>
        <w:t>«Προμήθειας εξοπλισμού για την αξιοποίηση αρδευτικής γεώτρησης»</w:t>
      </w:r>
      <w:r w:rsidRPr="00952E81">
        <w:rPr>
          <w:b/>
          <w:iCs/>
          <w:szCs w:val="22"/>
          <w:lang w:val="el-GR" w:eastAsia="en-US"/>
        </w:rPr>
        <w:t xml:space="preserve"> </w:t>
      </w:r>
      <w:r w:rsidRPr="00952E81">
        <w:rPr>
          <w:iCs/>
          <w:szCs w:val="22"/>
          <w:lang w:val="el-GR" w:eastAsia="en-US"/>
        </w:rPr>
        <w:t>του διαγωνισμού</w:t>
      </w:r>
      <w:r w:rsidRPr="00952E81">
        <w:rPr>
          <w:szCs w:val="22"/>
          <w:lang w:val="el-GR"/>
        </w:rPr>
        <w:t xml:space="preserve"> (αριθ. Πρωτ. Διακήρυξης-ημερομηνία </w:t>
      </w:r>
      <w:r w:rsidRPr="00952E81">
        <w:rPr>
          <w:rStyle w:val="fontstyle01"/>
          <w:rFonts w:asciiTheme="minorHAnsi" w:hAnsiTheme="minorHAnsi" w:cstheme="minorHAnsi"/>
          <w:lang w:val="el-GR"/>
        </w:rPr>
        <w:t>και καταληκτική ημερομηνία</w:t>
      </w:r>
      <w:r w:rsidRPr="00952E81">
        <w:rPr>
          <w:rFonts w:asciiTheme="minorHAnsi" w:hAnsiTheme="minorHAnsi" w:cstheme="minorHAnsi"/>
          <w:color w:val="800080"/>
          <w:lang w:val="el-GR"/>
        </w:rPr>
        <w:t xml:space="preserve"> </w:t>
      </w:r>
      <w:r w:rsidRPr="00952E81">
        <w:rPr>
          <w:rStyle w:val="fontstyle01"/>
          <w:rFonts w:asciiTheme="minorHAnsi" w:hAnsiTheme="minorHAnsi" w:cstheme="minorHAnsi"/>
          <w:lang w:val="el-GR"/>
        </w:rPr>
        <w:t>υποβολής προσφορών</w:t>
      </w:r>
      <w:r w:rsidRPr="00952E81">
        <w:rPr>
          <w:rFonts w:asciiTheme="minorHAnsi" w:hAnsiTheme="minorHAnsi" w:cstheme="minorHAnsi"/>
          <w:szCs w:val="22"/>
          <w:lang w:val="el-GR"/>
        </w:rPr>
        <w:t xml:space="preserve">) </w:t>
      </w:r>
      <w:r w:rsidRPr="00952E81">
        <w:rPr>
          <w:iCs/>
          <w:szCs w:val="22"/>
          <w:lang w:val="el-GR" w:eastAsia="en-US"/>
        </w:rPr>
        <w:t>μεταξύ του Ιδρύματος Τεχνολογίας και Έρευνας και της .</w:t>
      </w:r>
      <w:r w:rsidR="00933F79">
        <w:rPr>
          <w:iCs/>
          <w:szCs w:val="22"/>
          <w:lang w:val="el-GR" w:eastAsia="en-US"/>
        </w:rPr>
        <w:t>................</w:t>
      </w:r>
    </w:p>
    <w:p w:rsidR="00331572" w:rsidRPr="00681F4B" w:rsidRDefault="00331572" w:rsidP="003315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w:t>
      </w:r>
      <w:r>
        <w:rPr>
          <w:iCs/>
          <w:szCs w:val="22"/>
          <w:lang w:val="el-GR" w:eastAsia="en-US"/>
        </w:rPr>
        <w:t>χόν απορρέουν από τα άρθρα αυτά</w:t>
      </w:r>
      <w:r w:rsidRPr="00681F4B">
        <w:rPr>
          <w:rFonts w:asciiTheme="minorHAnsi" w:hAnsiTheme="minorHAnsi" w:cstheme="minorHAnsi"/>
          <w:szCs w:val="22"/>
          <w:lang w:val="el-GR"/>
        </w:rPr>
        <w:t>.</w:t>
      </w:r>
    </w:p>
    <w:p w:rsidR="00331572" w:rsidRPr="00E954D0" w:rsidRDefault="00331572" w:rsidP="003315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Pr>
          <w:iCs/>
          <w:szCs w:val="22"/>
          <w:lang w:val="el-GR" w:eastAsia="en-US"/>
        </w:rPr>
        <w:t xml:space="preserve">δηλώνουμε ότι </w:t>
      </w:r>
      <w:r w:rsidRPr="00E954D0">
        <w:rPr>
          <w:iCs/>
          <w:szCs w:val="22"/>
          <w:lang w:val="el-GR" w:eastAsia="en-US"/>
        </w:rPr>
        <w:t>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31572" w:rsidRPr="00C45D48" w:rsidRDefault="00331572" w:rsidP="003315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31572" w:rsidRPr="00D968D6" w:rsidRDefault="00331572" w:rsidP="00331572">
      <w:pPr>
        <w:pStyle w:val="Bulletn"/>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 xml:space="preserve">Σας δηλώνουμε ακόμη ότι η υπόψη εγγύηση μας, θα παραμείνει σε πλήρη ισχύ </w:t>
      </w:r>
      <w:r w:rsidRPr="008C4F16">
        <w:rPr>
          <w:rFonts w:asciiTheme="minorHAnsi" w:hAnsiTheme="minorHAnsi" w:cstheme="minorHAnsi"/>
          <w:sz w:val="22"/>
          <w:szCs w:val="22"/>
        </w:rPr>
        <w:t xml:space="preserve">……… ή μέχρι </w:t>
      </w:r>
      <w:r w:rsidRPr="00D968D6">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331572" w:rsidRDefault="00331572" w:rsidP="00331572">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331572" w:rsidRDefault="00331572" w:rsidP="00CD3993">
      <w:pPr>
        <w:pStyle w:val="Bulletn"/>
        <w:spacing w:line="260" w:lineRule="exact"/>
        <w:ind w:left="540"/>
        <w:rPr>
          <w:rFonts w:asciiTheme="minorHAnsi" w:hAnsiTheme="minorHAnsi" w:cstheme="minorHAnsi"/>
          <w:sz w:val="22"/>
          <w:szCs w:val="22"/>
        </w:rPr>
        <w:sectPr w:rsidR="00331572" w:rsidSect="008856CB">
          <w:pgSz w:w="11906" w:h="16838"/>
          <w:pgMar w:top="1134" w:right="1134" w:bottom="709" w:left="1134" w:header="720" w:footer="709" w:gutter="0"/>
          <w:cols w:space="720"/>
          <w:titlePg/>
          <w:docGrid w:linePitch="360"/>
        </w:sectPr>
      </w:pPr>
    </w:p>
    <w:p w:rsidR="00CD3993" w:rsidRPr="00AA39B0" w:rsidRDefault="00AA39B0" w:rsidP="00AA39B0">
      <w:pPr>
        <w:jc w:val="center"/>
        <w:rPr>
          <w:rFonts w:ascii="Tahoma" w:hAnsi="Tahoma" w:cs="Tahoma"/>
          <w:b/>
          <w:bCs/>
          <w:lang w:val="el-GR"/>
        </w:rPr>
      </w:pPr>
      <w:r>
        <w:rPr>
          <w:rFonts w:ascii="Tahoma" w:hAnsi="Tahoma" w:cs="Tahoma"/>
          <w:b/>
          <w:bCs/>
          <w:lang w:val="el-GR"/>
        </w:rPr>
        <w:lastRenderedPageBreak/>
        <w:t>ΥΠΟΔΕΙΓΜΑ 4</w:t>
      </w:r>
    </w:p>
    <w:p w:rsidR="00CD3993" w:rsidRPr="007C575D" w:rsidRDefault="00CD3993" w:rsidP="00CD3993">
      <w:pPr>
        <w:suppressAutoHyphens w:val="0"/>
        <w:spacing w:after="0"/>
        <w:jc w:val="center"/>
        <w:rPr>
          <w:rFonts w:cs="Tahoma"/>
          <w:b/>
          <w:bCs/>
          <w:szCs w:val="22"/>
          <w:highlight w:val="cyan"/>
          <w:lang w:val="el-GR" w:eastAsia="el-GR"/>
        </w:rPr>
      </w:pPr>
    </w:p>
    <w:p w:rsidR="00CD3993" w:rsidRPr="00AA39B0" w:rsidRDefault="00CD3993" w:rsidP="00AA39B0">
      <w:pPr>
        <w:ind w:right="-341"/>
        <w:jc w:val="center"/>
        <w:rPr>
          <w:b/>
          <w:sz w:val="24"/>
          <w:lang w:val="el-GR"/>
        </w:rPr>
      </w:pPr>
      <w:r w:rsidRPr="00AA39B0">
        <w:rPr>
          <w:b/>
          <w:sz w:val="24"/>
          <w:lang w:val="el-GR"/>
        </w:rPr>
        <w:t>ΣΧΕΔΙΟ ΕΓΓΥΗΤΙΚΗΣ ΕΠΙΣΤΟΛΗΣ ΚΑΛΗΣ ΛΕΙΤΟΥΡΓΙΑΣ</w:t>
      </w:r>
    </w:p>
    <w:p w:rsidR="00331572" w:rsidRPr="00281BEC" w:rsidRDefault="00331572" w:rsidP="00365ADC">
      <w:pPr>
        <w:spacing w:after="0"/>
        <w:rPr>
          <w:lang w:val="el-GR"/>
        </w:rPr>
      </w:pPr>
      <w:r>
        <w:rPr>
          <w:lang w:val="el-GR"/>
        </w:rPr>
        <w:t>………………………..(Εκδότης)</w:t>
      </w:r>
    </w:p>
    <w:p w:rsidR="00331572" w:rsidRPr="00C91692" w:rsidRDefault="00331572" w:rsidP="00365ADC">
      <w:pPr>
        <w:spacing w:after="0"/>
        <w:rPr>
          <w:lang w:val="el-GR"/>
        </w:rPr>
      </w:pPr>
      <w:r w:rsidRPr="00C91692">
        <w:rPr>
          <w:lang w:val="el-GR"/>
        </w:rPr>
        <w:t>Προς</w:t>
      </w:r>
    </w:p>
    <w:p w:rsidR="00331572" w:rsidRPr="00C91692" w:rsidRDefault="00331572" w:rsidP="00365ADC">
      <w:pPr>
        <w:suppressAutoHyphens w:val="0"/>
        <w:spacing w:after="0"/>
        <w:jc w:val="left"/>
        <w:rPr>
          <w:rFonts w:cs="Times New Roman"/>
          <w:szCs w:val="22"/>
          <w:lang w:val="el-GR" w:eastAsia="el-GR"/>
        </w:rPr>
      </w:pPr>
      <w:r w:rsidRPr="00C91692">
        <w:rPr>
          <w:rFonts w:cs="Times New Roman"/>
          <w:szCs w:val="22"/>
          <w:lang w:val="el-GR" w:eastAsia="el-GR"/>
        </w:rPr>
        <w:t>ΙΔΡΥΜΑ ΤΕΧΝΟΛΟΓΙΑΣ ΚΑΙ ΕΡΕΥΝΑΣ</w:t>
      </w:r>
    </w:p>
    <w:p w:rsidR="00331572" w:rsidRPr="00C91692" w:rsidRDefault="00331572" w:rsidP="00365ADC">
      <w:pPr>
        <w:suppressAutoHyphens w:val="0"/>
        <w:spacing w:after="0"/>
        <w:rPr>
          <w:szCs w:val="22"/>
          <w:lang w:val="el-GR" w:eastAsia="en-US"/>
        </w:rPr>
      </w:pPr>
      <w:r w:rsidRPr="00C91692">
        <w:rPr>
          <w:szCs w:val="22"/>
          <w:lang w:val="el-GR" w:eastAsia="en-US"/>
        </w:rPr>
        <w:t>Ν. Πλαστήρα 100</w:t>
      </w:r>
    </w:p>
    <w:p w:rsidR="00331572" w:rsidRPr="00C91692" w:rsidRDefault="00331572" w:rsidP="00365ADC">
      <w:pPr>
        <w:suppressAutoHyphens w:val="0"/>
        <w:spacing w:after="0"/>
        <w:rPr>
          <w:szCs w:val="22"/>
          <w:lang w:val="el-GR" w:eastAsia="en-US"/>
        </w:rPr>
      </w:pPr>
      <w:r w:rsidRPr="00C91692">
        <w:rPr>
          <w:szCs w:val="22"/>
          <w:lang w:val="el-GR" w:eastAsia="en-US"/>
        </w:rPr>
        <w:t>Βασιλικά Βουτών Ηρακλείου Κρήτης</w:t>
      </w:r>
    </w:p>
    <w:p w:rsidR="00331572" w:rsidRPr="008C4F16" w:rsidRDefault="00331572" w:rsidP="00331572">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331572" w:rsidRPr="00C91692" w:rsidRDefault="00331572" w:rsidP="00331572">
      <w:pPr>
        <w:suppressAutoHyphens w:val="0"/>
        <w:spacing w:after="0"/>
        <w:jc w:val="left"/>
        <w:rPr>
          <w:rFonts w:cs="Times New Roman"/>
          <w:szCs w:val="22"/>
          <w:lang w:val="el-GR" w:eastAsia="el-GR"/>
        </w:rPr>
      </w:pPr>
    </w:p>
    <w:p w:rsidR="00331572" w:rsidRPr="00C91692" w:rsidRDefault="00331572" w:rsidP="00331572">
      <w:pPr>
        <w:suppressAutoHyphens w:val="0"/>
        <w:spacing w:after="0"/>
        <w:jc w:val="center"/>
        <w:rPr>
          <w:rFonts w:cs="Times New Roman"/>
          <w:szCs w:val="22"/>
          <w:lang w:val="el-GR" w:eastAsia="el-GR"/>
        </w:rPr>
      </w:pPr>
    </w:p>
    <w:p w:rsidR="00331572" w:rsidRPr="00C91692" w:rsidRDefault="00331572" w:rsidP="00331572">
      <w:pPr>
        <w:suppressAutoHyphens w:val="0"/>
        <w:spacing w:after="0"/>
        <w:jc w:val="center"/>
        <w:rPr>
          <w:rFonts w:cs="Tahoma"/>
          <w:szCs w:val="22"/>
          <w:lang w:val="el-GR" w:eastAsia="el-GR"/>
        </w:rPr>
      </w:pPr>
      <w:r w:rsidRPr="00C91692">
        <w:rPr>
          <w:rFonts w:cs="Tahoma"/>
          <w:szCs w:val="22"/>
          <w:lang w:val="el-GR" w:eastAsia="el-GR"/>
        </w:rPr>
        <w:t xml:space="preserve">ΕΓΓΥΗΤΙΚΗ ΕΠΙΣΤΟΛΗ ΥΠ’ ΑΡΙΘΜΟΝ .... ΓΙΑ ΠΟΣΟ </w:t>
      </w:r>
      <w:r>
        <w:rPr>
          <w:rFonts w:cs="Tahoma"/>
          <w:szCs w:val="22"/>
          <w:lang w:val="el-GR" w:eastAsia="el-GR"/>
        </w:rPr>
        <w:t>……….</w:t>
      </w:r>
      <w:r w:rsidRPr="00C91692">
        <w:rPr>
          <w:rFonts w:cs="Tahoma"/>
          <w:szCs w:val="22"/>
          <w:lang w:val="el-GR" w:eastAsia="el-GR"/>
        </w:rPr>
        <w:t xml:space="preserve"> ΕΥΡΩ.</w:t>
      </w:r>
    </w:p>
    <w:p w:rsidR="00331572" w:rsidRPr="00C91692" w:rsidRDefault="00331572" w:rsidP="00331572">
      <w:pPr>
        <w:suppressAutoHyphens w:val="0"/>
        <w:spacing w:after="0"/>
        <w:jc w:val="left"/>
        <w:rPr>
          <w:rFonts w:cs="Tahoma"/>
          <w:szCs w:val="22"/>
          <w:lang w:val="el-GR" w:eastAsia="el-GR"/>
        </w:rPr>
      </w:pPr>
    </w:p>
    <w:p w:rsidR="00331572" w:rsidRPr="00C91692" w:rsidRDefault="00331572" w:rsidP="006A5319">
      <w:pPr>
        <w:numPr>
          <w:ilvl w:val="0"/>
          <w:numId w:val="8"/>
        </w:numPr>
        <w:tabs>
          <w:tab w:val="clear" w:pos="720"/>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C91692">
        <w:rPr>
          <w:rFonts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C45D48">
        <w:rPr>
          <w:iCs/>
          <w:szCs w:val="22"/>
          <w:lang w:val="el-GR" w:eastAsia="en-US"/>
        </w:rPr>
        <w:t xml:space="preserve">της ........................ </w:t>
      </w:r>
      <w:r w:rsidRPr="00AB7780">
        <w:rPr>
          <w:szCs w:val="22"/>
          <w:lang w:val="el-GR"/>
        </w:rPr>
        <w:t>(πλήρη επωνυμία, ΑΦΜ, διεύθυνση. Σε περίπτωση ένωσης την πλήρη επωνυμία, ΑΦΜ, διεύθυνση κάθε μέλους της Ένωσης)</w:t>
      </w:r>
      <w:r>
        <w:rPr>
          <w:szCs w:val="22"/>
          <w:lang w:val="el-GR"/>
        </w:rPr>
        <w:t xml:space="preserve">, </w:t>
      </w:r>
      <w:r w:rsidRPr="00C91692">
        <w:rPr>
          <w:rFonts w:cs="Tahoma"/>
          <w:iCs/>
          <w:szCs w:val="22"/>
          <w:lang w:val="el-GR" w:eastAsia="en-US"/>
        </w:rPr>
        <w:t xml:space="preserve">για ποσό </w:t>
      </w:r>
      <w:r w:rsidRPr="00C91692">
        <w:rPr>
          <w:rFonts w:cs="Tahoma"/>
          <w:b/>
          <w:iCs/>
          <w:szCs w:val="22"/>
          <w:lang w:val="el-GR" w:eastAsia="en-US"/>
        </w:rPr>
        <w:t xml:space="preserve">των </w:t>
      </w:r>
      <w:r>
        <w:rPr>
          <w:rFonts w:cs="Tahoma"/>
          <w:b/>
          <w:iCs/>
          <w:szCs w:val="22"/>
          <w:lang w:val="el-GR" w:eastAsia="en-US"/>
        </w:rPr>
        <w:t>……………..</w:t>
      </w:r>
      <w:r w:rsidRPr="00C91692">
        <w:rPr>
          <w:rFonts w:cs="Tahoma"/>
          <w:b/>
          <w:iCs/>
          <w:szCs w:val="22"/>
          <w:lang w:val="el-GR" w:eastAsia="en-US"/>
        </w:rPr>
        <w:t xml:space="preserve"> (</w:t>
      </w:r>
      <w:r>
        <w:rPr>
          <w:rFonts w:cs="Tahoma"/>
          <w:b/>
          <w:iCs/>
          <w:szCs w:val="22"/>
          <w:lang w:val="el-GR" w:eastAsia="en-US"/>
        </w:rPr>
        <w:t>…………</w:t>
      </w:r>
      <w:r w:rsidRPr="00C91692">
        <w:rPr>
          <w:rFonts w:cs="Tahoma"/>
          <w:b/>
          <w:iCs/>
          <w:szCs w:val="22"/>
          <w:lang w:val="el-GR" w:eastAsia="en-US"/>
        </w:rPr>
        <w:t>) ευρώ</w:t>
      </w:r>
      <w:r w:rsidRPr="00C91692">
        <w:rPr>
          <w:rFonts w:cs="Tahoma"/>
          <w:iCs/>
          <w:szCs w:val="22"/>
          <w:lang w:val="el-GR" w:eastAsia="en-US"/>
        </w:rPr>
        <w:t xml:space="preserve">. Στο ως άνω ποσό περιορίζεται η ευθύνη μας, για την καλή λειτουργία </w:t>
      </w:r>
      <w:r>
        <w:rPr>
          <w:rFonts w:cs="Tahoma"/>
          <w:iCs/>
          <w:szCs w:val="22"/>
          <w:lang w:val="el-GR" w:eastAsia="en-US"/>
        </w:rPr>
        <w:t xml:space="preserve">των συμβατικών ειδών </w:t>
      </w:r>
      <w:r w:rsidRPr="00C91692">
        <w:rPr>
          <w:rFonts w:cs="Tahoma"/>
          <w:iCs/>
          <w:szCs w:val="22"/>
          <w:lang w:val="el-GR" w:eastAsia="en-US"/>
        </w:rPr>
        <w:t xml:space="preserve">της </w:t>
      </w:r>
      <w:r w:rsidRPr="00C91692">
        <w:rPr>
          <w:iCs/>
          <w:szCs w:val="22"/>
          <w:lang w:val="el-GR" w:eastAsia="en-US"/>
        </w:rPr>
        <w:t xml:space="preserve">από……………..(ημερομηνία) </w:t>
      </w:r>
      <w:r w:rsidRPr="00C91692">
        <w:rPr>
          <w:b/>
          <w:iCs/>
          <w:szCs w:val="22"/>
          <w:lang w:val="el-GR" w:eastAsia="en-US"/>
        </w:rPr>
        <w:t xml:space="preserve">Σύμβασης </w:t>
      </w:r>
      <w:r w:rsidR="00365ADC" w:rsidRPr="00B847FC">
        <w:rPr>
          <w:rFonts w:asciiTheme="minorHAnsi" w:hAnsiTheme="minorHAnsi" w:cstheme="minorHAnsi"/>
          <w:b/>
          <w:szCs w:val="22"/>
          <w:lang w:val="el-GR"/>
        </w:rPr>
        <w:t>«Προμήθειας εξοπλισμού για την αξιοποίηση αρδευτικής γεώτρησης»</w:t>
      </w:r>
      <w:r w:rsidRPr="007E167D">
        <w:rPr>
          <w:rFonts w:asciiTheme="minorHAnsi" w:hAnsiTheme="minorHAnsi" w:cstheme="minorHAnsi"/>
          <w:b/>
          <w:szCs w:val="22"/>
          <w:lang w:val="el-GR"/>
        </w:rPr>
        <w:t xml:space="preserve"> </w:t>
      </w:r>
      <w:r w:rsidRPr="007E167D">
        <w:rPr>
          <w:iCs/>
          <w:szCs w:val="22"/>
          <w:lang w:val="el-GR" w:eastAsia="en-US"/>
        </w:rPr>
        <w:t>του</w:t>
      </w:r>
      <w:r w:rsidRPr="00C91692">
        <w:rPr>
          <w:iCs/>
          <w:szCs w:val="22"/>
          <w:lang w:val="el-GR" w:eastAsia="en-US"/>
        </w:rPr>
        <w:t xml:space="preserve"> διαγωνισμού</w:t>
      </w:r>
      <w:r w:rsidRPr="00C91692">
        <w:rPr>
          <w:szCs w:val="22"/>
          <w:lang w:val="el-GR"/>
        </w:rPr>
        <w:t xml:space="preserve"> (αριθ. Πρωτ. Διακήρυξης-ημερομηνία </w:t>
      </w:r>
      <w:r w:rsidRPr="00C91692">
        <w:rPr>
          <w:rStyle w:val="fontstyle01"/>
          <w:rFonts w:asciiTheme="minorHAnsi" w:hAnsiTheme="minorHAnsi" w:cstheme="minorHAnsi"/>
          <w:lang w:val="el-GR"/>
        </w:rPr>
        <w:t>και καταληκτική ημερομηνία</w:t>
      </w:r>
      <w:r w:rsidRPr="00C91692">
        <w:rPr>
          <w:rFonts w:asciiTheme="minorHAnsi" w:hAnsiTheme="minorHAnsi" w:cstheme="minorHAnsi"/>
          <w:lang w:val="el-GR"/>
        </w:rPr>
        <w:t xml:space="preserve"> </w:t>
      </w:r>
      <w:r w:rsidRPr="00C91692">
        <w:rPr>
          <w:rStyle w:val="fontstyle01"/>
          <w:rFonts w:asciiTheme="minorHAnsi" w:hAnsiTheme="minorHAnsi" w:cstheme="minorHAnsi"/>
          <w:lang w:val="el-GR"/>
        </w:rPr>
        <w:t>υποβολής προσφορών</w:t>
      </w:r>
      <w:r w:rsidRPr="00C91692">
        <w:rPr>
          <w:rFonts w:asciiTheme="minorHAnsi" w:hAnsiTheme="minorHAnsi" w:cstheme="minorHAnsi"/>
          <w:szCs w:val="22"/>
          <w:lang w:val="el-GR"/>
        </w:rPr>
        <w:t xml:space="preserve">) </w:t>
      </w:r>
      <w:r w:rsidRPr="00C91692">
        <w:rPr>
          <w:iCs/>
          <w:szCs w:val="22"/>
          <w:lang w:val="el-GR" w:eastAsia="en-US"/>
        </w:rPr>
        <w:t xml:space="preserve">μεταξύ του Ιδρύματος Τεχνολογίας και Έρευνας και της ................., </w:t>
      </w:r>
    </w:p>
    <w:p w:rsidR="00331572" w:rsidRPr="00C91692" w:rsidRDefault="00331572" w:rsidP="006A5319">
      <w:pPr>
        <w:numPr>
          <w:ilvl w:val="0"/>
          <w:numId w:val="8"/>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C91692">
        <w:rPr>
          <w:rFonts w:cs="Tahoma"/>
          <w:iCs/>
          <w:szCs w:val="22"/>
          <w:lang w:val="el-GR" w:eastAsia="en-U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r>
        <w:rPr>
          <w:rFonts w:cs="Tahoma"/>
          <w:iCs/>
          <w:szCs w:val="22"/>
          <w:lang w:val="el-GR" w:eastAsia="en-US"/>
        </w:rPr>
        <w:t xml:space="preserve"> </w:t>
      </w:r>
    </w:p>
    <w:p w:rsidR="00331572" w:rsidRPr="00C91692" w:rsidRDefault="00331572" w:rsidP="006A5319">
      <w:pPr>
        <w:numPr>
          <w:ilvl w:val="0"/>
          <w:numId w:val="8"/>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C91692">
        <w:rPr>
          <w:rFonts w:cs="Tahoma"/>
          <w:iCs/>
          <w:szCs w:val="22"/>
          <w:lang w:val="el-GR" w:eastAsia="en-US"/>
        </w:rPr>
        <w:t>Σε περίπτωση που αποφανθείτε με την ελεύθερη και αδέσμευτη κρίση σας την οποία θα μας γνωστοποιήσετε, ότι η ................</w:t>
      </w:r>
      <w:r w:rsidR="007E167D">
        <w:rPr>
          <w:rFonts w:cs="Tahoma"/>
          <w:iCs/>
          <w:szCs w:val="22"/>
          <w:lang w:val="el-GR" w:eastAsia="en-US"/>
        </w:rPr>
        <w:t>(σε περίπτωση Ένωσης , των…..)</w:t>
      </w:r>
      <w:r w:rsidRPr="00C91692">
        <w:rPr>
          <w:rFonts w:cs="Tahoma"/>
          <w:iCs/>
          <w:szCs w:val="22"/>
          <w:lang w:val="el-GR" w:eastAsia="en-US"/>
        </w:rPr>
        <w:t xml:space="preserve">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C91692">
        <w:rPr>
          <w:szCs w:val="22"/>
          <w:lang w:val="el-GR"/>
        </w:rPr>
        <w:t>μετά από απλή έγγραφη</w:t>
      </w:r>
      <w:r w:rsidRPr="00C91692">
        <w:rPr>
          <w:iCs/>
          <w:szCs w:val="22"/>
          <w:lang w:val="el-GR"/>
        </w:rPr>
        <w:t xml:space="preserve"> ειδοποίησή σας,</w:t>
      </w:r>
      <w:r w:rsidRPr="00C91692">
        <w:rPr>
          <w:iCs/>
          <w:szCs w:val="22"/>
          <w:lang w:val="el-GR" w:eastAsia="en-US"/>
        </w:rPr>
        <w:t xml:space="preserve"> </w:t>
      </w:r>
      <w:r w:rsidRPr="00C91692">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31572" w:rsidRPr="00C91692" w:rsidRDefault="00331572" w:rsidP="006A5319">
      <w:pPr>
        <w:numPr>
          <w:ilvl w:val="0"/>
          <w:numId w:val="8"/>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C91692">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31572" w:rsidRPr="00C91692" w:rsidRDefault="00331572" w:rsidP="006A5319">
      <w:pPr>
        <w:numPr>
          <w:ilvl w:val="0"/>
          <w:numId w:val="8"/>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cs="Tahoma"/>
          <w:iCs/>
          <w:szCs w:val="22"/>
          <w:lang w:val="el-GR" w:eastAsia="en-US"/>
        </w:rPr>
      </w:pPr>
      <w:r w:rsidRPr="00C91692">
        <w:rPr>
          <w:rFonts w:cs="Tahoma"/>
          <w:iCs/>
          <w:szCs w:val="22"/>
          <w:lang w:val="el-GR" w:eastAsia="en-US"/>
        </w:rPr>
        <w:t xml:space="preserve">Σας δηλώνουμε ακόμη ότι η υπόψη εγγύηση μας, θα παραμείνει σε πλήρη ισχύ </w:t>
      </w:r>
      <w:r w:rsidRPr="00870BF4">
        <w:rPr>
          <w:rFonts w:asciiTheme="minorHAnsi" w:hAnsiTheme="minorHAnsi" w:cstheme="minorHAnsi"/>
          <w:szCs w:val="22"/>
          <w:lang w:val="el-GR"/>
        </w:rPr>
        <w:t xml:space="preserve">……… ή μέχρι </w:t>
      </w:r>
      <w:r w:rsidRPr="00C91692">
        <w:rPr>
          <w:rFonts w:cs="Tahoma"/>
          <w:iCs/>
          <w:szCs w:val="22"/>
          <w:lang w:val="el-GR" w:eastAsia="en-US"/>
        </w:rPr>
        <w:t xml:space="preserve">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w:t>
      </w:r>
      <w:r w:rsidRPr="00331572">
        <w:rPr>
          <w:rFonts w:cs="Tahoma"/>
          <w:iCs/>
          <w:szCs w:val="22"/>
          <w:lang w:val="el-GR" w:eastAsia="en-US"/>
        </w:rPr>
        <w:t>εγγύησης.</w:t>
      </w:r>
      <w:r w:rsidRPr="00331572">
        <w:rPr>
          <w:rFonts w:asciiTheme="minorHAnsi" w:hAnsiTheme="minorHAnsi" w:cstheme="minorHAnsi"/>
          <w:szCs w:val="22"/>
          <w:lang w:val="el-GR"/>
        </w:rPr>
        <w:t xml:space="preserve"> Σε περίπτωση</w:t>
      </w:r>
      <w:r w:rsidRPr="004533DA">
        <w:rPr>
          <w:rFonts w:asciiTheme="minorHAnsi" w:hAnsiTheme="minorHAnsi" w:cstheme="minorHAnsi"/>
          <w:szCs w:val="22"/>
          <w:lang w:val="el-GR"/>
        </w:rPr>
        <w:t xml:space="preserve"> κατάπτωσης της παρούσης, το ποσό της κατάπτωσης υπόκειται στο εκάστοτε ισχύον τέλος χαρτοσήμου.</w:t>
      </w:r>
    </w:p>
    <w:p w:rsidR="001C11E0" w:rsidRPr="00A74A20" w:rsidRDefault="00331572" w:rsidP="00365ADC">
      <w:pPr>
        <w:suppressAutoHyphens w:val="0"/>
        <w:spacing w:after="0"/>
        <w:jc w:val="left"/>
        <w:rPr>
          <w:lang w:val="el-GR"/>
        </w:rPr>
      </w:pPr>
      <w:r w:rsidRPr="00C91692">
        <w:rPr>
          <w:rFonts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62DD9" w:rsidRDefault="00862DD9" w:rsidP="00006E2C">
      <w:pPr>
        <w:pStyle w:val="Heading2"/>
        <w:tabs>
          <w:tab w:val="clear" w:pos="567"/>
          <w:tab w:val="left" w:pos="0"/>
        </w:tabs>
        <w:ind w:left="0" w:firstLine="0"/>
        <w:rPr>
          <w:lang w:val="el-GR"/>
        </w:rPr>
        <w:sectPr w:rsidR="00862DD9" w:rsidSect="008856CB">
          <w:pgSz w:w="11906" w:h="16838"/>
          <w:pgMar w:top="1134" w:right="1134" w:bottom="709" w:left="1134" w:header="720" w:footer="709" w:gutter="0"/>
          <w:cols w:space="720"/>
          <w:titlePg/>
          <w:docGrid w:linePitch="360"/>
        </w:sectPr>
      </w:pPr>
    </w:p>
    <w:p w:rsidR="00906D9D" w:rsidRDefault="00906D9D" w:rsidP="00006E2C">
      <w:pPr>
        <w:pStyle w:val="Heading2"/>
        <w:tabs>
          <w:tab w:val="clear" w:pos="567"/>
          <w:tab w:val="left" w:pos="0"/>
        </w:tabs>
        <w:ind w:left="0" w:firstLine="0"/>
        <w:rPr>
          <w:lang w:val="el-GR"/>
        </w:rPr>
      </w:pPr>
      <w:bookmarkStart w:id="13" w:name="_Toc519516395"/>
      <w:r>
        <w:rPr>
          <w:lang w:val="el-GR"/>
        </w:rPr>
        <w:lastRenderedPageBreak/>
        <w:t>ΠΑΡΑΡΤΗΜΑ ΙIΙ – Υπόδειγμα Τεχνικής Προσφοράς</w:t>
      </w:r>
      <w:bookmarkEnd w:id="13"/>
      <w:r w:rsidR="00435AAC">
        <w:rPr>
          <w:lang w:val="el-GR"/>
        </w:rPr>
        <w:t xml:space="preserve"> </w:t>
      </w:r>
    </w:p>
    <w:p w:rsidR="00E511F7" w:rsidRPr="009B7755" w:rsidRDefault="00E511F7" w:rsidP="00E511F7">
      <w:pPr>
        <w:spacing w:before="120"/>
        <w:jc w:val="center"/>
        <w:rPr>
          <w:b/>
          <w:lang w:val="el-GR"/>
        </w:rPr>
      </w:pPr>
      <w:r w:rsidRPr="009B7755">
        <w:rPr>
          <w:b/>
          <w:lang w:val="el-GR"/>
        </w:rPr>
        <w:t xml:space="preserve">ΕΝΤΥΠΟ </w:t>
      </w:r>
      <w:r>
        <w:rPr>
          <w:b/>
          <w:lang w:val="el-GR"/>
        </w:rPr>
        <w:t>ΤΕΧΝΙΚΗΣ</w:t>
      </w:r>
      <w:r w:rsidRPr="009B7755">
        <w:rPr>
          <w:b/>
          <w:lang w:val="el-GR"/>
        </w:rPr>
        <w:t xml:space="preserve"> ΠΡΟΣΦΟΡΑΣ</w:t>
      </w:r>
    </w:p>
    <w:p w:rsidR="00E511F7" w:rsidRPr="00006E2C" w:rsidRDefault="00E511F7" w:rsidP="00E511F7">
      <w:pPr>
        <w:jc w:val="center"/>
        <w:rPr>
          <w:b/>
          <w:bCs/>
          <w:lang w:val="el-GR"/>
        </w:rPr>
      </w:pPr>
      <w:r w:rsidRPr="00006E2C">
        <w:rPr>
          <w:b/>
          <w:bCs/>
          <w:lang w:val="el-GR"/>
        </w:rPr>
        <w:t>ΠΡΟΣ</w:t>
      </w:r>
    </w:p>
    <w:p w:rsidR="00E511F7" w:rsidRPr="00006E2C" w:rsidRDefault="00E511F7" w:rsidP="00E511F7">
      <w:pPr>
        <w:jc w:val="center"/>
        <w:rPr>
          <w:b/>
          <w:bCs/>
          <w:lang w:val="el-GR"/>
        </w:rPr>
      </w:pPr>
      <w:r w:rsidRPr="00006E2C">
        <w:rPr>
          <w:b/>
          <w:bCs/>
          <w:lang w:val="el-GR"/>
        </w:rPr>
        <w:t>ΙΔΡΥΜΑ ΤΕΧΝΟΛΟΓΙΑΣ &amp; ΕΡΕΥΝΑΣ</w:t>
      </w:r>
    </w:p>
    <w:p w:rsidR="00365ADC" w:rsidRDefault="00E511F7" w:rsidP="00006E2C">
      <w:pPr>
        <w:jc w:val="center"/>
        <w:rPr>
          <w:b/>
          <w:bCs/>
          <w:lang w:val="el-GR"/>
        </w:rPr>
      </w:pPr>
      <w:r w:rsidRPr="008D3479">
        <w:rPr>
          <w:b/>
          <w:bCs/>
          <w:i/>
          <w:lang w:val="el-GR"/>
        </w:rPr>
        <w:t>ΘΕΜΑ:</w:t>
      </w:r>
      <w:r w:rsidRPr="008D3479">
        <w:rPr>
          <w:b/>
          <w:bCs/>
          <w:i/>
          <w:lang w:val="el-GR"/>
        </w:rPr>
        <w:tab/>
      </w:r>
      <w:bookmarkStart w:id="14" w:name="OLE_LINK51"/>
      <w:bookmarkStart w:id="15" w:name="OLE_LINK52"/>
      <w:bookmarkStart w:id="16" w:name="OLE_LINK53"/>
      <w:r w:rsidRPr="008D3479">
        <w:rPr>
          <w:b/>
          <w:bCs/>
          <w:i/>
          <w:lang w:val="el-GR"/>
        </w:rPr>
        <w:t xml:space="preserve">Συνοπτικός διαγωνισμός για την </w:t>
      </w:r>
      <w:r w:rsidR="00006E2C" w:rsidRPr="00006E2C">
        <w:rPr>
          <w:b/>
          <w:bCs/>
          <w:lang w:val="el-GR"/>
        </w:rPr>
        <w:t xml:space="preserve">ανάθεση σύμβασης </w:t>
      </w:r>
    </w:p>
    <w:p w:rsidR="00006E2C" w:rsidRPr="00006E2C" w:rsidRDefault="00365ADC" w:rsidP="00006E2C">
      <w:pPr>
        <w:jc w:val="center"/>
        <w:rPr>
          <w:b/>
          <w:bCs/>
          <w:lang w:val="el-GR"/>
        </w:rPr>
      </w:pPr>
      <w:r w:rsidRPr="00B847FC">
        <w:rPr>
          <w:rFonts w:asciiTheme="minorHAnsi" w:hAnsiTheme="minorHAnsi" w:cstheme="minorHAnsi"/>
          <w:b/>
          <w:szCs w:val="22"/>
          <w:lang w:val="el-GR"/>
        </w:rPr>
        <w:t>«Προμήθεια εξοπλισμού για την αξιοποίηση αρδευτικής γεώτρησης»</w:t>
      </w:r>
    </w:p>
    <w:p w:rsidR="00006E2C" w:rsidRDefault="00006E2C" w:rsidP="00365ADC">
      <w:pPr>
        <w:spacing w:after="0"/>
        <w:jc w:val="center"/>
        <w:rPr>
          <w:b/>
          <w:bCs/>
          <w:lang w:val="el-GR"/>
        </w:rPr>
      </w:pPr>
      <w:r w:rsidRPr="00006E2C">
        <w:rPr>
          <w:b/>
          <w:bCs/>
          <w:lang w:val="el-GR"/>
        </w:rPr>
        <w:t>στα πλαίσια του Υποέργου 6 «Α</w:t>
      </w:r>
      <w:r w:rsidR="00F14F2D">
        <w:rPr>
          <w:b/>
          <w:bCs/>
          <w:lang w:val="el-GR"/>
        </w:rPr>
        <w:t>ξιοποίηση αρδευτικής γεώτρησης»</w:t>
      </w:r>
    </w:p>
    <w:p w:rsidR="00E511F7" w:rsidRPr="00006E2C" w:rsidRDefault="00E511F7" w:rsidP="00365ADC">
      <w:pPr>
        <w:spacing w:after="0"/>
        <w:jc w:val="center"/>
        <w:rPr>
          <w:b/>
          <w:bCs/>
          <w:lang w:val="el-GR"/>
        </w:rPr>
      </w:pPr>
      <w:r w:rsidRPr="00006E2C">
        <w:rPr>
          <w:b/>
          <w:bCs/>
          <w:lang w:val="el-GR"/>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bookmarkEnd w:id="14"/>
    <w:bookmarkEnd w:id="15"/>
    <w:bookmarkEnd w:id="16"/>
    <w:p w:rsidR="00E511F7" w:rsidRPr="00992702" w:rsidRDefault="00E511F7" w:rsidP="00E511F7">
      <w:pPr>
        <w:spacing w:before="120"/>
        <w:jc w:val="center"/>
        <w:rPr>
          <w:i/>
          <w:lang w:val="el-GR"/>
        </w:rPr>
      </w:pPr>
      <w:r w:rsidRPr="00835DAC">
        <w:rPr>
          <w:i/>
          <w:lang w:val="en-US"/>
        </w:rPr>
        <w:t>CPV</w:t>
      </w:r>
      <w:r>
        <w:rPr>
          <w:i/>
          <w:lang w:val="el-GR"/>
        </w:rPr>
        <w:t>: 42122000-0 - Αντλίες</w:t>
      </w:r>
    </w:p>
    <w:p w:rsidR="00E511F7" w:rsidRPr="008D3479" w:rsidRDefault="00E511F7" w:rsidP="00E511F7">
      <w:pPr>
        <w:jc w:val="center"/>
        <w:rPr>
          <w:b/>
          <w:bCs/>
          <w:i/>
          <w:u w:val="single"/>
          <w:lang w:val="el-GR"/>
        </w:rPr>
      </w:pPr>
      <w:r w:rsidRPr="008D3479">
        <w:rPr>
          <w:b/>
          <w:bCs/>
          <w:i/>
          <w:u w:val="single"/>
          <w:lang w:val="el-GR"/>
        </w:rPr>
        <w:t>Αρ. Διακήρυξης : ……/……...2018</w:t>
      </w:r>
    </w:p>
    <w:p w:rsidR="00E511F7" w:rsidRDefault="00E511F7" w:rsidP="00E511F7">
      <w:pPr>
        <w:tabs>
          <w:tab w:val="left" w:pos="2977"/>
        </w:tabs>
        <w:ind w:hanging="22"/>
        <w:rPr>
          <w:b/>
          <w:lang w:val="el-GR"/>
        </w:rPr>
      </w:pPr>
      <w:r w:rsidRPr="00904382">
        <w:rPr>
          <w:b/>
          <w:lang w:val="el-GR"/>
        </w:rPr>
        <w:t>Συνολικός προϋπολογισμός:</w:t>
      </w:r>
      <w:r w:rsidRPr="00904382">
        <w:rPr>
          <w:b/>
          <w:lang w:val="el-GR"/>
        </w:rPr>
        <w:tab/>
      </w:r>
    </w:p>
    <w:p w:rsidR="00E511F7" w:rsidRDefault="00E511F7" w:rsidP="00E511F7">
      <w:pPr>
        <w:tabs>
          <w:tab w:val="left" w:pos="2977"/>
        </w:tabs>
        <w:ind w:hanging="22"/>
        <w:rPr>
          <w:lang w:val="el-GR"/>
        </w:rPr>
      </w:pPr>
      <w:r w:rsidRPr="00904382">
        <w:rPr>
          <w:rFonts w:eastAsia="SimSun"/>
          <w:lang w:val="el-GR"/>
        </w:rPr>
        <w:t>Δεκαεννέα Χιλιάδες Τριακόσια Πενήντα Τέσσερα Ευρώ και Ογδόντα Τέσσερα Λεπτά (19.354,84 €)</w:t>
      </w:r>
      <w:r w:rsidRPr="00904382">
        <w:rPr>
          <w:lang w:val="el-GR"/>
        </w:rPr>
        <w:t xml:space="preserve"> πλέον ΦΠΑ 24%, ήτοι Είκοσι τέσσερεις χιλιάδες Ευρώ (24.000,00 €) </w:t>
      </w:r>
      <w:r w:rsidR="00F219F6">
        <w:rPr>
          <w:lang w:val="el-GR"/>
        </w:rPr>
        <w:t>συμπεριλαμβανομένου Φ.Π.Α. 24%.</w:t>
      </w:r>
    </w:p>
    <w:p w:rsidR="00D23BDF" w:rsidRDefault="00D23BDF" w:rsidP="00E511F7">
      <w:pPr>
        <w:tabs>
          <w:tab w:val="left" w:pos="2977"/>
        </w:tabs>
        <w:ind w:hanging="22"/>
        <w:rPr>
          <w:lang w:val="el-GR"/>
        </w:rPr>
      </w:pPr>
    </w:p>
    <w:p w:rsidR="00E511F7" w:rsidRPr="00E511F7" w:rsidRDefault="00E511F7" w:rsidP="00E511F7">
      <w:pPr>
        <w:tabs>
          <w:tab w:val="left" w:pos="2977"/>
        </w:tabs>
        <w:spacing w:before="240" w:after="240"/>
        <w:ind w:hanging="23"/>
        <w:jc w:val="center"/>
        <w:rPr>
          <w:b/>
          <w:lang w:val="el-GR"/>
        </w:rPr>
      </w:pPr>
      <w:r w:rsidRPr="00E511F7">
        <w:rPr>
          <w:b/>
          <w:lang w:val="el-GR"/>
        </w:rPr>
        <w:t>ΠΙΝΑΚΑΣ ΣΥΜΜΟΡΦΩΣΗΣ</w:t>
      </w:r>
    </w:p>
    <w:tbl>
      <w:tblPr>
        <w:tblStyle w:val="TableGrid"/>
        <w:tblW w:w="9634" w:type="dxa"/>
        <w:jc w:val="center"/>
        <w:tblLayout w:type="fixed"/>
        <w:tblLook w:val="04A0" w:firstRow="1" w:lastRow="0" w:firstColumn="1" w:lastColumn="0" w:noHBand="0" w:noVBand="1"/>
      </w:tblPr>
      <w:tblGrid>
        <w:gridCol w:w="704"/>
        <w:gridCol w:w="6095"/>
        <w:gridCol w:w="1408"/>
        <w:gridCol w:w="1427"/>
      </w:tblGrid>
      <w:tr w:rsidR="00E511F7" w:rsidRPr="006E089C" w:rsidTr="00557A56">
        <w:trPr>
          <w:trHeight w:val="567"/>
          <w:jc w:val="center"/>
        </w:trPr>
        <w:tc>
          <w:tcPr>
            <w:tcW w:w="704" w:type="dxa"/>
            <w:shd w:val="clear" w:color="auto" w:fill="C6D9F1" w:themeFill="text2" w:themeFillTint="33"/>
            <w:vAlign w:val="center"/>
          </w:tcPr>
          <w:p w:rsidR="00E511F7" w:rsidRPr="006E089C" w:rsidRDefault="00E511F7" w:rsidP="00E908ED">
            <w:pPr>
              <w:jc w:val="center"/>
              <w:rPr>
                <w:rFonts w:asciiTheme="minorHAnsi" w:hAnsiTheme="minorHAnsi" w:cstheme="minorHAnsi"/>
                <w:sz w:val="20"/>
                <w:szCs w:val="20"/>
              </w:rPr>
            </w:pPr>
            <w:r w:rsidRPr="006E089C">
              <w:rPr>
                <w:rFonts w:asciiTheme="minorHAnsi" w:eastAsia="MS Mincho" w:hAnsiTheme="minorHAnsi" w:cstheme="minorHAnsi"/>
                <w:b/>
                <w:bCs/>
                <w:color w:val="000000"/>
                <w:sz w:val="20"/>
                <w:szCs w:val="20"/>
                <w:lang w:eastAsia="ja-JP"/>
              </w:rPr>
              <w:t>α/α</w:t>
            </w:r>
          </w:p>
        </w:tc>
        <w:tc>
          <w:tcPr>
            <w:tcW w:w="6095" w:type="dxa"/>
            <w:shd w:val="clear" w:color="auto" w:fill="C6D9F1" w:themeFill="text2" w:themeFillTint="33"/>
            <w:vAlign w:val="center"/>
          </w:tcPr>
          <w:p w:rsidR="00E511F7" w:rsidRPr="006E089C" w:rsidRDefault="00E511F7" w:rsidP="00E908ED">
            <w:pPr>
              <w:jc w:val="center"/>
              <w:rPr>
                <w:rFonts w:asciiTheme="minorHAnsi" w:hAnsiTheme="minorHAnsi" w:cstheme="minorHAnsi"/>
                <w:b/>
                <w:color w:val="000000"/>
                <w:sz w:val="20"/>
                <w:szCs w:val="20"/>
              </w:rPr>
            </w:pPr>
            <w:r w:rsidRPr="006E089C">
              <w:rPr>
                <w:rFonts w:asciiTheme="minorHAnsi" w:eastAsia="MS Mincho" w:hAnsiTheme="minorHAnsi" w:cstheme="minorHAnsi"/>
                <w:b/>
                <w:bCs/>
                <w:color w:val="000000"/>
                <w:sz w:val="20"/>
                <w:szCs w:val="20"/>
                <w:lang w:eastAsia="ja-JP"/>
              </w:rPr>
              <w:t>Τεχνικά χαρακτηριστικά</w:t>
            </w:r>
            <w:r w:rsidRPr="006E089C">
              <w:rPr>
                <w:rFonts w:asciiTheme="minorHAnsi" w:eastAsia="MS Mincho" w:hAnsiTheme="minorHAnsi" w:cstheme="minorHAnsi"/>
                <w:b/>
                <w:bCs/>
                <w:color w:val="000000"/>
                <w:sz w:val="20"/>
                <w:szCs w:val="20"/>
                <w:lang w:val="el-GR" w:eastAsia="ja-JP"/>
              </w:rPr>
              <w:t xml:space="preserve"> - Απαίτηση</w:t>
            </w:r>
          </w:p>
        </w:tc>
        <w:tc>
          <w:tcPr>
            <w:tcW w:w="1408" w:type="dxa"/>
            <w:shd w:val="clear" w:color="auto" w:fill="C6D9F1" w:themeFill="text2" w:themeFillTint="33"/>
            <w:vAlign w:val="center"/>
          </w:tcPr>
          <w:p w:rsidR="00E511F7" w:rsidRPr="006E089C" w:rsidRDefault="00E511F7" w:rsidP="00E908ED">
            <w:pPr>
              <w:jc w:val="center"/>
              <w:rPr>
                <w:rFonts w:asciiTheme="minorHAnsi" w:eastAsia="MS Mincho" w:hAnsiTheme="minorHAnsi" w:cstheme="minorHAnsi"/>
                <w:b/>
                <w:bCs/>
                <w:color w:val="000000"/>
                <w:sz w:val="20"/>
                <w:szCs w:val="20"/>
                <w:lang w:eastAsia="ja-JP"/>
              </w:rPr>
            </w:pPr>
            <w:r w:rsidRPr="006E089C">
              <w:rPr>
                <w:rFonts w:asciiTheme="minorHAnsi" w:eastAsia="MS Mincho" w:hAnsiTheme="minorHAnsi" w:cstheme="minorHAnsi"/>
                <w:b/>
                <w:bCs/>
                <w:color w:val="000000"/>
                <w:sz w:val="20"/>
                <w:szCs w:val="20"/>
                <w:lang w:eastAsia="ja-JP"/>
              </w:rPr>
              <w:t>Υποχρεωτική απαίτηση</w:t>
            </w:r>
          </w:p>
        </w:tc>
        <w:tc>
          <w:tcPr>
            <w:tcW w:w="1427" w:type="dxa"/>
            <w:shd w:val="clear" w:color="auto" w:fill="C6D9F1" w:themeFill="text2" w:themeFillTint="33"/>
          </w:tcPr>
          <w:p w:rsidR="00E511F7" w:rsidRPr="006E089C" w:rsidRDefault="00E511F7" w:rsidP="00E908ED">
            <w:pPr>
              <w:tabs>
                <w:tab w:val="left" w:pos="1985"/>
              </w:tabs>
              <w:rPr>
                <w:rFonts w:asciiTheme="minorHAnsi" w:hAnsiTheme="minorHAnsi" w:cstheme="minorHAnsi"/>
                <w:b/>
                <w:bCs/>
                <w:i/>
                <w:sz w:val="20"/>
                <w:szCs w:val="20"/>
                <w:lang w:val="el-GR"/>
              </w:rPr>
            </w:pPr>
            <w:r w:rsidRPr="006E089C">
              <w:rPr>
                <w:rFonts w:asciiTheme="minorHAnsi" w:eastAsia="MS Mincho" w:hAnsiTheme="minorHAnsi" w:cstheme="minorHAnsi"/>
                <w:b/>
                <w:bCs/>
                <w:color w:val="000000"/>
                <w:sz w:val="20"/>
                <w:szCs w:val="20"/>
                <w:lang w:val="el-GR" w:eastAsia="ja-JP"/>
              </w:rPr>
              <w:t>Απάντηση προμηθευτή/παραπομπή</w:t>
            </w:r>
          </w:p>
        </w:tc>
      </w:tr>
      <w:tr w:rsidR="00E511F7" w:rsidRPr="006E089C" w:rsidTr="00557A56">
        <w:trPr>
          <w:trHeight w:val="567"/>
          <w:jc w:val="center"/>
        </w:trPr>
        <w:tc>
          <w:tcPr>
            <w:tcW w:w="9634" w:type="dxa"/>
            <w:gridSpan w:val="4"/>
            <w:shd w:val="clear" w:color="auto" w:fill="FFCC66"/>
            <w:vAlign w:val="center"/>
          </w:tcPr>
          <w:p w:rsidR="00E511F7" w:rsidRPr="006E089C" w:rsidRDefault="00E511F7" w:rsidP="00E908ED">
            <w:pPr>
              <w:pStyle w:val="ListParagraph"/>
              <w:ind w:left="1080"/>
              <w:jc w:val="left"/>
              <w:rPr>
                <w:rFonts w:asciiTheme="minorHAnsi" w:eastAsia="MS Mincho" w:hAnsiTheme="minorHAnsi" w:cstheme="minorHAnsi"/>
                <w:bCs/>
                <w:color w:val="000000"/>
                <w:sz w:val="20"/>
                <w:szCs w:val="20"/>
                <w:lang w:eastAsia="ja-JP"/>
              </w:rPr>
            </w:pPr>
            <w:r w:rsidRPr="006E089C">
              <w:rPr>
                <w:rFonts w:asciiTheme="minorHAnsi" w:eastAsia="MS Mincho" w:hAnsiTheme="minorHAnsi" w:cstheme="minorHAnsi"/>
                <w:bCs/>
                <w:color w:val="000000"/>
                <w:sz w:val="20"/>
                <w:szCs w:val="20"/>
                <w:lang w:eastAsia="ja-JP"/>
              </w:rPr>
              <w:t>Α. Ειδικά Χαρακτηριστικά</w:t>
            </w:r>
          </w:p>
        </w:tc>
      </w:tr>
      <w:tr w:rsidR="00E511F7" w:rsidRPr="006E089C" w:rsidTr="00557A56">
        <w:trPr>
          <w:trHeight w:val="567"/>
          <w:jc w:val="center"/>
        </w:trPr>
        <w:tc>
          <w:tcPr>
            <w:tcW w:w="6799" w:type="dxa"/>
            <w:gridSpan w:val="2"/>
            <w:shd w:val="clear" w:color="auto" w:fill="FFFF99"/>
            <w:vAlign w:val="center"/>
          </w:tcPr>
          <w:p w:rsidR="00E511F7" w:rsidRPr="006E089C" w:rsidRDefault="00E511F7" w:rsidP="00E908ED">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 xml:space="preserve">Α. 1. </w:t>
            </w:r>
            <w:r w:rsidRPr="006E089C">
              <w:rPr>
                <w:rFonts w:asciiTheme="minorHAnsi" w:hAnsiTheme="minorHAnsi" w:cstheme="minorHAnsi"/>
                <w:sz w:val="20"/>
                <w:szCs w:val="20"/>
                <w:u w:val="single"/>
                <w:lang w:val="el-GR"/>
              </w:rPr>
              <w:t>Δίδυμο πιεστικό συγκρότημα νερού</w:t>
            </w:r>
          </w:p>
        </w:tc>
        <w:tc>
          <w:tcPr>
            <w:tcW w:w="2835" w:type="dxa"/>
            <w:gridSpan w:val="2"/>
            <w:shd w:val="clear" w:color="auto" w:fill="FFFF99"/>
            <w:vAlign w:val="center"/>
          </w:tcPr>
          <w:p w:rsidR="00E511F7" w:rsidRPr="006E089C" w:rsidRDefault="00E511F7" w:rsidP="00E908ED">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Τεμάχιο 1</w:t>
            </w:r>
          </w:p>
        </w:tc>
      </w:tr>
      <w:tr w:rsidR="00E511F7" w:rsidRPr="006E089C" w:rsidTr="000415D7">
        <w:trPr>
          <w:trHeight w:val="699"/>
          <w:jc w:val="center"/>
        </w:trPr>
        <w:tc>
          <w:tcPr>
            <w:tcW w:w="704" w:type="dxa"/>
            <w:shd w:val="clear" w:color="auto" w:fill="auto"/>
            <w:vAlign w:val="center"/>
          </w:tcPr>
          <w:p w:rsidR="00E511F7" w:rsidRPr="006E089C" w:rsidRDefault="00E511F7"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E511F7" w:rsidRPr="002557E6" w:rsidRDefault="00E511F7"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eastAsia="el-GR"/>
              </w:rPr>
              <w:t>Να περιλαμβάνει</w:t>
            </w:r>
            <w:r w:rsidR="00246F9D" w:rsidRPr="002557E6">
              <w:rPr>
                <w:rFonts w:asciiTheme="minorHAnsi" w:hAnsiTheme="minorHAnsi" w:cstheme="minorHAnsi"/>
                <w:sz w:val="20"/>
                <w:szCs w:val="20"/>
                <w:lang w:val="el-GR" w:eastAsia="el-GR"/>
              </w:rPr>
              <w:t xml:space="preserve"> </w:t>
            </w:r>
            <w:r w:rsidR="00AE6F9D" w:rsidRPr="002557E6">
              <w:rPr>
                <w:rFonts w:asciiTheme="minorHAnsi" w:hAnsiTheme="minorHAnsi" w:cstheme="minorHAnsi"/>
                <w:sz w:val="20"/>
                <w:szCs w:val="20"/>
                <w:lang w:val="el-GR"/>
              </w:rPr>
              <w:t>δύο ανοξείδωτες πολυβάθμιες, κατακόρυφες αντλίες, παροχής 2Χ13m3/h, μανομετρικού 110</w:t>
            </w:r>
            <w:r w:rsidR="00246F9D" w:rsidRPr="002557E6">
              <w:rPr>
                <w:sz w:val="20"/>
                <w:szCs w:val="20"/>
                <w:lang w:val="el-GR"/>
              </w:rPr>
              <w:t xml:space="preserve"> mWS</w:t>
            </w:r>
            <w:r w:rsidR="00246F9D" w:rsidRPr="002557E6">
              <w:rPr>
                <w:rFonts w:asciiTheme="minorHAnsi" w:hAnsiTheme="minorHAnsi" w:cstheme="minorHAnsi"/>
                <w:sz w:val="20"/>
                <w:szCs w:val="20"/>
                <w:lang w:val="el-GR"/>
              </w:rPr>
              <w:t>.</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Το συγκρότημα θα αποτελείται από 2 αντλίες  ανύψωσης πίεσης μέγιστης ισχύος 7,5 Kw η κάθε αντλία, το πιεστικό δοχείο, τον ηλεκτρικό πίνακα τροφοδότησης των αντλιών, τα όργανα αυτοματισμού λειτουργίας και λοιπά υδραυλικά εξαρτήματα.</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xml:space="preserve"> Το συγκρότημα θα έχει:</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-Αντοχή σε μέγιστη πίεση λειτουργίας 16 bar.</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-Μέγιστη θερμοκρασία αντλούμενου υγρού  70C</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xml:space="preserve">-Παροχή έκαστης αντλίας Q=13m3/h σε μανομετρικό  H=110 m. </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-Υδραυλικό βαθμό απόδοσης των αντλιών στο σημείο λειτουργίας άνω του 67,5%</w:t>
            </w:r>
          </w:p>
          <w:p w:rsidR="00246F9D" w:rsidRPr="002557E6" w:rsidRDefault="00246F9D" w:rsidP="00246F9D">
            <w:pPr>
              <w:suppressAutoHyphens w:val="0"/>
              <w:spacing w:after="0"/>
              <w:rPr>
                <w:rFonts w:asciiTheme="minorHAnsi" w:hAnsiTheme="minorHAnsi" w:cstheme="minorHAnsi"/>
                <w:sz w:val="20"/>
                <w:szCs w:val="20"/>
                <w:lang w:val="el-GR"/>
              </w:rPr>
            </w:pP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Το συγκρότημα  συνοπτικά θα αποτελείται από:</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xml:space="preserve">-Συλλέκτες αναρρόφησης (DN 80) και κατάθλιψης (DN80) από ανοξείδωτο χάλυβα   με αναμονή για το  πιεστικό δοχείο </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lastRenderedPageBreak/>
              <w:t>- Mεταλλική  βάση και βάση ηλεκτρικού πίνακα</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xml:space="preserve">- Hλεκτρικό πίνακα αυτοματισμών </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Αισθητήρια πίεσης κατάθλιψης</w:t>
            </w:r>
            <w:r w:rsidR="009E4DAF">
              <w:rPr>
                <w:rFonts w:asciiTheme="minorHAnsi" w:hAnsiTheme="minorHAnsi" w:cstheme="minorHAnsi"/>
                <w:sz w:val="20"/>
                <w:szCs w:val="20"/>
                <w:lang w:val="el-GR"/>
              </w:rPr>
              <w:t xml:space="preserve"> και αναρρόφησης</w:t>
            </w:r>
            <w:r w:rsidRPr="002557E6">
              <w:rPr>
                <w:rFonts w:asciiTheme="minorHAnsi" w:hAnsiTheme="minorHAnsi" w:cstheme="minorHAnsi"/>
                <w:sz w:val="20"/>
                <w:szCs w:val="20"/>
                <w:lang w:val="el-GR"/>
              </w:rPr>
              <w:t xml:space="preserve"> </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Πολυβάθμιες κατακόρυφες αντλίες.</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Μία βαλβίδα αντεπιστροφής ανά αντλία</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Δύο βάνες απομόνωσης ανά αντλία</w:t>
            </w:r>
          </w:p>
          <w:p w:rsidR="00246F9D" w:rsidRPr="002557E6" w:rsidRDefault="00246F9D" w:rsidP="00246F9D">
            <w:pPr>
              <w:suppressAutoHyphens w:val="0"/>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Ενα μανόμετρο</w:t>
            </w:r>
          </w:p>
        </w:tc>
        <w:tc>
          <w:tcPr>
            <w:tcW w:w="1408" w:type="dxa"/>
            <w:shd w:val="clear" w:color="auto" w:fill="auto"/>
            <w:vAlign w:val="center"/>
          </w:tcPr>
          <w:p w:rsidR="00E511F7" w:rsidRPr="006E089C" w:rsidRDefault="00E511F7" w:rsidP="00365ADC">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lastRenderedPageBreak/>
              <w:t>ΝΑΙ</w:t>
            </w:r>
          </w:p>
        </w:tc>
        <w:tc>
          <w:tcPr>
            <w:tcW w:w="1427" w:type="dxa"/>
          </w:tcPr>
          <w:p w:rsidR="00E511F7" w:rsidRPr="006E089C" w:rsidRDefault="00E511F7" w:rsidP="00E908ED">
            <w:pPr>
              <w:jc w:val="center"/>
              <w:rPr>
                <w:rFonts w:asciiTheme="minorHAnsi" w:eastAsia="MS Mincho" w:hAnsiTheme="minorHAnsi" w:cstheme="minorHAnsi"/>
                <w:bCs/>
                <w:color w:val="000000"/>
                <w:sz w:val="20"/>
                <w:szCs w:val="20"/>
                <w:lang w:val="el-GR" w:eastAsia="ja-JP"/>
              </w:rPr>
            </w:pPr>
          </w:p>
        </w:tc>
      </w:tr>
      <w:tr w:rsidR="00246F9D" w:rsidRPr="00246F9D" w:rsidTr="00557A56">
        <w:trPr>
          <w:trHeight w:val="1092"/>
          <w:jc w:val="center"/>
        </w:trPr>
        <w:tc>
          <w:tcPr>
            <w:tcW w:w="704" w:type="dxa"/>
            <w:shd w:val="clear" w:color="auto" w:fill="auto"/>
            <w:vAlign w:val="center"/>
          </w:tcPr>
          <w:p w:rsidR="00246F9D" w:rsidRPr="006E089C" w:rsidRDefault="00246F9D"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246F9D" w:rsidRPr="00246F9D" w:rsidRDefault="00246F9D" w:rsidP="00246F9D">
            <w:pPr>
              <w:suppressAutoHyphens w:val="0"/>
              <w:spacing w:after="0"/>
              <w:rPr>
                <w:rFonts w:asciiTheme="minorHAnsi" w:hAnsiTheme="minorHAnsi" w:cstheme="minorHAnsi"/>
                <w:b/>
                <w:sz w:val="20"/>
                <w:szCs w:val="20"/>
                <w:u w:val="single"/>
                <w:lang w:val="el-GR" w:eastAsia="el-GR"/>
              </w:rPr>
            </w:pPr>
            <w:r w:rsidRPr="00246F9D">
              <w:rPr>
                <w:rFonts w:asciiTheme="minorHAnsi" w:hAnsiTheme="minorHAnsi" w:cstheme="minorHAnsi"/>
                <w:b/>
                <w:sz w:val="20"/>
                <w:szCs w:val="20"/>
                <w:u w:val="single"/>
                <w:lang w:val="el-GR" w:eastAsia="el-GR"/>
              </w:rPr>
              <w:t>Αντλία</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 xml:space="preserve"> H αντλία θα είναι κατακόρυφη, πολυβάθμια, τύπου in-line, φυγοκεντρική, συζευγμένη μέσω λυομένου συνδέσμου με ηλεκτροκινητήρα βραχυκυκλωμένου δρομέα. Θα διαθέτει υδρολίπαντα  έδρανα, υλικού ανάλογο του αντλούμενου υγρού και αριθμού ανάλογου του αριθμού των πτερωτών. </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 xml:space="preserve"> Οι πτερωτές θα συγκρατούνται με διαιρούμενους κώνους και περικόχλια στον άξονα και θα  φέρουν αντικαθιστάμενους δακτύλιους  φθοράς, ενώ οι ενδιάμεσες βαθμίδες σταθερών πτερυγίων θα φέρουν αντικαθιστάμενους  δακτυλίους στεγανότητας. </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 xml:space="preserve"> Η στεγανοποίηση του άξονα θα γίνεται με μηχανικό στυπιοθλίπτη από καρβίδιο του πυριτίου. Θα είναι  τύπου φυσιγγίου και θα επιτρέπει την εύκολη και γρήγορη αντικατάσταση του, σε  περίπτωση  βλάβης (δεν χρειάζεται η αποσυναρμολόγηση του υδραυλικού μέρους ή του κινητήρα). Η στεγανοποίηση μεταξύ κεφαλής, χιτωνίου και βάσης αντλίας γίνεται μέσω ελαστικών δακτυλίων υλικού ΕPDM .</w:t>
            </w:r>
          </w:p>
          <w:p w:rsidR="00246F9D" w:rsidRPr="00246F9D" w:rsidRDefault="00246F9D" w:rsidP="00246F9D">
            <w:pPr>
              <w:suppressAutoHyphens w:val="0"/>
              <w:spacing w:after="0"/>
              <w:rPr>
                <w:rFonts w:asciiTheme="minorHAnsi" w:hAnsiTheme="minorHAnsi" w:cstheme="minorHAnsi"/>
                <w:sz w:val="20"/>
                <w:szCs w:val="20"/>
                <w:u w:val="single"/>
                <w:lang w:val="el-GR" w:eastAsia="el-GR"/>
              </w:rPr>
            </w:pPr>
            <w:r w:rsidRPr="00246F9D">
              <w:rPr>
                <w:rFonts w:asciiTheme="minorHAnsi" w:hAnsiTheme="minorHAnsi" w:cstheme="minorHAnsi"/>
                <w:sz w:val="20"/>
                <w:szCs w:val="20"/>
                <w:u w:val="single"/>
                <w:lang w:val="el-GR" w:eastAsia="el-GR"/>
              </w:rPr>
              <w:t>Τεχνικά στοιχεία:</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Μέγιστη πίεση εισόδου αντλίας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10 bar</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Μέγιστη πίεση λειτουργίας</w:t>
            </w:r>
            <w:r w:rsidRPr="00246F9D">
              <w:rPr>
                <w:rFonts w:asciiTheme="minorHAnsi" w:hAnsiTheme="minorHAnsi" w:cstheme="minorHAnsi"/>
                <w:sz w:val="20"/>
                <w:szCs w:val="20"/>
                <w:lang w:val="el-GR" w:eastAsia="el-GR"/>
              </w:rPr>
              <w:tab/>
              <w:t xml:space="preserve"> αντλίας</w:t>
            </w:r>
            <w:r w:rsidRPr="00246F9D">
              <w:rPr>
                <w:rFonts w:asciiTheme="minorHAnsi" w:hAnsiTheme="minorHAnsi" w:cstheme="minorHAnsi"/>
                <w:sz w:val="20"/>
                <w:szCs w:val="20"/>
                <w:lang w:val="el-GR" w:eastAsia="el-GR"/>
              </w:rPr>
              <w:tab/>
              <w:t>: 30 bar</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Θερμοκρασία αντλούμενου υγρού</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-30 C έως +120 C</w:t>
            </w:r>
            <w:r w:rsidRPr="00246F9D">
              <w:rPr>
                <w:rFonts w:asciiTheme="minorHAnsi" w:hAnsiTheme="minorHAnsi" w:cstheme="minorHAnsi"/>
                <w:sz w:val="20"/>
                <w:szCs w:val="20"/>
                <w:lang w:val="el-GR" w:eastAsia="el-GR"/>
              </w:rPr>
              <w:tab/>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Μέγιστη παροχή αντλίας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13 m3/h</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Μέγιστο μανομετρικό αντλίας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110 m</w:t>
            </w:r>
          </w:p>
          <w:p w:rsidR="00246F9D" w:rsidRPr="00246F9D" w:rsidRDefault="00246F9D" w:rsidP="00246F9D">
            <w:pPr>
              <w:suppressAutoHyphens w:val="0"/>
              <w:spacing w:after="0"/>
              <w:rPr>
                <w:rFonts w:asciiTheme="minorHAnsi" w:hAnsiTheme="minorHAnsi" w:cstheme="minorHAnsi"/>
                <w:sz w:val="20"/>
                <w:szCs w:val="20"/>
                <w:lang w:val="el-GR" w:eastAsia="el-GR"/>
              </w:rPr>
            </w:pPr>
          </w:p>
          <w:p w:rsidR="00246F9D" w:rsidRPr="00246F9D" w:rsidRDefault="00246F9D" w:rsidP="00246F9D">
            <w:pPr>
              <w:suppressAutoHyphens w:val="0"/>
              <w:spacing w:after="0"/>
              <w:rPr>
                <w:rFonts w:asciiTheme="minorHAnsi" w:hAnsiTheme="minorHAnsi" w:cstheme="minorHAnsi"/>
                <w:sz w:val="20"/>
                <w:szCs w:val="20"/>
                <w:u w:val="single"/>
                <w:lang w:val="el-GR" w:eastAsia="el-GR"/>
              </w:rPr>
            </w:pPr>
            <w:r w:rsidRPr="00246F9D">
              <w:rPr>
                <w:rFonts w:asciiTheme="minorHAnsi" w:hAnsiTheme="minorHAnsi" w:cstheme="minorHAnsi"/>
                <w:sz w:val="20"/>
                <w:szCs w:val="20"/>
                <w:u w:val="single"/>
                <w:lang w:val="el-GR" w:eastAsia="el-GR"/>
              </w:rPr>
              <w:t>Υλικά κατασκευής αντλίας</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ΑΞΟΝΑΣ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Ανοξείδωτος Χάλυβας DIN 1.4057/AISI 431</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ΘΑΛΑΜΟΙ ΠΤΕΡΩΤΩΝ</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Ανοξείδωτος Χάλυβας DIN 1.4301/AISI 304</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ΠΤΕΡΩΤΕΣ</w:t>
            </w:r>
            <w:r w:rsidRPr="00246F9D">
              <w:rPr>
                <w:rFonts w:asciiTheme="minorHAnsi" w:hAnsiTheme="minorHAnsi" w:cstheme="minorHAnsi"/>
                <w:sz w:val="20"/>
                <w:szCs w:val="20"/>
                <w:lang w:val="el-GR" w:eastAsia="el-GR"/>
              </w:rPr>
              <w:tab/>
              <w:t xml:space="preserve"> </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Ανοξείδωτος Χάλυβας DIN 1.4301/AISI 304</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ΕΞΩΤΕΡΙΚΟ ΧΙΤΩΝΙΟ</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Ανοξείδωτος Χάλυβας DIN 1.4301/AISI 304</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 xml:space="preserve">ΚΕΦΑΛΗ-ΒΑΣΗ </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Χυτοσίδηρος EN-GJS200 / ASTM 25B</w:t>
            </w:r>
          </w:p>
          <w:p w:rsidR="00246F9D" w:rsidRPr="006E089C" w:rsidRDefault="00246F9D" w:rsidP="00246F9D">
            <w:pPr>
              <w:suppressAutoHyphens w:val="0"/>
              <w:spacing w:after="0"/>
              <w:rPr>
                <w:rFonts w:asciiTheme="minorHAnsi" w:hAnsiTheme="minorHAnsi" w:cstheme="minorHAnsi"/>
                <w:sz w:val="20"/>
                <w:szCs w:val="20"/>
                <w:lang w:val="el-GR" w:eastAsia="el-GR"/>
              </w:rPr>
            </w:pPr>
          </w:p>
        </w:tc>
        <w:tc>
          <w:tcPr>
            <w:tcW w:w="1408" w:type="dxa"/>
            <w:shd w:val="clear" w:color="auto" w:fill="auto"/>
            <w:vAlign w:val="center"/>
          </w:tcPr>
          <w:p w:rsidR="00246F9D" w:rsidRPr="006E089C" w:rsidRDefault="00C21C68"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246F9D" w:rsidRPr="006E089C" w:rsidRDefault="00246F9D" w:rsidP="00E908ED">
            <w:pPr>
              <w:jc w:val="center"/>
              <w:rPr>
                <w:rFonts w:asciiTheme="minorHAnsi" w:eastAsia="MS Mincho" w:hAnsiTheme="minorHAnsi" w:cstheme="minorHAnsi"/>
                <w:bCs/>
                <w:color w:val="000000"/>
                <w:sz w:val="20"/>
                <w:szCs w:val="20"/>
                <w:lang w:val="el-GR" w:eastAsia="ja-JP"/>
              </w:rPr>
            </w:pPr>
          </w:p>
        </w:tc>
      </w:tr>
      <w:tr w:rsidR="00246F9D" w:rsidRPr="00246F9D" w:rsidTr="006A26F9">
        <w:trPr>
          <w:trHeight w:val="416"/>
          <w:jc w:val="center"/>
        </w:trPr>
        <w:tc>
          <w:tcPr>
            <w:tcW w:w="704" w:type="dxa"/>
            <w:shd w:val="clear" w:color="auto" w:fill="auto"/>
            <w:vAlign w:val="center"/>
          </w:tcPr>
          <w:p w:rsidR="00246F9D" w:rsidRPr="006E089C" w:rsidRDefault="00246F9D"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246F9D" w:rsidRPr="006A26F9" w:rsidRDefault="00246F9D" w:rsidP="006A26F9">
            <w:pPr>
              <w:pStyle w:val="BodyText"/>
              <w:spacing w:after="0"/>
              <w:rPr>
                <w:rFonts w:asciiTheme="minorHAnsi" w:hAnsiTheme="minorHAnsi"/>
                <w:b/>
                <w:sz w:val="20"/>
                <w:szCs w:val="20"/>
                <w:u w:val="single"/>
                <w:lang w:val="el-GR"/>
              </w:rPr>
            </w:pPr>
            <w:r w:rsidRPr="006A26F9">
              <w:rPr>
                <w:rFonts w:asciiTheme="minorHAnsi" w:hAnsiTheme="minorHAnsi"/>
                <w:b/>
                <w:sz w:val="20"/>
                <w:szCs w:val="20"/>
                <w:u w:val="single"/>
                <w:lang w:val="el-GR"/>
              </w:rPr>
              <w:t>Ηλεκτροκινητήρας</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 xml:space="preserve">Ο ηλεκτροκινητήρας θα είναι αερόψυκτος, βραχυκυκλωμένου δρομέα με εδράσεις  από ένσφαιρους τριβείς κυλίσεως κατάλληλους για την παραλαβή αξονικών και ακτινικών δυνάμεων. Η ισχύς του κινητήρα θα </w:t>
            </w:r>
            <w:r w:rsidRPr="00246F9D">
              <w:rPr>
                <w:rFonts w:asciiTheme="minorHAnsi" w:hAnsiTheme="minorHAnsi" w:cstheme="minorHAnsi"/>
                <w:sz w:val="20"/>
                <w:szCs w:val="20"/>
                <w:lang w:val="el-GR" w:eastAsia="el-GR"/>
              </w:rPr>
              <w:lastRenderedPageBreak/>
              <w:t>καλύπτει όλο το εύρος της καμπύλης της αντλίας και θα διαθέτει ενσωματωμένη κατάλληλη θερμική προστασία η οποία θα συνδέεται στον ηλεκτρονικό ελεγκτή βηματικής λειτουργίας στον πίνακα.</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Τεχνικά στοιχεία κινητήρα:</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Μέγιστη ισχύς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7,5 Kw</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Τάση τροφοδοσίας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3×380-415V</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Διακύμανση τάσης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+10%-10% της ονομαστικής</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 xml:space="preserve">Συχνότητα </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50 Hz</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Στροφές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2900 RPM</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Εκκίνηση</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SD</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Βαθμός προστασίας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IP55  κατά IEC 34-5</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Κλάση μόνωσης</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t xml:space="preserve">: F       κατά IEC 85 </w:t>
            </w:r>
          </w:p>
          <w:p w:rsidR="00246F9D" w:rsidRPr="009D1D07" w:rsidRDefault="00246F9D" w:rsidP="00246F9D">
            <w:pPr>
              <w:suppressAutoHyphens w:val="0"/>
              <w:spacing w:after="0"/>
              <w:rPr>
                <w:rFonts w:asciiTheme="minorHAnsi" w:hAnsiTheme="minorHAnsi" w:cstheme="minorHAnsi"/>
                <w:sz w:val="20"/>
                <w:szCs w:val="20"/>
                <w:lang w:val="en-US" w:eastAsia="el-GR"/>
              </w:rPr>
            </w:pPr>
            <w:r w:rsidRPr="009D1D07">
              <w:rPr>
                <w:rFonts w:asciiTheme="minorHAnsi" w:hAnsiTheme="minorHAnsi" w:cstheme="minorHAnsi"/>
                <w:sz w:val="20"/>
                <w:szCs w:val="20"/>
                <w:lang w:val="en-US" w:eastAsia="el-GR"/>
              </w:rPr>
              <w:t>COS phi – power factor</w:t>
            </w:r>
            <w:r w:rsidRPr="009D1D07">
              <w:rPr>
                <w:rFonts w:asciiTheme="minorHAnsi" w:hAnsiTheme="minorHAnsi" w:cstheme="minorHAnsi"/>
                <w:sz w:val="20"/>
                <w:szCs w:val="20"/>
                <w:lang w:val="en-US" w:eastAsia="el-GR"/>
              </w:rPr>
              <w:tab/>
            </w:r>
            <w:r w:rsidRPr="009D1D07">
              <w:rPr>
                <w:rFonts w:asciiTheme="minorHAnsi" w:hAnsiTheme="minorHAnsi" w:cstheme="minorHAnsi"/>
                <w:sz w:val="20"/>
                <w:szCs w:val="20"/>
                <w:lang w:val="en-US" w:eastAsia="el-GR"/>
              </w:rPr>
              <w:tab/>
              <w:t>: &gt;= 0,86</w:t>
            </w:r>
          </w:p>
          <w:p w:rsidR="00246F9D" w:rsidRPr="009D1D07" w:rsidRDefault="00246F9D" w:rsidP="00246F9D">
            <w:pPr>
              <w:suppressAutoHyphens w:val="0"/>
              <w:spacing w:after="0"/>
              <w:rPr>
                <w:rFonts w:asciiTheme="minorHAnsi" w:hAnsiTheme="minorHAnsi" w:cstheme="minorHAnsi"/>
                <w:sz w:val="20"/>
                <w:szCs w:val="20"/>
                <w:lang w:val="en-US" w:eastAsia="el-GR"/>
              </w:rPr>
            </w:pPr>
            <w:r w:rsidRPr="009D1D07">
              <w:rPr>
                <w:rFonts w:asciiTheme="minorHAnsi" w:hAnsiTheme="minorHAnsi" w:cstheme="minorHAnsi"/>
                <w:sz w:val="20"/>
                <w:szCs w:val="20"/>
                <w:lang w:val="en-US" w:eastAsia="el-GR"/>
              </w:rPr>
              <w:t>Efficiency class</w:t>
            </w:r>
            <w:r w:rsidRPr="009D1D07">
              <w:rPr>
                <w:rFonts w:asciiTheme="minorHAnsi" w:hAnsiTheme="minorHAnsi" w:cstheme="minorHAnsi"/>
                <w:sz w:val="20"/>
                <w:szCs w:val="20"/>
                <w:lang w:val="en-US" w:eastAsia="el-GR"/>
              </w:rPr>
              <w:tab/>
            </w:r>
            <w:r w:rsidRPr="009D1D07">
              <w:rPr>
                <w:rFonts w:asciiTheme="minorHAnsi" w:hAnsiTheme="minorHAnsi" w:cstheme="minorHAnsi"/>
                <w:sz w:val="20"/>
                <w:szCs w:val="20"/>
                <w:lang w:val="en-US" w:eastAsia="el-GR"/>
              </w:rPr>
              <w:tab/>
            </w:r>
            <w:r w:rsidRPr="009D1D07">
              <w:rPr>
                <w:rFonts w:asciiTheme="minorHAnsi" w:hAnsiTheme="minorHAnsi" w:cstheme="minorHAnsi"/>
                <w:sz w:val="20"/>
                <w:szCs w:val="20"/>
                <w:lang w:val="en-US" w:eastAsia="el-GR"/>
              </w:rPr>
              <w:tab/>
              <w:t xml:space="preserve">: </w:t>
            </w:r>
            <w:r w:rsidRPr="00246F9D">
              <w:rPr>
                <w:rFonts w:asciiTheme="minorHAnsi" w:hAnsiTheme="minorHAnsi" w:cstheme="minorHAnsi"/>
                <w:sz w:val="20"/>
                <w:szCs w:val="20"/>
                <w:lang w:val="el-GR" w:eastAsia="el-GR"/>
              </w:rPr>
              <w:t>ΙΕ</w:t>
            </w:r>
            <w:r w:rsidRPr="009D1D07">
              <w:rPr>
                <w:rFonts w:asciiTheme="minorHAnsi" w:hAnsiTheme="minorHAnsi" w:cstheme="minorHAnsi"/>
                <w:sz w:val="20"/>
                <w:szCs w:val="20"/>
                <w:lang w:val="en-US" w:eastAsia="el-GR"/>
              </w:rPr>
              <w:t xml:space="preserve">3   </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Θερμοκρασία περιβάλλοντος</w:t>
            </w:r>
            <w:r w:rsidRPr="00246F9D">
              <w:rPr>
                <w:rFonts w:asciiTheme="minorHAnsi" w:hAnsiTheme="minorHAnsi" w:cstheme="minorHAnsi"/>
                <w:sz w:val="20"/>
                <w:szCs w:val="20"/>
                <w:lang w:val="el-GR" w:eastAsia="el-GR"/>
              </w:rPr>
              <w:tab/>
              <w:t>: 60 C</w:t>
            </w:r>
          </w:p>
          <w:p w:rsidR="00246F9D" w:rsidRPr="00246F9D" w:rsidRDefault="00246F9D" w:rsidP="00246F9D">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Μέγιστος αριθμός εκκινήσεων</w:t>
            </w:r>
            <w:r w:rsidRPr="00246F9D">
              <w:rPr>
                <w:rFonts w:asciiTheme="minorHAnsi" w:hAnsiTheme="minorHAnsi" w:cstheme="minorHAnsi"/>
                <w:sz w:val="20"/>
                <w:szCs w:val="20"/>
                <w:lang w:val="el-GR" w:eastAsia="el-GR"/>
              </w:rPr>
              <w:tab/>
              <w:t>: 100/ώρα</w:t>
            </w:r>
          </w:p>
          <w:p w:rsidR="00246F9D" w:rsidRPr="001B73C9" w:rsidRDefault="00246F9D" w:rsidP="009D1D07">
            <w:pPr>
              <w:suppressAutoHyphens w:val="0"/>
              <w:spacing w:after="0"/>
              <w:rPr>
                <w:rFonts w:asciiTheme="minorHAnsi" w:hAnsiTheme="minorHAnsi" w:cstheme="minorHAnsi"/>
                <w:sz w:val="20"/>
                <w:szCs w:val="20"/>
                <w:lang w:val="el-GR" w:eastAsia="el-GR"/>
              </w:rPr>
            </w:pPr>
            <w:r w:rsidRPr="00246F9D">
              <w:rPr>
                <w:rFonts w:asciiTheme="minorHAnsi" w:hAnsiTheme="minorHAnsi" w:cstheme="minorHAnsi"/>
                <w:sz w:val="20"/>
                <w:szCs w:val="20"/>
                <w:lang w:val="el-GR" w:eastAsia="el-GR"/>
              </w:rPr>
              <w:t>Θερμική προστασία</w:t>
            </w:r>
            <w:r w:rsidR="009D1D07">
              <w:rPr>
                <w:rFonts w:asciiTheme="minorHAnsi" w:hAnsiTheme="minorHAnsi" w:cstheme="minorHAnsi"/>
                <w:sz w:val="20"/>
                <w:szCs w:val="20"/>
                <w:lang w:val="el-GR" w:eastAsia="el-GR"/>
              </w:rPr>
              <w:t xml:space="preserve"> </w:t>
            </w:r>
            <w:r w:rsidRPr="00246F9D">
              <w:rPr>
                <w:rFonts w:asciiTheme="minorHAnsi" w:hAnsiTheme="minorHAnsi" w:cstheme="minorHAnsi"/>
                <w:sz w:val="20"/>
                <w:szCs w:val="20"/>
                <w:lang w:val="el-GR" w:eastAsia="el-GR"/>
              </w:rPr>
              <w:t xml:space="preserve">κινητήρα:  PTC </w:t>
            </w:r>
            <w:r w:rsidRPr="00246F9D">
              <w:rPr>
                <w:rFonts w:asciiTheme="minorHAnsi" w:hAnsiTheme="minorHAnsi" w:cstheme="minorHAnsi"/>
                <w:sz w:val="20"/>
                <w:szCs w:val="20"/>
                <w:lang w:val="el-GR" w:eastAsia="el-GR"/>
              </w:rPr>
              <w:tab/>
            </w:r>
            <w:r w:rsidRPr="00246F9D">
              <w:rPr>
                <w:rFonts w:asciiTheme="minorHAnsi" w:hAnsiTheme="minorHAnsi" w:cstheme="minorHAnsi"/>
                <w:sz w:val="20"/>
                <w:szCs w:val="20"/>
                <w:lang w:val="el-GR" w:eastAsia="el-GR"/>
              </w:rPr>
              <w:tab/>
            </w:r>
          </w:p>
        </w:tc>
        <w:tc>
          <w:tcPr>
            <w:tcW w:w="1408" w:type="dxa"/>
            <w:shd w:val="clear" w:color="auto" w:fill="auto"/>
            <w:vAlign w:val="center"/>
          </w:tcPr>
          <w:p w:rsidR="00246F9D" w:rsidRPr="006E089C" w:rsidRDefault="00C21C68"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lastRenderedPageBreak/>
              <w:t>ΝΑΙ</w:t>
            </w:r>
          </w:p>
        </w:tc>
        <w:tc>
          <w:tcPr>
            <w:tcW w:w="1427" w:type="dxa"/>
          </w:tcPr>
          <w:p w:rsidR="00246F9D" w:rsidRPr="006E089C" w:rsidRDefault="00246F9D" w:rsidP="00E908ED">
            <w:pPr>
              <w:jc w:val="center"/>
              <w:rPr>
                <w:rFonts w:asciiTheme="minorHAnsi" w:eastAsia="MS Mincho" w:hAnsiTheme="minorHAnsi" w:cstheme="minorHAnsi"/>
                <w:bCs/>
                <w:color w:val="000000"/>
                <w:sz w:val="20"/>
                <w:szCs w:val="20"/>
                <w:lang w:val="el-GR" w:eastAsia="ja-JP"/>
              </w:rPr>
            </w:pPr>
          </w:p>
        </w:tc>
      </w:tr>
      <w:tr w:rsidR="001B73C9" w:rsidRPr="00246F9D" w:rsidTr="00557A56">
        <w:trPr>
          <w:trHeight w:val="1092"/>
          <w:jc w:val="center"/>
        </w:trPr>
        <w:tc>
          <w:tcPr>
            <w:tcW w:w="704" w:type="dxa"/>
            <w:shd w:val="clear" w:color="auto" w:fill="auto"/>
            <w:vAlign w:val="center"/>
          </w:tcPr>
          <w:p w:rsidR="001B73C9" w:rsidRPr="006E089C" w:rsidRDefault="001B73C9"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1B73C9" w:rsidRPr="006A26F9" w:rsidRDefault="001B73C9" w:rsidP="001B73C9">
            <w:pPr>
              <w:suppressAutoHyphens w:val="0"/>
              <w:spacing w:after="0"/>
              <w:rPr>
                <w:rFonts w:asciiTheme="minorHAnsi" w:hAnsiTheme="minorHAnsi" w:cstheme="minorHAnsi"/>
                <w:b/>
                <w:sz w:val="20"/>
                <w:szCs w:val="20"/>
                <w:u w:val="single"/>
                <w:lang w:val="el-GR" w:eastAsia="el-GR"/>
              </w:rPr>
            </w:pPr>
            <w:r w:rsidRPr="006A26F9">
              <w:rPr>
                <w:rFonts w:asciiTheme="minorHAnsi" w:hAnsiTheme="minorHAnsi" w:cstheme="minorHAnsi"/>
                <w:b/>
                <w:sz w:val="20"/>
                <w:szCs w:val="20"/>
                <w:u w:val="single"/>
                <w:lang w:val="el-GR" w:eastAsia="el-GR"/>
              </w:rPr>
              <w:t>Απαραίτητα πιστοποιητικά αντλιών</w:t>
            </w:r>
          </w:p>
          <w:p w:rsidR="001B73C9" w:rsidRPr="00246F9D" w:rsidRDefault="001B73C9" w:rsidP="001B73C9">
            <w:pPr>
              <w:suppressAutoHyphens w:val="0"/>
              <w:spacing w:after="0"/>
              <w:rPr>
                <w:rFonts w:asciiTheme="minorHAnsi" w:hAnsiTheme="minorHAnsi" w:cstheme="minorHAnsi"/>
                <w:sz w:val="20"/>
                <w:szCs w:val="20"/>
                <w:lang w:val="el-GR" w:eastAsia="el-GR"/>
              </w:rPr>
            </w:pPr>
            <w:r>
              <w:rPr>
                <w:rFonts w:asciiTheme="minorHAnsi" w:hAnsiTheme="minorHAnsi" w:cstheme="minorHAnsi"/>
                <w:sz w:val="20"/>
                <w:szCs w:val="20"/>
                <w:lang w:val="el-GR" w:eastAsia="el-GR"/>
              </w:rPr>
              <w:t>-</w:t>
            </w:r>
            <w:r w:rsidRPr="00246F9D">
              <w:rPr>
                <w:rFonts w:asciiTheme="minorHAnsi" w:hAnsiTheme="minorHAnsi" w:cstheme="minorHAnsi"/>
                <w:sz w:val="20"/>
                <w:szCs w:val="20"/>
                <w:lang w:val="el-GR" w:eastAsia="el-GR"/>
              </w:rPr>
              <w:t>Οι αντλίες θα φέρουν σήμανση CE και ο κατασκευαστής τους θα είναι πιστοποιημένος με ISO 9001 και ISO 14001</w:t>
            </w:r>
            <w:r w:rsidR="002C0EE2">
              <w:rPr>
                <w:rFonts w:asciiTheme="minorHAnsi" w:hAnsiTheme="minorHAnsi" w:cstheme="minorHAnsi"/>
                <w:sz w:val="20"/>
                <w:szCs w:val="20"/>
                <w:lang w:val="el-GR" w:eastAsia="el-GR"/>
              </w:rPr>
              <w:t xml:space="preserve"> </w:t>
            </w:r>
            <w:r w:rsidR="002C0EE2" w:rsidRPr="002C0EE2">
              <w:rPr>
                <w:rFonts w:cs="Arial"/>
                <w:szCs w:val="22"/>
                <w:lang w:val="el-GR" w:eastAsia="el-GR"/>
              </w:rPr>
              <w:t>ή ισοδύναμο</w:t>
            </w:r>
            <w:r w:rsidRPr="002C0EE2">
              <w:rPr>
                <w:rFonts w:asciiTheme="minorHAnsi" w:hAnsiTheme="minorHAnsi" w:cstheme="minorHAnsi"/>
                <w:sz w:val="20"/>
                <w:szCs w:val="20"/>
                <w:lang w:val="el-GR" w:eastAsia="el-GR"/>
              </w:rPr>
              <w:t>.</w:t>
            </w:r>
          </w:p>
          <w:p w:rsidR="001B73C9" w:rsidRPr="00CE2439" w:rsidRDefault="001B73C9" w:rsidP="00CE2439">
            <w:pPr>
              <w:suppressAutoHyphens w:val="0"/>
              <w:spacing w:after="0"/>
              <w:rPr>
                <w:rFonts w:asciiTheme="minorHAnsi" w:hAnsiTheme="minorHAnsi" w:cstheme="minorHAnsi"/>
                <w:sz w:val="20"/>
                <w:szCs w:val="20"/>
                <w:lang w:val="el-GR" w:eastAsia="el-GR"/>
              </w:rPr>
            </w:pPr>
            <w:r>
              <w:rPr>
                <w:rFonts w:asciiTheme="minorHAnsi" w:hAnsiTheme="minorHAnsi" w:cstheme="minorHAnsi"/>
                <w:sz w:val="20"/>
                <w:szCs w:val="20"/>
                <w:lang w:val="el-GR" w:eastAsia="el-GR"/>
              </w:rPr>
              <w:t>-Οι</w:t>
            </w:r>
            <w:r w:rsidRPr="00246F9D">
              <w:rPr>
                <w:rFonts w:asciiTheme="minorHAnsi" w:hAnsiTheme="minorHAnsi" w:cstheme="minorHAnsi"/>
                <w:sz w:val="20"/>
                <w:szCs w:val="20"/>
                <w:lang w:val="el-GR" w:eastAsia="el-GR"/>
              </w:rPr>
              <w:t xml:space="preserve"> αντλί</w:t>
            </w:r>
            <w:r>
              <w:rPr>
                <w:rFonts w:asciiTheme="minorHAnsi" w:hAnsiTheme="minorHAnsi" w:cstheme="minorHAnsi"/>
                <w:sz w:val="20"/>
                <w:szCs w:val="20"/>
                <w:lang w:val="el-GR" w:eastAsia="el-GR"/>
              </w:rPr>
              <w:t>ες</w:t>
            </w:r>
            <w:r w:rsidRPr="00246F9D">
              <w:rPr>
                <w:rFonts w:asciiTheme="minorHAnsi" w:hAnsiTheme="minorHAnsi" w:cstheme="minorHAnsi"/>
                <w:sz w:val="20"/>
                <w:szCs w:val="20"/>
                <w:lang w:val="el-GR" w:eastAsia="el-GR"/>
              </w:rPr>
              <w:t xml:space="preserve"> θα καλύπτ</w:t>
            </w:r>
            <w:r>
              <w:rPr>
                <w:rFonts w:asciiTheme="minorHAnsi" w:hAnsiTheme="minorHAnsi" w:cstheme="minorHAnsi"/>
                <w:sz w:val="20"/>
                <w:szCs w:val="20"/>
                <w:lang w:val="el-GR" w:eastAsia="el-GR"/>
              </w:rPr>
              <w:t>ουν</w:t>
            </w:r>
            <w:r w:rsidRPr="00246F9D">
              <w:rPr>
                <w:rFonts w:asciiTheme="minorHAnsi" w:hAnsiTheme="minorHAnsi" w:cstheme="minorHAnsi"/>
                <w:sz w:val="20"/>
                <w:szCs w:val="20"/>
                <w:lang w:val="el-GR" w:eastAsia="el-GR"/>
              </w:rPr>
              <w:t xml:space="preserve"> τις απαιτήσεις  της οδηγίας ERP  2009/125/EC for water pumps n° 547/2012  (ΜΕΙ- minimum efficiency index ), σχετικά με την κατανάλωση ενέργειας. Ο ελάχιστος δείκτης απόδοσης (ΜΕΙ) θα  αναγράφεται στην πινακίδα της αντλίας και δεν θα πρέπει να είναι μικρότερος από 0,70.</w:t>
            </w:r>
          </w:p>
        </w:tc>
        <w:tc>
          <w:tcPr>
            <w:tcW w:w="1408" w:type="dxa"/>
            <w:shd w:val="clear" w:color="auto" w:fill="auto"/>
            <w:vAlign w:val="center"/>
          </w:tcPr>
          <w:p w:rsidR="001B73C9" w:rsidRPr="006E089C" w:rsidRDefault="00C21C68"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1B73C9" w:rsidRPr="006E089C" w:rsidRDefault="001B73C9" w:rsidP="00E908ED">
            <w:pPr>
              <w:jc w:val="center"/>
              <w:rPr>
                <w:rFonts w:asciiTheme="minorHAnsi" w:eastAsia="MS Mincho" w:hAnsiTheme="minorHAnsi" w:cstheme="minorHAnsi"/>
                <w:bCs/>
                <w:color w:val="000000"/>
                <w:sz w:val="20"/>
                <w:szCs w:val="20"/>
                <w:lang w:val="el-GR" w:eastAsia="ja-JP"/>
              </w:rPr>
            </w:pPr>
          </w:p>
        </w:tc>
      </w:tr>
      <w:tr w:rsidR="006A26F9" w:rsidRPr="00246F9D" w:rsidTr="00557A56">
        <w:trPr>
          <w:trHeight w:val="1092"/>
          <w:jc w:val="center"/>
        </w:trPr>
        <w:tc>
          <w:tcPr>
            <w:tcW w:w="704" w:type="dxa"/>
            <w:shd w:val="clear" w:color="auto" w:fill="auto"/>
            <w:vAlign w:val="center"/>
          </w:tcPr>
          <w:p w:rsidR="006A26F9" w:rsidRPr="006E089C" w:rsidRDefault="006A26F9"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6A26F9" w:rsidRPr="006A26F9" w:rsidRDefault="006A26F9" w:rsidP="006A26F9">
            <w:pPr>
              <w:suppressAutoHyphens w:val="0"/>
              <w:spacing w:after="0"/>
              <w:rPr>
                <w:rFonts w:asciiTheme="minorHAnsi" w:hAnsiTheme="minorHAnsi" w:cstheme="minorHAnsi"/>
                <w:b/>
                <w:sz w:val="20"/>
                <w:szCs w:val="20"/>
                <w:u w:val="single"/>
                <w:lang w:val="el-GR" w:eastAsia="el-GR"/>
              </w:rPr>
            </w:pPr>
            <w:r w:rsidRPr="006A26F9">
              <w:rPr>
                <w:rFonts w:asciiTheme="minorHAnsi" w:hAnsiTheme="minorHAnsi" w:cstheme="minorHAnsi"/>
                <w:b/>
                <w:sz w:val="20"/>
                <w:szCs w:val="20"/>
                <w:u w:val="single"/>
                <w:lang w:val="el-GR" w:eastAsia="el-GR"/>
              </w:rPr>
              <w:t>Πιεστικό δοχείο</w:t>
            </w:r>
          </w:p>
          <w:p w:rsidR="006A26F9" w:rsidRPr="006A26F9" w:rsidRDefault="006A26F9" w:rsidP="006A26F9">
            <w:pPr>
              <w:suppressAutoHyphens w:val="0"/>
              <w:spacing w:after="0"/>
              <w:rPr>
                <w:rFonts w:asciiTheme="minorHAnsi" w:hAnsiTheme="minorHAnsi" w:cstheme="minorHAnsi"/>
                <w:sz w:val="20"/>
                <w:szCs w:val="20"/>
                <w:lang w:val="el-GR" w:eastAsia="el-GR"/>
              </w:rPr>
            </w:pPr>
            <w:r w:rsidRPr="006A26F9">
              <w:rPr>
                <w:rFonts w:asciiTheme="minorHAnsi" w:hAnsiTheme="minorHAnsi" w:cstheme="minorHAnsi"/>
                <w:sz w:val="20"/>
                <w:szCs w:val="20"/>
                <w:lang w:val="el-GR" w:eastAsia="el-GR"/>
              </w:rPr>
              <w:t>Για την ομαλή λειτουργία του συστήματος απαιτείται η χρήση ενός πιεστικού δοχείου 500 lt και μέγιστης πίεσης λειτουργίας 16 bar.</w:t>
            </w:r>
          </w:p>
          <w:p w:rsidR="006A26F9" w:rsidRPr="00246F9D" w:rsidRDefault="006A26F9" w:rsidP="006A26F9">
            <w:pPr>
              <w:suppressAutoHyphens w:val="0"/>
              <w:spacing w:after="0"/>
              <w:rPr>
                <w:rFonts w:asciiTheme="minorHAnsi" w:hAnsiTheme="minorHAnsi" w:cstheme="minorHAnsi"/>
                <w:sz w:val="20"/>
                <w:szCs w:val="20"/>
                <w:u w:val="single"/>
                <w:lang w:val="el-GR" w:eastAsia="el-GR"/>
              </w:rPr>
            </w:pPr>
          </w:p>
        </w:tc>
        <w:tc>
          <w:tcPr>
            <w:tcW w:w="1408" w:type="dxa"/>
            <w:shd w:val="clear" w:color="auto" w:fill="auto"/>
            <w:vAlign w:val="center"/>
          </w:tcPr>
          <w:p w:rsidR="006A26F9" w:rsidRPr="006E089C" w:rsidRDefault="00C21C68"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6A26F9" w:rsidRPr="006E089C" w:rsidRDefault="006A26F9" w:rsidP="00E908ED">
            <w:pPr>
              <w:jc w:val="center"/>
              <w:rPr>
                <w:rFonts w:asciiTheme="minorHAnsi" w:eastAsia="MS Mincho" w:hAnsiTheme="minorHAnsi" w:cstheme="minorHAnsi"/>
                <w:bCs/>
                <w:color w:val="000000"/>
                <w:sz w:val="20"/>
                <w:szCs w:val="20"/>
                <w:lang w:val="el-GR" w:eastAsia="ja-JP"/>
              </w:rPr>
            </w:pPr>
          </w:p>
        </w:tc>
      </w:tr>
      <w:tr w:rsidR="006A26F9" w:rsidRPr="00246F9D" w:rsidTr="00557A56">
        <w:trPr>
          <w:trHeight w:val="1092"/>
          <w:jc w:val="center"/>
        </w:trPr>
        <w:tc>
          <w:tcPr>
            <w:tcW w:w="704" w:type="dxa"/>
            <w:shd w:val="clear" w:color="auto" w:fill="auto"/>
            <w:vAlign w:val="center"/>
          </w:tcPr>
          <w:p w:rsidR="006A26F9" w:rsidRPr="006E089C" w:rsidRDefault="006A26F9" w:rsidP="006A5319">
            <w:pPr>
              <w:pStyle w:val="ListParagraph"/>
              <w:numPr>
                <w:ilvl w:val="0"/>
                <w:numId w:val="19"/>
              </w:numPr>
              <w:suppressAutoHyphens w:val="0"/>
              <w:spacing w:after="0"/>
              <w:ind w:left="589" w:hanging="567"/>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6A26F9" w:rsidRPr="006A26F9" w:rsidRDefault="006A26F9" w:rsidP="006A26F9">
            <w:pPr>
              <w:suppressAutoHyphens w:val="0"/>
              <w:spacing w:after="0"/>
              <w:rPr>
                <w:rFonts w:asciiTheme="minorHAnsi" w:hAnsiTheme="minorHAnsi" w:cstheme="minorHAnsi"/>
                <w:b/>
                <w:sz w:val="20"/>
                <w:szCs w:val="20"/>
                <w:u w:val="single"/>
                <w:lang w:val="el-GR" w:eastAsia="el-GR"/>
              </w:rPr>
            </w:pPr>
            <w:r w:rsidRPr="006A26F9">
              <w:rPr>
                <w:rFonts w:asciiTheme="minorHAnsi" w:hAnsiTheme="minorHAnsi" w:cstheme="minorHAnsi"/>
                <w:b/>
                <w:sz w:val="20"/>
                <w:szCs w:val="20"/>
                <w:u w:val="single"/>
                <w:lang w:val="el-GR" w:eastAsia="el-GR"/>
              </w:rPr>
              <w:t>Ηλεκτρικός πίνακας</w:t>
            </w:r>
          </w:p>
          <w:p w:rsidR="006A26F9" w:rsidRPr="006A26F9" w:rsidRDefault="006A26F9" w:rsidP="006A26F9">
            <w:pPr>
              <w:suppressAutoHyphens w:val="0"/>
              <w:spacing w:after="0"/>
              <w:rPr>
                <w:rFonts w:asciiTheme="minorHAnsi" w:hAnsiTheme="minorHAnsi" w:cstheme="minorHAnsi"/>
                <w:sz w:val="20"/>
                <w:szCs w:val="20"/>
                <w:lang w:val="el-GR" w:eastAsia="el-GR"/>
              </w:rPr>
            </w:pPr>
            <w:r w:rsidRPr="006A26F9">
              <w:rPr>
                <w:rFonts w:asciiTheme="minorHAnsi" w:hAnsiTheme="minorHAnsi" w:cstheme="minorHAnsi"/>
                <w:sz w:val="20"/>
                <w:szCs w:val="20"/>
                <w:lang w:val="el-GR" w:eastAsia="el-GR"/>
              </w:rPr>
              <w:t>Το συγκρότημα θα διαθέτει ηλεκτρικό πίνακα αυτοματισμών, προστασίας IP 54 που θα περιλαμβάνει γενικό διακόπτη, θερμικά αντλιών, ρελέ ισχύος, πλακέτα  ελέγχου αντλιών , προστασία ξηράς λειτουργίας , μπουτόν χειρισμού αντλιών, ενώ οι λειτουργίες του θα πρέπει να εκτελούν αυτόματη εκκίνηση, παύση, εναλλαγή παράλληλη λειτουργία αντλιών μέσω πιεζοστάτη, αυτόματη κυκλική εναλλαγή σε  κάθε εκκίνηση, δυνατότητα χρονικής καθυστέρησης, των αντλιών ώστε να αποφεύγεται η ταυτόχρονη εκκίνηση, παύση , λειτουργία «after run delay», δυνατότητα απομακρυσμένου ελέγχου του πιεστικού (start/stop), μεταγωγική επαφή για ένδειξη βλάβης, λειτουργίες 1-0-2 (Auto/stop/test) εξωτερικά του πίνακα, καθώς και φωτεινές ενδείξεις εξωτερικά του πίνακα που αφορούν παροχή ρεύματος (πράσινο χρώμα), ξηρή λειτουργία (κόκκινο χρώμα), μέγιστη πίεση (κόκκινο χρώμα), αυτόματη λειτουργία (πράσινο χρώμα) βλάβη (κόκκινο χρώμα) λειτουργία αντλίας (πράσινο χρώμα).</w:t>
            </w:r>
          </w:p>
          <w:p w:rsidR="006A26F9" w:rsidRPr="006A26F9" w:rsidRDefault="006A26F9" w:rsidP="006A26F9">
            <w:pPr>
              <w:suppressAutoHyphens w:val="0"/>
              <w:spacing w:after="0"/>
              <w:rPr>
                <w:rFonts w:asciiTheme="minorHAnsi" w:hAnsiTheme="minorHAnsi" w:cstheme="minorHAnsi"/>
                <w:sz w:val="20"/>
                <w:szCs w:val="20"/>
                <w:lang w:val="el-GR" w:eastAsia="el-GR"/>
              </w:rPr>
            </w:pPr>
          </w:p>
        </w:tc>
        <w:tc>
          <w:tcPr>
            <w:tcW w:w="1408" w:type="dxa"/>
            <w:shd w:val="clear" w:color="auto" w:fill="auto"/>
            <w:vAlign w:val="center"/>
          </w:tcPr>
          <w:p w:rsidR="006A26F9" w:rsidRPr="006E089C" w:rsidRDefault="00C21C68" w:rsidP="00365ADC">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6A26F9" w:rsidRPr="006E089C" w:rsidRDefault="006A26F9" w:rsidP="00E908ED">
            <w:pPr>
              <w:jc w:val="center"/>
              <w:rPr>
                <w:rFonts w:asciiTheme="minorHAnsi" w:eastAsia="MS Mincho" w:hAnsiTheme="minorHAnsi" w:cstheme="minorHAnsi"/>
                <w:bCs/>
                <w:color w:val="000000"/>
                <w:sz w:val="20"/>
                <w:szCs w:val="20"/>
                <w:lang w:val="el-GR" w:eastAsia="ja-JP"/>
              </w:rPr>
            </w:pPr>
          </w:p>
        </w:tc>
      </w:tr>
      <w:tr w:rsidR="00375BF9" w:rsidRPr="006E089C" w:rsidTr="00557A56">
        <w:trPr>
          <w:trHeight w:val="567"/>
          <w:jc w:val="center"/>
        </w:trPr>
        <w:tc>
          <w:tcPr>
            <w:tcW w:w="6799" w:type="dxa"/>
            <w:gridSpan w:val="2"/>
            <w:shd w:val="clear" w:color="auto" w:fill="FFFF99"/>
            <w:vAlign w:val="center"/>
          </w:tcPr>
          <w:p w:rsidR="00375BF9" w:rsidRPr="006E089C" w:rsidRDefault="00375BF9" w:rsidP="00E908ED">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 xml:space="preserve">Α. 2. </w:t>
            </w:r>
            <w:r w:rsidRPr="006E089C">
              <w:rPr>
                <w:rFonts w:asciiTheme="minorHAnsi" w:hAnsiTheme="minorHAnsi" w:cstheme="minorHAnsi"/>
                <w:sz w:val="20"/>
                <w:szCs w:val="20"/>
                <w:u w:val="single"/>
                <w:lang w:val="el-GR"/>
              </w:rPr>
              <w:t>Δίδυμο Πιεστικό συγκρότημα άρδευσης</w:t>
            </w:r>
          </w:p>
        </w:tc>
        <w:tc>
          <w:tcPr>
            <w:tcW w:w="2835" w:type="dxa"/>
            <w:gridSpan w:val="2"/>
            <w:shd w:val="clear" w:color="auto" w:fill="FFFF99"/>
            <w:vAlign w:val="center"/>
          </w:tcPr>
          <w:p w:rsidR="00375BF9" w:rsidRPr="006E089C" w:rsidRDefault="00375BF9" w:rsidP="00E908ED">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Τεμάχιο 1</w:t>
            </w:r>
          </w:p>
        </w:tc>
      </w:tr>
      <w:tr w:rsidR="00E511F7" w:rsidRPr="006E089C" w:rsidTr="002557E6">
        <w:trPr>
          <w:trHeight w:val="273"/>
          <w:jc w:val="center"/>
        </w:trPr>
        <w:tc>
          <w:tcPr>
            <w:tcW w:w="704" w:type="dxa"/>
            <w:shd w:val="clear" w:color="auto" w:fill="auto"/>
            <w:vAlign w:val="center"/>
          </w:tcPr>
          <w:p w:rsidR="00E511F7" w:rsidRPr="006E089C" w:rsidRDefault="00E511F7"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E511F7" w:rsidRDefault="00156593" w:rsidP="002557E6">
            <w:pPr>
              <w:suppressAutoHyphens w:val="0"/>
              <w:spacing w:after="0"/>
              <w:rPr>
                <w:rFonts w:asciiTheme="minorHAnsi" w:hAnsiTheme="minorHAnsi" w:cstheme="minorHAnsi"/>
                <w:sz w:val="20"/>
                <w:szCs w:val="20"/>
                <w:lang w:val="el-GR"/>
              </w:rPr>
            </w:pPr>
            <w:r w:rsidRPr="006E089C">
              <w:rPr>
                <w:rFonts w:asciiTheme="minorHAnsi" w:hAnsiTheme="minorHAnsi" w:cstheme="minorHAnsi"/>
                <w:sz w:val="20"/>
                <w:szCs w:val="20"/>
                <w:lang w:val="el-GR"/>
              </w:rPr>
              <w:t>Να περιλαμβάνει</w:t>
            </w:r>
            <w:r w:rsidR="002557E6">
              <w:rPr>
                <w:rFonts w:asciiTheme="minorHAnsi" w:hAnsiTheme="minorHAnsi" w:cstheme="minorHAnsi"/>
                <w:sz w:val="20"/>
                <w:szCs w:val="20"/>
                <w:lang w:val="el-GR"/>
              </w:rPr>
              <w:t xml:space="preserve"> </w:t>
            </w:r>
            <w:r w:rsidR="00AE6F9D" w:rsidRPr="006E089C">
              <w:rPr>
                <w:rFonts w:asciiTheme="minorHAnsi" w:hAnsiTheme="minorHAnsi" w:cstheme="minorHAnsi"/>
                <w:sz w:val="20"/>
                <w:szCs w:val="20"/>
                <w:lang w:val="el-GR"/>
              </w:rPr>
              <w:t xml:space="preserve">δύο οριζόντιες πολυβάθμιες αντλίες, παροχής 2Χ7,5m3/h, μανομετρικού 55 </w:t>
            </w:r>
            <w:r w:rsidR="002557E6" w:rsidRPr="006E089C">
              <w:rPr>
                <w:rFonts w:asciiTheme="minorHAnsi" w:hAnsiTheme="minorHAnsi" w:cstheme="minorHAnsi"/>
                <w:sz w:val="20"/>
                <w:szCs w:val="20"/>
                <w:lang w:val="el-GR"/>
              </w:rPr>
              <w:t>Mws</w:t>
            </w:r>
            <w:r w:rsidR="002557E6">
              <w:rPr>
                <w:rFonts w:asciiTheme="minorHAnsi" w:hAnsiTheme="minorHAnsi" w:cstheme="minorHAnsi"/>
                <w:sz w:val="20"/>
                <w:szCs w:val="20"/>
                <w:lang w:val="el-GR"/>
              </w:rPr>
              <w:t>.</w:t>
            </w:r>
            <w:r w:rsidR="00AE6F9D" w:rsidRPr="006E089C">
              <w:rPr>
                <w:rFonts w:asciiTheme="minorHAnsi" w:hAnsiTheme="minorHAnsi" w:cstheme="minorHAnsi"/>
                <w:sz w:val="20"/>
                <w:szCs w:val="20"/>
                <w:lang w:val="el-GR"/>
              </w:rPr>
              <w:t xml:space="preserve"> </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Το συγκρότημα θα αποτελείται από 2 αντλίες  ανύψωσης πίεσης μέγιστης ισχύος 2,2 Kw η κάθε αντλία, το πιεστικό δοχείο, τον ηλεκτρικό πίνακα τροφοδότησης των αντλιών, τα όργανα αυτοματισμού λειτουργίας και λοιπά υδραυλικά εξαρτήματα.</w:t>
            </w:r>
          </w:p>
          <w:p w:rsidR="002557E6" w:rsidRPr="002557E6" w:rsidRDefault="002557E6" w:rsidP="002557E6">
            <w:pPr>
              <w:spacing w:after="0"/>
              <w:rPr>
                <w:rFonts w:asciiTheme="minorHAnsi" w:hAnsiTheme="minorHAnsi" w:cstheme="minorHAnsi"/>
                <w:sz w:val="20"/>
                <w:szCs w:val="20"/>
                <w:u w:val="single"/>
                <w:lang w:val="el-GR"/>
              </w:rPr>
            </w:pPr>
            <w:r w:rsidRPr="002557E6">
              <w:rPr>
                <w:rFonts w:asciiTheme="minorHAnsi" w:hAnsiTheme="minorHAnsi" w:cstheme="minorHAnsi"/>
                <w:sz w:val="20"/>
                <w:szCs w:val="20"/>
                <w:u w:val="single"/>
                <w:lang w:val="el-GR"/>
              </w:rPr>
              <w:t>Το συγκρότημα θα έχει:</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Αντοχή σε μέγιστη πίεση λειτουργίας 16 bar.</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Μέγιστη θερμοκρασία αντλούμενου υγρού  70C</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xml:space="preserve">Παροχή έκαστης αντλίας Q=7,5 m3/h σε μανομετρικό H=55 m. </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Υδραυλικό βαθμό απόδοσης των αντλιών στο σημείο λειτουργίας άνω του 64,5%</w:t>
            </w:r>
          </w:p>
          <w:p w:rsidR="002557E6" w:rsidRPr="002557E6" w:rsidRDefault="002557E6" w:rsidP="002557E6">
            <w:pPr>
              <w:spacing w:after="0"/>
              <w:ind w:left="567"/>
              <w:rPr>
                <w:rFonts w:asciiTheme="minorHAnsi" w:hAnsiTheme="minorHAnsi" w:cstheme="minorHAnsi"/>
                <w:sz w:val="20"/>
                <w:szCs w:val="20"/>
                <w:lang w:val="el-GR"/>
              </w:rPr>
            </w:pPr>
          </w:p>
          <w:p w:rsidR="002557E6" w:rsidRPr="002557E6" w:rsidRDefault="002557E6" w:rsidP="002557E6">
            <w:pPr>
              <w:spacing w:after="0"/>
              <w:rPr>
                <w:rFonts w:asciiTheme="minorHAnsi" w:hAnsiTheme="minorHAnsi" w:cstheme="minorHAnsi"/>
                <w:sz w:val="20"/>
                <w:szCs w:val="20"/>
                <w:u w:val="single"/>
                <w:lang w:val="el-GR"/>
              </w:rPr>
            </w:pPr>
            <w:r w:rsidRPr="002557E6">
              <w:rPr>
                <w:rFonts w:asciiTheme="minorHAnsi" w:hAnsiTheme="minorHAnsi" w:cstheme="minorHAnsi"/>
                <w:sz w:val="20"/>
                <w:szCs w:val="20"/>
                <w:u w:val="single"/>
                <w:lang w:val="el-GR"/>
              </w:rPr>
              <w:t>Το συγκρότημα  συνοπτικά θα αποτελείται από:</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xml:space="preserve">-Συλλέκτες αναρρόφησης (G 2 ½ ) και κατάθλιψης (R 2 ½ ) από ανοξείδωτο χάλυβα   με αναμονή για το  πιεστικό δοχείο </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Mεταλλική  βάση και βάση ηλεκτρικού πίνακα</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xml:space="preserve">- Hλεκτρικό πίνακα αυτοματισμών </w:t>
            </w:r>
          </w:p>
          <w:p w:rsidR="00F87E13" w:rsidRDefault="002557E6" w:rsidP="002557E6">
            <w:pPr>
              <w:spacing w:after="0"/>
              <w:rPr>
                <w:rFonts w:asciiTheme="minorHAnsi" w:hAnsiTheme="minorHAnsi" w:cstheme="minorHAnsi"/>
                <w:sz w:val="20"/>
                <w:szCs w:val="20"/>
                <w:lang w:val="el-GR"/>
              </w:rPr>
            </w:pPr>
            <w:r>
              <w:rPr>
                <w:rFonts w:asciiTheme="minorHAnsi" w:hAnsiTheme="minorHAnsi" w:cstheme="minorHAnsi"/>
                <w:sz w:val="20"/>
                <w:szCs w:val="20"/>
                <w:lang w:val="el-GR"/>
              </w:rPr>
              <w:t>-</w:t>
            </w:r>
            <w:r w:rsidRPr="002557E6">
              <w:rPr>
                <w:rFonts w:asciiTheme="minorHAnsi" w:hAnsiTheme="minorHAnsi" w:cstheme="minorHAnsi"/>
                <w:sz w:val="20"/>
                <w:szCs w:val="20"/>
                <w:lang w:val="el-GR"/>
              </w:rPr>
              <w:t xml:space="preserve">Αισθητήρια πίεσης κατάθλιψης </w:t>
            </w:r>
            <w:r w:rsidR="009E4DAF">
              <w:rPr>
                <w:rFonts w:asciiTheme="minorHAnsi" w:hAnsiTheme="minorHAnsi" w:cstheme="minorHAnsi"/>
                <w:sz w:val="20"/>
                <w:szCs w:val="20"/>
                <w:lang w:val="el-GR"/>
              </w:rPr>
              <w:t>και αναρρόφησης</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Πολυβάθμιες κατακόρυφες αντλίες.</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Μία βαλβίδα αντεπιστροφής ανά αντλία</w:t>
            </w:r>
          </w:p>
          <w:p w:rsidR="002557E6" w:rsidRPr="002557E6"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Δύο βάνες απομόνωσης ανά αντλία</w:t>
            </w:r>
          </w:p>
          <w:p w:rsidR="002557E6" w:rsidRPr="006E089C" w:rsidRDefault="002557E6" w:rsidP="002557E6">
            <w:pPr>
              <w:spacing w:after="0"/>
              <w:rPr>
                <w:rFonts w:asciiTheme="minorHAnsi" w:hAnsiTheme="minorHAnsi" w:cstheme="minorHAnsi"/>
                <w:sz w:val="20"/>
                <w:szCs w:val="20"/>
                <w:lang w:val="el-GR"/>
              </w:rPr>
            </w:pPr>
            <w:r w:rsidRPr="002557E6">
              <w:rPr>
                <w:rFonts w:asciiTheme="minorHAnsi" w:hAnsiTheme="minorHAnsi" w:cstheme="minorHAnsi"/>
                <w:sz w:val="20"/>
                <w:szCs w:val="20"/>
                <w:lang w:val="el-GR"/>
              </w:rPr>
              <w:t>- Ενα μανόμετρο</w:t>
            </w:r>
          </w:p>
        </w:tc>
        <w:tc>
          <w:tcPr>
            <w:tcW w:w="1408" w:type="dxa"/>
            <w:shd w:val="clear" w:color="auto" w:fill="auto"/>
            <w:vAlign w:val="center"/>
          </w:tcPr>
          <w:p w:rsidR="00E511F7" w:rsidRPr="006E089C" w:rsidRDefault="00E511F7" w:rsidP="00375BF9">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E511F7" w:rsidRPr="006E089C" w:rsidRDefault="00E511F7" w:rsidP="00E908ED">
            <w:pPr>
              <w:jc w:val="center"/>
              <w:rPr>
                <w:rFonts w:asciiTheme="minorHAnsi" w:eastAsia="MS Mincho" w:hAnsiTheme="minorHAnsi" w:cstheme="minorHAnsi"/>
                <w:bCs/>
                <w:color w:val="000000"/>
                <w:sz w:val="20"/>
                <w:szCs w:val="20"/>
                <w:lang w:val="el-GR" w:eastAsia="ja-JP"/>
              </w:rPr>
            </w:pPr>
          </w:p>
        </w:tc>
      </w:tr>
      <w:tr w:rsidR="002557E6" w:rsidRPr="002557E6" w:rsidTr="002557E6">
        <w:trPr>
          <w:trHeight w:val="273"/>
          <w:jc w:val="center"/>
        </w:trPr>
        <w:tc>
          <w:tcPr>
            <w:tcW w:w="704" w:type="dxa"/>
            <w:shd w:val="clear" w:color="auto" w:fill="auto"/>
            <w:vAlign w:val="center"/>
          </w:tcPr>
          <w:p w:rsidR="002557E6" w:rsidRPr="006E089C" w:rsidRDefault="002557E6"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2557E6" w:rsidRPr="002557E6" w:rsidRDefault="002557E6" w:rsidP="002557E6">
            <w:pPr>
              <w:spacing w:after="0"/>
              <w:rPr>
                <w:rFonts w:cs="Arial"/>
                <w:b/>
                <w:sz w:val="20"/>
                <w:szCs w:val="20"/>
                <w:u w:val="single"/>
                <w:lang w:val="el-GR"/>
              </w:rPr>
            </w:pPr>
            <w:r w:rsidRPr="002557E6">
              <w:rPr>
                <w:rFonts w:cs="Arial"/>
                <w:b/>
                <w:sz w:val="20"/>
                <w:szCs w:val="20"/>
                <w:u w:val="single"/>
                <w:lang w:val="el-GR"/>
              </w:rPr>
              <w:t>Αντλία</w:t>
            </w:r>
          </w:p>
          <w:p w:rsidR="002557E6" w:rsidRPr="002557E6" w:rsidRDefault="002557E6" w:rsidP="002557E6">
            <w:pPr>
              <w:spacing w:after="0"/>
              <w:rPr>
                <w:rFonts w:cs="Arial"/>
                <w:sz w:val="20"/>
                <w:szCs w:val="20"/>
                <w:lang w:val="el-GR"/>
              </w:rPr>
            </w:pPr>
            <w:r w:rsidRPr="002557E6">
              <w:rPr>
                <w:rFonts w:cs="Arial"/>
                <w:sz w:val="20"/>
                <w:szCs w:val="20"/>
                <w:lang w:val="el-GR"/>
              </w:rPr>
              <w:t xml:space="preserve">H αντλία θα είναι κατακόρυφη, πολυβάθμια, τύπου in-line, φυγοκεντρική, συζευγμένη μέσω λυομένου συνδέσμου με ηλεκτροκινητήρα βραχυκυκλωμένου δρομέα. Θα διαθέτει υδρολίπαντα  έδρανα, υλικού ανάλογο του αντλούμενου υγρού και αριθμού ανάλογου του αριθμού των πτερωτών. </w:t>
            </w:r>
          </w:p>
          <w:p w:rsidR="002557E6" w:rsidRPr="002557E6" w:rsidRDefault="002557E6" w:rsidP="002557E6">
            <w:pPr>
              <w:spacing w:after="0"/>
              <w:rPr>
                <w:rFonts w:cs="Arial"/>
                <w:sz w:val="20"/>
                <w:szCs w:val="20"/>
                <w:lang w:val="el-GR"/>
              </w:rPr>
            </w:pPr>
            <w:r w:rsidRPr="002557E6">
              <w:rPr>
                <w:rFonts w:cs="Arial"/>
                <w:sz w:val="20"/>
                <w:szCs w:val="20"/>
                <w:lang w:val="el-GR"/>
              </w:rPr>
              <w:t xml:space="preserve">Οι πτερωτές θα συγκρατούνται με διαιρούμενους κώνους και περικόχλια στον άξονα και θα  φέρουν αντικαθιστάμενους δακτύλιους  φθοράς, ενώ οι ενδιάμεσες βαθμίδες σταθερών πτερυγίων θα φέρουν αντικαθιστάμενους  δακτυλίους στεγανότητας. </w:t>
            </w:r>
          </w:p>
          <w:p w:rsidR="002557E6" w:rsidRPr="002557E6" w:rsidRDefault="002557E6" w:rsidP="002557E6">
            <w:pPr>
              <w:spacing w:after="0"/>
              <w:rPr>
                <w:rFonts w:cs="Arial"/>
                <w:sz w:val="20"/>
                <w:szCs w:val="20"/>
                <w:lang w:val="el-GR"/>
              </w:rPr>
            </w:pPr>
            <w:r w:rsidRPr="002557E6">
              <w:rPr>
                <w:rFonts w:cs="Arial"/>
                <w:sz w:val="20"/>
                <w:szCs w:val="20"/>
                <w:lang w:val="el-GR"/>
              </w:rPr>
              <w:t>Η στεγανοποίηση του άξονα θα γίνεται με μηχανικό</w:t>
            </w:r>
            <w:r>
              <w:rPr>
                <w:rFonts w:cs="Arial"/>
                <w:sz w:val="20"/>
                <w:szCs w:val="20"/>
                <w:lang w:val="el-GR"/>
              </w:rPr>
              <w:t xml:space="preserve"> </w:t>
            </w:r>
            <w:r w:rsidRPr="002557E6">
              <w:rPr>
                <w:rFonts w:cs="Arial"/>
                <w:sz w:val="20"/>
                <w:szCs w:val="20"/>
                <w:lang w:val="el-GR"/>
              </w:rPr>
              <w:t xml:space="preserve"> στυπιοθλίπτη από καρβίδιο του πυριτίου. Θα είναι  τύπου φυσιγγίου και θα επιτρέπει την εύκολη και γρήγορη αντικατάσταση του, σε  περίπτωση  βλάβης (δεν χρειάζεται η αποσυναρμολόγηση του υδραυλικού μέρους ή του κινητήρα). Η στεγανοποίηση μεταξύ κεφαλής, χιτωνίου και βάσης αντλίας γίνεται μέσω ελαστικών δακτυλίων υλικού ΕPDM .</w:t>
            </w:r>
          </w:p>
          <w:p w:rsidR="002557E6" w:rsidRPr="002557E6" w:rsidRDefault="002557E6" w:rsidP="002557E6">
            <w:pPr>
              <w:spacing w:after="0"/>
              <w:rPr>
                <w:rFonts w:cs="Arial"/>
                <w:sz w:val="20"/>
                <w:szCs w:val="20"/>
                <w:u w:val="single"/>
                <w:lang w:val="el-GR"/>
              </w:rPr>
            </w:pPr>
            <w:r w:rsidRPr="002557E6">
              <w:rPr>
                <w:rFonts w:cs="Arial"/>
                <w:sz w:val="20"/>
                <w:szCs w:val="20"/>
                <w:u w:val="single"/>
                <w:lang w:val="el-GR"/>
              </w:rPr>
              <w:t>Τεχνικά στοιχεία:</w:t>
            </w:r>
          </w:p>
          <w:p w:rsidR="002557E6" w:rsidRPr="002557E6" w:rsidRDefault="002557E6" w:rsidP="002557E6">
            <w:pPr>
              <w:spacing w:after="0"/>
              <w:rPr>
                <w:rFonts w:cs="Arial"/>
                <w:sz w:val="20"/>
                <w:szCs w:val="20"/>
                <w:lang w:val="el-GR"/>
              </w:rPr>
            </w:pPr>
            <w:r w:rsidRPr="002557E6">
              <w:rPr>
                <w:rFonts w:cs="Arial"/>
                <w:sz w:val="20"/>
                <w:szCs w:val="20"/>
                <w:lang w:val="el-GR"/>
              </w:rPr>
              <w:t>Μέγιστη πίεση εισόδου αντλίας</w:t>
            </w:r>
            <w:r w:rsidRPr="002557E6">
              <w:rPr>
                <w:rFonts w:cs="Arial"/>
                <w:sz w:val="20"/>
                <w:szCs w:val="20"/>
                <w:lang w:val="el-GR"/>
              </w:rPr>
              <w:tab/>
              <w:t>: 10 bar</w:t>
            </w:r>
          </w:p>
          <w:p w:rsidR="002557E6" w:rsidRPr="002557E6" w:rsidRDefault="007751EF" w:rsidP="002557E6">
            <w:pPr>
              <w:spacing w:after="0"/>
              <w:rPr>
                <w:rFonts w:cs="Arial"/>
                <w:sz w:val="20"/>
                <w:szCs w:val="20"/>
                <w:lang w:val="el-GR"/>
              </w:rPr>
            </w:pPr>
            <w:r>
              <w:rPr>
                <w:rFonts w:cs="Arial"/>
                <w:sz w:val="20"/>
                <w:szCs w:val="20"/>
                <w:lang w:val="el-GR"/>
              </w:rPr>
              <w:t xml:space="preserve">Μέγιστη πίεση λειτουργίας </w:t>
            </w:r>
            <w:r w:rsidR="002557E6" w:rsidRPr="002557E6">
              <w:rPr>
                <w:rFonts w:cs="Arial"/>
                <w:sz w:val="20"/>
                <w:szCs w:val="20"/>
                <w:lang w:val="el-GR"/>
              </w:rPr>
              <w:t>αντλίας: 30 bar</w:t>
            </w:r>
          </w:p>
          <w:p w:rsidR="002557E6" w:rsidRPr="002557E6" w:rsidRDefault="002557E6" w:rsidP="002557E6">
            <w:pPr>
              <w:spacing w:after="0"/>
              <w:rPr>
                <w:rFonts w:cs="Arial"/>
                <w:sz w:val="20"/>
                <w:szCs w:val="20"/>
                <w:lang w:val="el-GR"/>
              </w:rPr>
            </w:pPr>
            <w:r w:rsidRPr="002557E6">
              <w:rPr>
                <w:rFonts w:cs="Arial"/>
                <w:sz w:val="20"/>
                <w:szCs w:val="20"/>
                <w:lang w:val="el-GR"/>
              </w:rPr>
              <w:t>Θερμοκρασία αντλούμενου υγρού</w:t>
            </w:r>
            <w:r w:rsidRPr="002557E6">
              <w:rPr>
                <w:rFonts w:cs="Arial"/>
                <w:sz w:val="20"/>
                <w:szCs w:val="20"/>
                <w:lang w:val="el-GR"/>
              </w:rPr>
              <w:tab/>
              <w:t>: -30 C έως +120 C</w:t>
            </w:r>
            <w:r w:rsidRPr="002557E6">
              <w:rPr>
                <w:rFonts w:cs="Arial"/>
                <w:sz w:val="20"/>
                <w:szCs w:val="20"/>
                <w:lang w:val="el-GR"/>
              </w:rPr>
              <w:tab/>
            </w:r>
          </w:p>
          <w:p w:rsidR="002557E6" w:rsidRPr="002557E6" w:rsidRDefault="002557E6" w:rsidP="002557E6">
            <w:pPr>
              <w:spacing w:after="0"/>
              <w:rPr>
                <w:rFonts w:cs="Arial"/>
                <w:sz w:val="20"/>
                <w:szCs w:val="20"/>
                <w:lang w:val="el-GR"/>
              </w:rPr>
            </w:pPr>
            <w:r w:rsidRPr="002557E6">
              <w:rPr>
                <w:rFonts w:cs="Arial"/>
                <w:sz w:val="20"/>
                <w:szCs w:val="20"/>
                <w:lang w:val="el-GR"/>
              </w:rPr>
              <w:t>Μέγιστη παροχή αντλίας</w:t>
            </w:r>
            <w:r w:rsidRPr="002557E6">
              <w:rPr>
                <w:rFonts w:cs="Arial"/>
                <w:sz w:val="20"/>
                <w:szCs w:val="20"/>
                <w:lang w:val="el-GR"/>
              </w:rPr>
              <w:tab/>
            </w:r>
            <w:r w:rsidRPr="002557E6">
              <w:rPr>
                <w:rFonts w:cs="Arial"/>
                <w:sz w:val="20"/>
                <w:szCs w:val="20"/>
                <w:lang w:val="el-GR"/>
              </w:rPr>
              <w:tab/>
              <w:t>: 7.5 m3/h</w:t>
            </w:r>
          </w:p>
          <w:p w:rsidR="002557E6" w:rsidRPr="002557E6" w:rsidRDefault="002557E6" w:rsidP="002557E6">
            <w:pPr>
              <w:spacing w:after="0"/>
              <w:rPr>
                <w:rFonts w:cs="Arial"/>
                <w:sz w:val="20"/>
                <w:szCs w:val="20"/>
                <w:lang w:val="el-GR"/>
              </w:rPr>
            </w:pPr>
            <w:r w:rsidRPr="002557E6">
              <w:rPr>
                <w:rFonts w:cs="Arial"/>
                <w:sz w:val="20"/>
                <w:szCs w:val="20"/>
                <w:lang w:val="el-GR"/>
              </w:rPr>
              <w:t>Μέγιστο μανομετρικό αντλίας</w:t>
            </w:r>
            <w:r w:rsidRPr="002557E6">
              <w:rPr>
                <w:rFonts w:cs="Arial"/>
                <w:sz w:val="20"/>
                <w:szCs w:val="20"/>
                <w:lang w:val="el-GR"/>
              </w:rPr>
              <w:tab/>
              <w:t>: 55 m</w:t>
            </w:r>
          </w:p>
          <w:p w:rsidR="002557E6" w:rsidRPr="002557E6" w:rsidRDefault="002557E6" w:rsidP="002557E6">
            <w:pPr>
              <w:spacing w:after="0"/>
              <w:rPr>
                <w:rFonts w:cs="Arial"/>
                <w:sz w:val="20"/>
                <w:szCs w:val="20"/>
                <w:u w:val="single"/>
                <w:lang w:val="el-GR"/>
              </w:rPr>
            </w:pPr>
            <w:r w:rsidRPr="002557E6">
              <w:rPr>
                <w:rFonts w:cs="Arial"/>
                <w:sz w:val="20"/>
                <w:szCs w:val="20"/>
                <w:u w:val="single"/>
                <w:lang w:val="el-GR"/>
              </w:rPr>
              <w:t>Υλικά κατασκευής αντλίας</w:t>
            </w:r>
            <w:r>
              <w:rPr>
                <w:rFonts w:cs="Arial"/>
                <w:sz w:val="20"/>
                <w:szCs w:val="20"/>
                <w:u w:val="single"/>
                <w:lang w:val="el-GR"/>
              </w:rPr>
              <w:t>:</w:t>
            </w:r>
          </w:p>
          <w:p w:rsidR="002557E6" w:rsidRPr="002557E6" w:rsidRDefault="002557E6" w:rsidP="002557E6">
            <w:pPr>
              <w:spacing w:after="0"/>
              <w:rPr>
                <w:rFonts w:cs="Arial"/>
                <w:sz w:val="20"/>
                <w:szCs w:val="20"/>
                <w:lang w:val="el-GR"/>
              </w:rPr>
            </w:pPr>
            <w:r w:rsidRPr="002557E6">
              <w:rPr>
                <w:rFonts w:cs="Arial"/>
                <w:sz w:val="20"/>
                <w:szCs w:val="20"/>
                <w:lang w:val="el-GR"/>
              </w:rPr>
              <w:lastRenderedPageBreak/>
              <w:t>ΑΞΟΝΑΣ</w:t>
            </w:r>
            <w:r w:rsidRPr="002557E6">
              <w:rPr>
                <w:rFonts w:cs="Arial"/>
                <w:sz w:val="20"/>
                <w:szCs w:val="20"/>
                <w:lang w:val="el-GR"/>
              </w:rPr>
              <w:tab/>
            </w:r>
            <w:r w:rsidRPr="002557E6">
              <w:rPr>
                <w:rFonts w:cs="Arial"/>
                <w:sz w:val="20"/>
                <w:szCs w:val="20"/>
                <w:lang w:val="el-GR"/>
              </w:rPr>
              <w:tab/>
            </w:r>
            <w:r w:rsidRPr="002557E6">
              <w:rPr>
                <w:rFonts w:cs="Arial"/>
                <w:sz w:val="20"/>
                <w:szCs w:val="20"/>
                <w:lang w:val="el-GR"/>
              </w:rPr>
              <w:tab/>
              <w:t>: Ανοξείδωτος Χάλυβας DIN 1.4057/AISI 431</w:t>
            </w:r>
          </w:p>
          <w:p w:rsidR="002557E6" w:rsidRPr="002557E6" w:rsidRDefault="002557E6" w:rsidP="002557E6">
            <w:pPr>
              <w:spacing w:after="0"/>
              <w:rPr>
                <w:rFonts w:cs="Arial"/>
                <w:sz w:val="20"/>
                <w:szCs w:val="20"/>
                <w:lang w:val="el-GR"/>
              </w:rPr>
            </w:pPr>
            <w:r w:rsidRPr="002557E6">
              <w:rPr>
                <w:rFonts w:cs="Arial"/>
                <w:sz w:val="20"/>
                <w:szCs w:val="20"/>
                <w:lang w:val="el-GR"/>
              </w:rPr>
              <w:t>ΘΑΛΑΜΟΙ ΠΤΕΡΩΤΩΝ</w:t>
            </w:r>
            <w:r w:rsidRPr="002557E6">
              <w:rPr>
                <w:rFonts w:cs="Arial"/>
                <w:sz w:val="20"/>
                <w:szCs w:val="20"/>
                <w:lang w:val="el-GR"/>
              </w:rPr>
              <w:tab/>
              <w:t>: Ανοξείδωτος Χάλυβας DIN 1.4301/AISI 304</w:t>
            </w:r>
          </w:p>
          <w:p w:rsidR="002557E6" w:rsidRPr="002557E6" w:rsidRDefault="002557E6" w:rsidP="002557E6">
            <w:pPr>
              <w:spacing w:after="0"/>
              <w:rPr>
                <w:rFonts w:cs="Arial"/>
                <w:sz w:val="20"/>
                <w:szCs w:val="20"/>
                <w:lang w:val="el-GR"/>
              </w:rPr>
            </w:pPr>
            <w:r w:rsidRPr="002557E6">
              <w:rPr>
                <w:rFonts w:cs="Arial"/>
                <w:sz w:val="20"/>
                <w:szCs w:val="20"/>
                <w:lang w:val="el-GR"/>
              </w:rPr>
              <w:t>ΠΤΕΡΩΤΕΣ</w:t>
            </w:r>
            <w:r w:rsidRPr="002557E6">
              <w:rPr>
                <w:rFonts w:cs="Arial"/>
                <w:sz w:val="20"/>
                <w:szCs w:val="20"/>
                <w:lang w:val="el-GR"/>
              </w:rPr>
              <w:tab/>
              <w:t xml:space="preserve"> </w:t>
            </w:r>
            <w:r w:rsidRPr="002557E6">
              <w:rPr>
                <w:rFonts w:cs="Arial"/>
                <w:sz w:val="20"/>
                <w:szCs w:val="20"/>
                <w:lang w:val="el-GR"/>
              </w:rPr>
              <w:tab/>
              <w:t>: Ανοξείδωτος Χάλυβας DIN 1.4301/AISI 304</w:t>
            </w:r>
          </w:p>
          <w:p w:rsidR="002557E6" w:rsidRPr="002557E6" w:rsidRDefault="002557E6" w:rsidP="002557E6">
            <w:pPr>
              <w:spacing w:after="0"/>
              <w:rPr>
                <w:rFonts w:cs="Arial"/>
                <w:sz w:val="20"/>
                <w:szCs w:val="20"/>
                <w:lang w:val="el-GR"/>
              </w:rPr>
            </w:pPr>
            <w:r w:rsidRPr="002557E6">
              <w:rPr>
                <w:rFonts w:cs="Arial"/>
                <w:sz w:val="20"/>
                <w:szCs w:val="20"/>
                <w:lang w:val="el-GR"/>
              </w:rPr>
              <w:t>ΕΞΩΤΕΡΙΚΟ ΧΙΤΩΝΙΟ</w:t>
            </w:r>
            <w:r w:rsidRPr="002557E6">
              <w:rPr>
                <w:rFonts w:cs="Arial"/>
                <w:sz w:val="20"/>
                <w:szCs w:val="20"/>
                <w:lang w:val="el-GR"/>
              </w:rPr>
              <w:tab/>
              <w:t>: Ανοξείδωτος Χάλυβας DIN 1.4301/AISI 304</w:t>
            </w:r>
          </w:p>
          <w:p w:rsidR="002557E6" w:rsidRPr="002557E6" w:rsidRDefault="002557E6" w:rsidP="002557E6">
            <w:pPr>
              <w:spacing w:after="0"/>
              <w:rPr>
                <w:rFonts w:cs="Arial"/>
                <w:sz w:val="20"/>
                <w:szCs w:val="20"/>
                <w:lang w:val="el-GR"/>
              </w:rPr>
            </w:pPr>
            <w:r w:rsidRPr="002557E6">
              <w:rPr>
                <w:rFonts w:cs="Arial"/>
                <w:sz w:val="20"/>
                <w:szCs w:val="20"/>
                <w:lang w:val="el-GR"/>
              </w:rPr>
              <w:t xml:space="preserve">ΚΕΦΑΛΗ-ΒΑΣΗ </w:t>
            </w:r>
            <w:r w:rsidRPr="002557E6">
              <w:rPr>
                <w:rFonts w:cs="Arial"/>
                <w:sz w:val="20"/>
                <w:szCs w:val="20"/>
                <w:lang w:val="el-GR"/>
              </w:rPr>
              <w:tab/>
            </w:r>
            <w:r w:rsidRPr="002557E6">
              <w:rPr>
                <w:rFonts w:cs="Arial"/>
                <w:sz w:val="20"/>
                <w:szCs w:val="20"/>
                <w:lang w:val="el-GR"/>
              </w:rPr>
              <w:tab/>
              <w:t>: Χυτοσίδηρος EN-GJS200 / ASTM 25B</w:t>
            </w:r>
          </w:p>
        </w:tc>
        <w:tc>
          <w:tcPr>
            <w:tcW w:w="1408" w:type="dxa"/>
            <w:shd w:val="clear" w:color="auto" w:fill="auto"/>
            <w:vAlign w:val="center"/>
          </w:tcPr>
          <w:p w:rsidR="002557E6" w:rsidRPr="006E089C" w:rsidRDefault="00C21C68"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lastRenderedPageBreak/>
              <w:t>ΝΑΙ</w:t>
            </w:r>
          </w:p>
        </w:tc>
        <w:tc>
          <w:tcPr>
            <w:tcW w:w="1427" w:type="dxa"/>
          </w:tcPr>
          <w:p w:rsidR="002557E6" w:rsidRPr="006E089C" w:rsidRDefault="002557E6" w:rsidP="00E908ED">
            <w:pPr>
              <w:jc w:val="center"/>
              <w:rPr>
                <w:rFonts w:asciiTheme="minorHAnsi" w:eastAsia="MS Mincho" w:hAnsiTheme="minorHAnsi" w:cstheme="minorHAnsi"/>
                <w:bCs/>
                <w:color w:val="000000"/>
                <w:sz w:val="20"/>
                <w:szCs w:val="20"/>
                <w:lang w:val="el-GR" w:eastAsia="ja-JP"/>
              </w:rPr>
            </w:pPr>
          </w:p>
        </w:tc>
      </w:tr>
      <w:tr w:rsidR="007751EF" w:rsidRPr="002557E6" w:rsidTr="002557E6">
        <w:trPr>
          <w:trHeight w:val="273"/>
          <w:jc w:val="center"/>
        </w:trPr>
        <w:tc>
          <w:tcPr>
            <w:tcW w:w="704" w:type="dxa"/>
            <w:shd w:val="clear" w:color="auto" w:fill="auto"/>
            <w:vAlign w:val="center"/>
          </w:tcPr>
          <w:p w:rsidR="007751EF" w:rsidRPr="006E089C" w:rsidRDefault="007751EF"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7751EF" w:rsidRPr="007751EF" w:rsidRDefault="007751EF" w:rsidP="007751EF">
            <w:pPr>
              <w:spacing w:after="0"/>
              <w:ind w:left="37"/>
              <w:rPr>
                <w:rFonts w:cs="Arial"/>
                <w:b/>
                <w:sz w:val="20"/>
                <w:szCs w:val="20"/>
                <w:u w:val="single"/>
                <w:lang w:val="el-GR"/>
              </w:rPr>
            </w:pPr>
            <w:r w:rsidRPr="007751EF">
              <w:rPr>
                <w:rFonts w:cs="Arial"/>
                <w:b/>
                <w:sz w:val="20"/>
                <w:szCs w:val="20"/>
                <w:u w:val="single"/>
                <w:lang w:val="el-GR"/>
              </w:rPr>
              <w:t>Ηλεκτροκινητήρας</w:t>
            </w:r>
          </w:p>
          <w:p w:rsidR="007751EF" w:rsidRPr="007751EF" w:rsidRDefault="007751EF" w:rsidP="007751EF">
            <w:pPr>
              <w:spacing w:after="0"/>
              <w:ind w:left="37"/>
              <w:rPr>
                <w:rFonts w:cs="Arial"/>
                <w:sz w:val="20"/>
                <w:szCs w:val="20"/>
                <w:lang w:val="el-GR"/>
              </w:rPr>
            </w:pPr>
            <w:r w:rsidRPr="007751EF">
              <w:rPr>
                <w:rFonts w:cs="Arial"/>
                <w:sz w:val="20"/>
                <w:szCs w:val="20"/>
                <w:lang w:val="el-GR"/>
              </w:rPr>
              <w:t>Ο ηλεκτροκινητήρας θα είναι αερόψυκτος, βραχυκυκλωμένου δρομέα με εδράσεις  από ένσφαιρους τριβείς κυλίσεως κατάλληλους για την παραλαβή αξονικών και ακτινικών δυνάμεων. Η ισχύς του κινητήρα θα καλύπτει όλο το εύρος της καμπύλης της αντλίας και θα διαθέτει ενσωματωμένη κατάλληλη θερμική προστασία η οποία θα συνδέεται στον ηλεκτρονικό ελεγκτή βηματικής λειτουργίας στον πίνακα.</w:t>
            </w:r>
          </w:p>
          <w:p w:rsidR="007751EF" w:rsidRPr="007751EF" w:rsidRDefault="007751EF" w:rsidP="007751EF">
            <w:pPr>
              <w:spacing w:after="0"/>
              <w:ind w:left="37"/>
              <w:rPr>
                <w:rFonts w:cs="Arial"/>
                <w:sz w:val="20"/>
                <w:szCs w:val="20"/>
                <w:u w:val="single"/>
                <w:lang w:val="el-GR"/>
              </w:rPr>
            </w:pPr>
            <w:r w:rsidRPr="007751EF">
              <w:rPr>
                <w:rFonts w:cs="Arial"/>
                <w:sz w:val="20"/>
                <w:szCs w:val="20"/>
                <w:u w:val="single"/>
                <w:lang w:val="el-GR"/>
              </w:rPr>
              <w:t>Τεχνικά στοιχεία κινητήρα:</w:t>
            </w:r>
          </w:p>
          <w:p w:rsidR="007751EF" w:rsidRPr="007751EF" w:rsidRDefault="007751EF" w:rsidP="007751EF">
            <w:pPr>
              <w:spacing w:after="0"/>
              <w:ind w:left="37"/>
              <w:rPr>
                <w:rFonts w:cs="Arial"/>
                <w:sz w:val="20"/>
                <w:szCs w:val="20"/>
                <w:lang w:val="el-GR"/>
              </w:rPr>
            </w:pPr>
            <w:r w:rsidRPr="007751EF">
              <w:rPr>
                <w:rFonts w:cs="Arial"/>
                <w:sz w:val="20"/>
                <w:szCs w:val="20"/>
                <w:lang w:val="el-GR"/>
              </w:rPr>
              <w:t>Μέγιστη ισχύς</w:t>
            </w:r>
            <w:r w:rsidRPr="007751EF">
              <w:rPr>
                <w:rFonts w:cs="Arial"/>
                <w:sz w:val="20"/>
                <w:szCs w:val="20"/>
                <w:lang w:val="el-GR"/>
              </w:rPr>
              <w:tab/>
            </w:r>
            <w:r w:rsidRPr="007751EF">
              <w:rPr>
                <w:rFonts w:cs="Arial"/>
                <w:sz w:val="20"/>
                <w:szCs w:val="20"/>
                <w:lang w:val="el-GR"/>
              </w:rPr>
              <w:tab/>
            </w:r>
            <w:r w:rsidRPr="007751EF">
              <w:rPr>
                <w:rFonts w:cs="Arial"/>
                <w:sz w:val="20"/>
                <w:szCs w:val="20"/>
                <w:lang w:val="el-GR"/>
              </w:rPr>
              <w:tab/>
              <w:t>: 2.2 Kw</w:t>
            </w:r>
          </w:p>
          <w:p w:rsidR="007751EF" w:rsidRPr="007751EF" w:rsidRDefault="007751EF" w:rsidP="007751EF">
            <w:pPr>
              <w:spacing w:after="0"/>
              <w:ind w:left="37"/>
              <w:rPr>
                <w:rFonts w:cs="Arial"/>
                <w:sz w:val="20"/>
                <w:szCs w:val="20"/>
                <w:lang w:val="el-GR"/>
              </w:rPr>
            </w:pPr>
            <w:r w:rsidRPr="007751EF">
              <w:rPr>
                <w:rFonts w:cs="Arial"/>
                <w:sz w:val="20"/>
                <w:szCs w:val="20"/>
                <w:lang w:val="el-GR"/>
              </w:rPr>
              <w:t>Τάση τροφοδοσίας</w:t>
            </w:r>
            <w:r w:rsidRPr="007751EF">
              <w:rPr>
                <w:rFonts w:cs="Arial"/>
                <w:sz w:val="20"/>
                <w:szCs w:val="20"/>
                <w:lang w:val="el-GR"/>
              </w:rPr>
              <w:tab/>
            </w:r>
            <w:r w:rsidRPr="007751EF">
              <w:rPr>
                <w:rFonts w:cs="Arial"/>
                <w:sz w:val="20"/>
                <w:szCs w:val="20"/>
                <w:lang w:val="el-GR"/>
              </w:rPr>
              <w:tab/>
              <w:t>:  3×380-415V</w:t>
            </w:r>
          </w:p>
          <w:p w:rsidR="007751EF" w:rsidRPr="007751EF" w:rsidRDefault="007751EF" w:rsidP="007751EF">
            <w:pPr>
              <w:spacing w:after="0"/>
              <w:ind w:left="37"/>
              <w:rPr>
                <w:rFonts w:cs="Arial"/>
                <w:sz w:val="20"/>
                <w:szCs w:val="20"/>
                <w:lang w:val="el-GR"/>
              </w:rPr>
            </w:pPr>
            <w:r w:rsidRPr="007751EF">
              <w:rPr>
                <w:rFonts w:cs="Arial"/>
                <w:sz w:val="20"/>
                <w:szCs w:val="20"/>
                <w:lang w:val="el-GR"/>
              </w:rPr>
              <w:t>Διακύμανση τάσης</w:t>
            </w:r>
            <w:r w:rsidRPr="007751EF">
              <w:rPr>
                <w:rFonts w:cs="Arial"/>
                <w:sz w:val="20"/>
                <w:szCs w:val="20"/>
                <w:lang w:val="el-GR"/>
              </w:rPr>
              <w:tab/>
            </w:r>
            <w:r w:rsidRPr="007751EF">
              <w:rPr>
                <w:rFonts w:cs="Arial"/>
                <w:sz w:val="20"/>
                <w:szCs w:val="20"/>
                <w:lang w:val="el-GR"/>
              </w:rPr>
              <w:tab/>
              <w:t>: +10%-10% της ονομαστικής</w:t>
            </w:r>
          </w:p>
          <w:p w:rsidR="007751EF" w:rsidRPr="007751EF" w:rsidRDefault="007751EF" w:rsidP="007751EF">
            <w:pPr>
              <w:spacing w:after="0"/>
              <w:ind w:left="37"/>
              <w:rPr>
                <w:rFonts w:cs="Arial"/>
                <w:sz w:val="20"/>
                <w:szCs w:val="20"/>
                <w:lang w:val="el-GR"/>
              </w:rPr>
            </w:pPr>
            <w:r w:rsidRPr="007751EF">
              <w:rPr>
                <w:rFonts w:cs="Arial"/>
                <w:sz w:val="20"/>
                <w:szCs w:val="20"/>
                <w:lang w:val="el-GR"/>
              </w:rPr>
              <w:t xml:space="preserve">Συχνότητα </w:t>
            </w:r>
            <w:r w:rsidRPr="007751EF">
              <w:rPr>
                <w:rFonts w:cs="Arial"/>
                <w:sz w:val="20"/>
                <w:szCs w:val="20"/>
                <w:lang w:val="el-GR"/>
              </w:rPr>
              <w:tab/>
            </w:r>
            <w:r w:rsidRPr="007751EF">
              <w:rPr>
                <w:rFonts w:cs="Arial"/>
                <w:sz w:val="20"/>
                <w:szCs w:val="20"/>
                <w:lang w:val="el-GR"/>
              </w:rPr>
              <w:tab/>
            </w:r>
            <w:r w:rsidRPr="007751EF">
              <w:rPr>
                <w:rFonts w:cs="Arial"/>
                <w:sz w:val="20"/>
                <w:szCs w:val="20"/>
                <w:lang w:val="el-GR"/>
              </w:rPr>
              <w:tab/>
              <w:t>: 50 Hz</w:t>
            </w:r>
          </w:p>
          <w:p w:rsidR="007751EF" w:rsidRPr="007751EF" w:rsidRDefault="007751EF" w:rsidP="007751EF">
            <w:pPr>
              <w:spacing w:after="0"/>
              <w:ind w:left="37"/>
              <w:rPr>
                <w:rFonts w:cs="Arial"/>
                <w:sz w:val="20"/>
                <w:szCs w:val="20"/>
                <w:lang w:val="el-GR"/>
              </w:rPr>
            </w:pPr>
            <w:r w:rsidRPr="007751EF">
              <w:rPr>
                <w:rFonts w:cs="Arial"/>
                <w:sz w:val="20"/>
                <w:szCs w:val="20"/>
                <w:lang w:val="el-GR"/>
              </w:rPr>
              <w:t>Στροφές</w:t>
            </w:r>
            <w:r w:rsidRPr="007751EF">
              <w:rPr>
                <w:rFonts w:cs="Arial"/>
                <w:sz w:val="20"/>
                <w:szCs w:val="20"/>
                <w:lang w:val="el-GR"/>
              </w:rPr>
              <w:tab/>
            </w:r>
            <w:r w:rsidRPr="007751EF">
              <w:rPr>
                <w:rFonts w:cs="Arial"/>
                <w:sz w:val="20"/>
                <w:szCs w:val="20"/>
                <w:lang w:val="el-GR"/>
              </w:rPr>
              <w:tab/>
            </w:r>
            <w:r w:rsidRPr="007751EF">
              <w:rPr>
                <w:rFonts w:cs="Arial"/>
                <w:sz w:val="20"/>
                <w:szCs w:val="20"/>
                <w:lang w:val="el-GR"/>
              </w:rPr>
              <w:tab/>
            </w:r>
            <w:r w:rsidRPr="007751EF">
              <w:rPr>
                <w:rFonts w:cs="Arial"/>
                <w:sz w:val="20"/>
                <w:szCs w:val="20"/>
                <w:lang w:val="el-GR"/>
              </w:rPr>
              <w:tab/>
              <w:t>: 2900 RPM</w:t>
            </w:r>
          </w:p>
          <w:p w:rsidR="007751EF" w:rsidRPr="007751EF" w:rsidRDefault="007751EF" w:rsidP="007751EF">
            <w:pPr>
              <w:spacing w:after="0"/>
              <w:ind w:left="37"/>
              <w:rPr>
                <w:rFonts w:cs="Arial"/>
                <w:sz w:val="20"/>
                <w:szCs w:val="20"/>
                <w:lang w:val="el-GR"/>
              </w:rPr>
            </w:pPr>
            <w:r w:rsidRPr="007751EF">
              <w:rPr>
                <w:rFonts w:cs="Arial"/>
                <w:sz w:val="20"/>
                <w:szCs w:val="20"/>
                <w:lang w:val="el-GR"/>
              </w:rPr>
              <w:t>Εκκίνηση</w:t>
            </w:r>
            <w:r w:rsidRPr="007751EF">
              <w:rPr>
                <w:rFonts w:cs="Arial"/>
                <w:sz w:val="20"/>
                <w:szCs w:val="20"/>
                <w:lang w:val="el-GR"/>
              </w:rPr>
              <w:tab/>
            </w:r>
            <w:r w:rsidRPr="007751EF">
              <w:rPr>
                <w:rFonts w:cs="Arial"/>
                <w:sz w:val="20"/>
                <w:szCs w:val="20"/>
                <w:lang w:val="el-GR"/>
              </w:rPr>
              <w:tab/>
            </w:r>
            <w:r w:rsidRPr="007751EF">
              <w:rPr>
                <w:rFonts w:cs="Arial"/>
                <w:sz w:val="20"/>
                <w:szCs w:val="20"/>
                <w:lang w:val="el-GR"/>
              </w:rPr>
              <w:tab/>
              <w:t>: DOL</w:t>
            </w:r>
          </w:p>
          <w:p w:rsidR="007751EF" w:rsidRPr="007751EF" w:rsidRDefault="007751EF" w:rsidP="007751EF">
            <w:pPr>
              <w:spacing w:after="0"/>
              <w:ind w:left="37"/>
              <w:rPr>
                <w:rFonts w:cs="Arial"/>
                <w:sz w:val="20"/>
                <w:szCs w:val="20"/>
                <w:lang w:val="el-GR"/>
              </w:rPr>
            </w:pPr>
            <w:r w:rsidRPr="007751EF">
              <w:rPr>
                <w:rFonts w:cs="Arial"/>
                <w:sz w:val="20"/>
                <w:szCs w:val="20"/>
                <w:lang w:val="el-GR"/>
              </w:rPr>
              <w:t>Βαθμός προστασίας</w:t>
            </w:r>
            <w:r w:rsidRPr="007751EF">
              <w:rPr>
                <w:rFonts w:cs="Arial"/>
                <w:sz w:val="20"/>
                <w:szCs w:val="20"/>
                <w:lang w:val="el-GR"/>
              </w:rPr>
              <w:tab/>
            </w:r>
            <w:r w:rsidRPr="007751EF">
              <w:rPr>
                <w:rFonts w:cs="Arial"/>
                <w:sz w:val="20"/>
                <w:szCs w:val="20"/>
                <w:lang w:val="el-GR"/>
              </w:rPr>
              <w:tab/>
              <w:t>: IP55  κατά IEC 34-5</w:t>
            </w:r>
          </w:p>
          <w:p w:rsidR="007751EF" w:rsidRPr="007751EF" w:rsidRDefault="007751EF" w:rsidP="007751EF">
            <w:pPr>
              <w:spacing w:after="0"/>
              <w:ind w:left="37"/>
              <w:rPr>
                <w:rFonts w:cs="Arial"/>
                <w:sz w:val="20"/>
                <w:szCs w:val="20"/>
                <w:lang w:val="el-GR"/>
              </w:rPr>
            </w:pPr>
            <w:r w:rsidRPr="007751EF">
              <w:rPr>
                <w:rFonts w:cs="Arial"/>
                <w:sz w:val="20"/>
                <w:szCs w:val="20"/>
                <w:lang w:val="el-GR"/>
              </w:rPr>
              <w:t>Κλάση μόνωσης</w:t>
            </w:r>
            <w:r w:rsidRPr="007751EF">
              <w:rPr>
                <w:rFonts w:cs="Arial"/>
                <w:sz w:val="20"/>
                <w:szCs w:val="20"/>
                <w:lang w:val="el-GR"/>
              </w:rPr>
              <w:tab/>
            </w:r>
            <w:r w:rsidRPr="007751EF">
              <w:rPr>
                <w:rFonts w:cs="Arial"/>
                <w:sz w:val="20"/>
                <w:szCs w:val="20"/>
                <w:lang w:val="el-GR"/>
              </w:rPr>
              <w:tab/>
            </w:r>
            <w:r w:rsidRPr="007751EF">
              <w:rPr>
                <w:rFonts w:cs="Arial"/>
                <w:sz w:val="20"/>
                <w:szCs w:val="20"/>
                <w:lang w:val="el-GR"/>
              </w:rPr>
              <w:tab/>
              <w:t xml:space="preserve">: F       κατά IEC 85 </w:t>
            </w:r>
          </w:p>
          <w:p w:rsidR="007751EF" w:rsidRPr="007751EF" w:rsidRDefault="007751EF" w:rsidP="007751EF">
            <w:pPr>
              <w:spacing w:after="0"/>
              <w:ind w:left="37"/>
              <w:rPr>
                <w:rFonts w:cs="Arial"/>
                <w:sz w:val="20"/>
                <w:szCs w:val="20"/>
                <w:lang w:val="en-US"/>
              </w:rPr>
            </w:pPr>
            <w:r w:rsidRPr="007751EF">
              <w:rPr>
                <w:rFonts w:cs="Arial"/>
                <w:sz w:val="20"/>
                <w:szCs w:val="20"/>
                <w:lang w:val="en-US"/>
              </w:rPr>
              <w:t>COS phi – power factor</w:t>
            </w:r>
            <w:r w:rsidRPr="007751EF">
              <w:rPr>
                <w:rFonts w:cs="Arial"/>
                <w:sz w:val="20"/>
                <w:szCs w:val="20"/>
                <w:lang w:val="en-US"/>
              </w:rPr>
              <w:tab/>
            </w:r>
            <w:r w:rsidRPr="007751EF">
              <w:rPr>
                <w:rFonts w:cs="Arial"/>
                <w:sz w:val="20"/>
                <w:szCs w:val="20"/>
                <w:lang w:val="en-US"/>
              </w:rPr>
              <w:tab/>
              <w:t>: &gt;= 0,86</w:t>
            </w:r>
          </w:p>
          <w:p w:rsidR="007751EF" w:rsidRPr="007751EF" w:rsidRDefault="007751EF" w:rsidP="007751EF">
            <w:pPr>
              <w:spacing w:after="0"/>
              <w:ind w:left="37"/>
              <w:rPr>
                <w:rFonts w:cs="Arial"/>
                <w:sz w:val="20"/>
                <w:szCs w:val="20"/>
                <w:lang w:val="en-US"/>
              </w:rPr>
            </w:pPr>
            <w:r w:rsidRPr="007751EF">
              <w:rPr>
                <w:rFonts w:cs="Arial"/>
                <w:sz w:val="20"/>
                <w:szCs w:val="20"/>
                <w:lang w:val="en-US"/>
              </w:rPr>
              <w:t>Efficiency class</w:t>
            </w:r>
            <w:r w:rsidRPr="007751EF">
              <w:rPr>
                <w:rFonts w:cs="Arial"/>
                <w:sz w:val="20"/>
                <w:szCs w:val="20"/>
                <w:lang w:val="en-US"/>
              </w:rPr>
              <w:tab/>
            </w:r>
            <w:r w:rsidRPr="007751EF">
              <w:rPr>
                <w:rFonts w:cs="Arial"/>
                <w:sz w:val="20"/>
                <w:szCs w:val="20"/>
                <w:lang w:val="en-US"/>
              </w:rPr>
              <w:tab/>
            </w:r>
            <w:r w:rsidRPr="007751EF">
              <w:rPr>
                <w:rFonts w:cs="Arial"/>
                <w:sz w:val="20"/>
                <w:szCs w:val="20"/>
                <w:lang w:val="en-US"/>
              </w:rPr>
              <w:tab/>
              <w:t xml:space="preserve">: </w:t>
            </w:r>
            <w:r w:rsidRPr="007751EF">
              <w:rPr>
                <w:rFonts w:cs="Arial"/>
                <w:sz w:val="20"/>
                <w:szCs w:val="20"/>
                <w:lang w:val="el-GR"/>
              </w:rPr>
              <w:t>ΙΕ</w:t>
            </w:r>
            <w:r w:rsidRPr="007751EF">
              <w:rPr>
                <w:rFonts w:cs="Arial"/>
                <w:sz w:val="20"/>
                <w:szCs w:val="20"/>
                <w:lang w:val="en-US"/>
              </w:rPr>
              <w:t xml:space="preserve">3   </w:t>
            </w:r>
          </w:p>
          <w:p w:rsidR="007751EF" w:rsidRPr="007751EF" w:rsidRDefault="007751EF" w:rsidP="007751EF">
            <w:pPr>
              <w:spacing w:after="0"/>
              <w:ind w:left="37"/>
              <w:rPr>
                <w:rFonts w:cs="Arial"/>
                <w:sz w:val="20"/>
                <w:szCs w:val="20"/>
                <w:lang w:val="el-GR"/>
              </w:rPr>
            </w:pPr>
            <w:r w:rsidRPr="007751EF">
              <w:rPr>
                <w:rFonts w:cs="Arial"/>
                <w:sz w:val="20"/>
                <w:szCs w:val="20"/>
                <w:lang w:val="el-GR"/>
              </w:rPr>
              <w:t>Θερμοκρασία περιβάλλοντος</w:t>
            </w:r>
            <w:r w:rsidRPr="007751EF">
              <w:rPr>
                <w:rFonts w:cs="Arial"/>
                <w:sz w:val="20"/>
                <w:szCs w:val="20"/>
                <w:lang w:val="el-GR"/>
              </w:rPr>
              <w:tab/>
              <w:t>: 60 C</w:t>
            </w:r>
          </w:p>
          <w:p w:rsidR="007751EF" w:rsidRPr="007751EF" w:rsidRDefault="007751EF" w:rsidP="007751EF">
            <w:pPr>
              <w:spacing w:after="0"/>
              <w:ind w:left="37"/>
              <w:rPr>
                <w:rFonts w:cs="Arial"/>
                <w:sz w:val="20"/>
                <w:szCs w:val="20"/>
                <w:lang w:val="el-GR"/>
              </w:rPr>
            </w:pPr>
            <w:r w:rsidRPr="007751EF">
              <w:rPr>
                <w:rFonts w:cs="Arial"/>
                <w:sz w:val="20"/>
                <w:szCs w:val="20"/>
                <w:lang w:val="el-GR"/>
              </w:rPr>
              <w:t>Μέγιστος αριθμός εκκινήσεων</w:t>
            </w:r>
            <w:r w:rsidRPr="007751EF">
              <w:rPr>
                <w:rFonts w:cs="Arial"/>
                <w:sz w:val="20"/>
                <w:szCs w:val="20"/>
                <w:lang w:val="el-GR"/>
              </w:rPr>
              <w:tab/>
              <w:t>: 100/ώρα</w:t>
            </w:r>
          </w:p>
          <w:p w:rsidR="007751EF" w:rsidRPr="007751EF" w:rsidRDefault="00C21C68" w:rsidP="007751EF">
            <w:pPr>
              <w:spacing w:after="0"/>
              <w:ind w:left="37"/>
              <w:rPr>
                <w:rFonts w:cs="Arial"/>
                <w:b/>
                <w:sz w:val="20"/>
                <w:szCs w:val="20"/>
                <w:u w:val="single"/>
                <w:lang w:val="el-GR"/>
              </w:rPr>
            </w:pPr>
            <w:r>
              <w:rPr>
                <w:rFonts w:cs="Arial"/>
                <w:sz w:val="20"/>
                <w:szCs w:val="20"/>
                <w:lang w:val="el-GR"/>
              </w:rPr>
              <w:t xml:space="preserve">Θερμική προστασία </w:t>
            </w:r>
            <w:r w:rsidR="007751EF" w:rsidRPr="007751EF">
              <w:rPr>
                <w:rFonts w:cs="Arial"/>
                <w:sz w:val="20"/>
                <w:szCs w:val="20"/>
                <w:lang w:val="el-GR"/>
              </w:rPr>
              <w:t>κινητήρα</w:t>
            </w:r>
            <w:r>
              <w:rPr>
                <w:rFonts w:cs="Arial"/>
                <w:sz w:val="20"/>
                <w:szCs w:val="20"/>
                <w:lang w:val="el-GR"/>
              </w:rPr>
              <w:t xml:space="preserve">          </w:t>
            </w:r>
            <w:r w:rsidR="007751EF" w:rsidRPr="007751EF">
              <w:rPr>
                <w:rFonts w:cs="Arial"/>
                <w:sz w:val="20"/>
                <w:szCs w:val="20"/>
                <w:lang w:val="el-GR"/>
              </w:rPr>
              <w:t xml:space="preserve">:  PTC </w:t>
            </w:r>
            <w:r w:rsidR="007751EF" w:rsidRPr="007751EF">
              <w:rPr>
                <w:rFonts w:cs="Arial"/>
                <w:sz w:val="20"/>
                <w:szCs w:val="20"/>
                <w:lang w:val="el-GR"/>
              </w:rPr>
              <w:tab/>
            </w:r>
          </w:p>
        </w:tc>
        <w:tc>
          <w:tcPr>
            <w:tcW w:w="1408" w:type="dxa"/>
            <w:shd w:val="clear" w:color="auto" w:fill="auto"/>
            <w:vAlign w:val="center"/>
          </w:tcPr>
          <w:p w:rsidR="007751EF" w:rsidRPr="006E089C" w:rsidRDefault="00C21C68"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7751EF" w:rsidRPr="006E089C" w:rsidRDefault="007751EF" w:rsidP="00E908ED">
            <w:pPr>
              <w:jc w:val="center"/>
              <w:rPr>
                <w:rFonts w:asciiTheme="minorHAnsi" w:eastAsia="MS Mincho" w:hAnsiTheme="minorHAnsi" w:cstheme="minorHAnsi"/>
                <w:bCs/>
                <w:color w:val="000000"/>
                <w:sz w:val="20"/>
                <w:szCs w:val="20"/>
                <w:lang w:val="el-GR" w:eastAsia="ja-JP"/>
              </w:rPr>
            </w:pPr>
          </w:p>
        </w:tc>
      </w:tr>
      <w:tr w:rsidR="00C21C68" w:rsidRPr="002557E6" w:rsidTr="002557E6">
        <w:trPr>
          <w:trHeight w:val="273"/>
          <w:jc w:val="center"/>
        </w:trPr>
        <w:tc>
          <w:tcPr>
            <w:tcW w:w="704" w:type="dxa"/>
            <w:shd w:val="clear" w:color="auto" w:fill="auto"/>
            <w:vAlign w:val="center"/>
          </w:tcPr>
          <w:p w:rsidR="00C21C68" w:rsidRPr="006E089C" w:rsidRDefault="00C21C68"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C21C68" w:rsidRPr="00C21C68" w:rsidRDefault="00C21C68" w:rsidP="00C21C68">
            <w:pPr>
              <w:spacing w:after="0"/>
              <w:ind w:left="40"/>
              <w:rPr>
                <w:rFonts w:cs="Arial"/>
                <w:sz w:val="20"/>
                <w:szCs w:val="20"/>
                <w:u w:val="single"/>
                <w:lang w:val="el-GR"/>
              </w:rPr>
            </w:pPr>
            <w:r w:rsidRPr="00C21C68">
              <w:rPr>
                <w:rFonts w:cs="Arial"/>
                <w:sz w:val="20"/>
                <w:szCs w:val="20"/>
                <w:u w:val="single"/>
                <w:lang w:val="el-GR"/>
              </w:rPr>
              <w:t>Απαραίτητα πιστοποιητικά αντλιών</w:t>
            </w:r>
            <w:r>
              <w:rPr>
                <w:rFonts w:cs="Arial"/>
                <w:sz w:val="20"/>
                <w:szCs w:val="20"/>
                <w:u w:val="single"/>
                <w:lang w:val="el-GR"/>
              </w:rPr>
              <w:t>:</w:t>
            </w:r>
          </w:p>
          <w:p w:rsidR="00C21C68" w:rsidRPr="00C21C68" w:rsidRDefault="00C21C68" w:rsidP="006A5319">
            <w:pPr>
              <w:pStyle w:val="ListParagraph"/>
              <w:numPr>
                <w:ilvl w:val="0"/>
                <w:numId w:val="28"/>
              </w:numPr>
              <w:spacing w:after="0"/>
              <w:ind w:left="40"/>
              <w:rPr>
                <w:rFonts w:cs="Arial"/>
                <w:sz w:val="20"/>
                <w:szCs w:val="20"/>
                <w:lang w:val="el-GR"/>
              </w:rPr>
            </w:pPr>
            <w:r>
              <w:rPr>
                <w:rFonts w:cs="Arial"/>
                <w:sz w:val="20"/>
                <w:szCs w:val="20"/>
                <w:lang w:val="el-GR"/>
              </w:rPr>
              <w:t>-</w:t>
            </w:r>
            <w:r w:rsidRPr="00C21C68">
              <w:rPr>
                <w:rFonts w:cs="Arial"/>
                <w:sz w:val="20"/>
                <w:szCs w:val="20"/>
                <w:lang w:val="el-GR"/>
              </w:rPr>
              <w:t>Οι αντλίες θα φέρουν σήμανση CE και ο κατασκευαστής τους θα είναι πιστοποιημένος με ISO 9001 και ISO 14001</w:t>
            </w:r>
            <w:r w:rsidR="002C0EE2">
              <w:rPr>
                <w:rFonts w:cs="Arial"/>
                <w:sz w:val="20"/>
                <w:szCs w:val="20"/>
                <w:lang w:val="el-GR"/>
              </w:rPr>
              <w:t xml:space="preserve"> </w:t>
            </w:r>
            <w:r w:rsidR="002C0EE2" w:rsidRPr="002C0EE2">
              <w:rPr>
                <w:rFonts w:cs="Arial"/>
                <w:szCs w:val="22"/>
                <w:lang w:val="el-GR" w:eastAsia="el-GR"/>
              </w:rPr>
              <w:t>ή ισοδύναμο</w:t>
            </w:r>
            <w:r w:rsidRPr="00C21C68">
              <w:rPr>
                <w:rFonts w:cs="Arial"/>
                <w:sz w:val="20"/>
                <w:szCs w:val="20"/>
                <w:lang w:val="el-GR"/>
              </w:rPr>
              <w:t>.</w:t>
            </w:r>
          </w:p>
          <w:p w:rsidR="00C21C68" w:rsidRPr="00C21C68" w:rsidRDefault="00C21C68" w:rsidP="006A5319">
            <w:pPr>
              <w:pStyle w:val="ListParagraph"/>
              <w:numPr>
                <w:ilvl w:val="0"/>
                <w:numId w:val="28"/>
              </w:numPr>
              <w:spacing w:after="0"/>
              <w:ind w:left="40"/>
              <w:rPr>
                <w:rFonts w:cs="Arial"/>
                <w:b/>
                <w:sz w:val="20"/>
                <w:szCs w:val="20"/>
                <w:lang w:val="el-GR"/>
              </w:rPr>
            </w:pPr>
            <w:r>
              <w:rPr>
                <w:rFonts w:cs="Arial"/>
                <w:sz w:val="20"/>
                <w:szCs w:val="20"/>
                <w:lang w:val="el-GR"/>
              </w:rPr>
              <w:t>-Οι</w:t>
            </w:r>
            <w:r w:rsidRPr="00C21C68">
              <w:rPr>
                <w:rFonts w:cs="Arial"/>
                <w:sz w:val="20"/>
                <w:szCs w:val="20"/>
                <w:lang w:val="el-GR"/>
              </w:rPr>
              <w:t xml:space="preserve"> αντλί</w:t>
            </w:r>
            <w:r>
              <w:rPr>
                <w:rFonts w:cs="Arial"/>
                <w:sz w:val="20"/>
                <w:szCs w:val="20"/>
                <w:lang w:val="el-GR"/>
              </w:rPr>
              <w:t>ες</w:t>
            </w:r>
            <w:r w:rsidRPr="00C21C68">
              <w:rPr>
                <w:rFonts w:cs="Arial"/>
                <w:sz w:val="20"/>
                <w:szCs w:val="20"/>
                <w:lang w:val="el-GR"/>
              </w:rPr>
              <w:t xml:space="preserve"> θα καλύπτ</w:t>
            </w:r>
            <w:r>
              <w:rPr>
                <w:rFonts w:cs="Arial"/>
                <w:sz w:val="20"/>
                <w:szCs w:val="20"/>
                <w:lang w:val="el-GR"/>
              </w:rPr>
              <w:t>ουν</w:t>
            </w:r>
            <w:r w:rsidRPr="00C21C68">
              <w:rPr>
                <w:rFonts w:cs="Arial"/>
                <w:sz w:val="20"/>
                <w:szCs w:val="20"/>
                <w:lang w:val="el-GR"/>
              </w:rPr>
              <w:t xml:space="preserve"> τις απαιτήσεις  της οδηγίας ERP  2009/125/EC for water pumps n° 547/2012  (ΜΕΙ- minimum efficiency index ), σχετικά με την κατανάλωση ενέργειας. Ο ελάχιστος δείκτης απόδοσης (ΜΕΙ) θα  αναγράφεται στην πινακίδα της αντλίας και δεν θα πρέπει να είναι μικρότερος από 0,70.</w:t>
            </w:r>
          </w:p>
        </w:tc>
        <w:tc>
          <w:tcPr>
            <w:tcW w:w="1408" w:type="dxa"/>
            <w:shd w:val="clear" w:color="auto" w:fill="auto"/>
            <w:vAlign w:val="center"/>
          </w:tcPr>
          <w:p w:rsidR="00C21C68" w:rsidRPr="006E089C" w:rsidRDefault="00C21C68"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21C68" w:rsidRPr="006E089C" w:rsidRDefault="00C21C68" w:rsidP="00E908ED">
            <w:pPr>
              <w:jc w:val="center"/>
              <w:rPr>
                <w:rFonts w:asciiTheme="minorHAnsi" w:eastAsia="MS Mincho" w:hAnsiTheme="minorHAnsi" w:cstheme="minorHAnsi"/>
                <w:bCs/>
                <w:color w:val="000000"/>
                <w:sz w:val="20"/>
                <w:szCs w:val="20"/>
                <w:lang w:val="el-GR" w:eastAsia="ja-JP"/>
              </w:rPr>
            </w:pPr>
          </w:p>
        </w:tc>
      </w:tr>
      <w:tr w:rsidR="00C21C68" w:rsidRPr="002557E6" w:rsidTr="002557E6">
        <w:trPr>
          <w:trHeight w:val="273"/>
          <w:jc w:val="center"/>
        </w:trPr>
        <w:tc>
          <w:tcPr>
            <w:tcW w:w="704" w:type="dxa"/>
            <w:shd w:val="clear" w:color="auto" w:fill="auto"/>
            <w:vAlign w:val="center"/>
          </w:tcPr>
          <w:p w:rsidR="00C21C68" w:rsidRPr="006E089C" w:rsidRDefault="00C21C68"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C21C68" w:rsidRPr="00C21C68" w:rsidRDefault="00C21C68" w:rsidP="00C21C68">
            <w:pPr>
              <w:spacing w:after="0"/>
              <w:ind w:left="37"/>
              <w:rPr>
                <w:b/>
                <w:sz w:val="20"/>
                <w:szCs w:val="20"/>
                <w:u w:val="single"/>
                <w:lang w:val="el-GR"/>
              </w:rPr>
            </w:pPr>
            <w:r w:rsidRPr="00C21C68">
              <w:rPr>
                <w:b/>
                <w:sz w:val="20"/>
                <w:szCs w:val="20"/>
                <w:u w:val="single"/>
                <w:lang w:val="el-GR"/>
              </w:rPr>
              <w:t>Πιεστικό δοχείο</w:t>
            </w:r>
          </w:p>
          <w:p w:rsidR="00C21C68" w:rsidRPr="00C21C68" w:rsidRDefault="00C21C68" w:rsidP="00C21C68">
            <w:pPr>
              <w:spacing w:after="0"/>
              <w:ind w:left="37"/>
              <w:rPr>
                <w:sz w:val="20"/>
                <w:szCs w:val="20"/>
                <w:lang w:val="el-GR"/>
              </w:rPr>
            </w:pPr>
            <w:r w:rsidRPr="00C21C68">
              <w:rPr>
                <w:sz w:val="20"/>
                <w:szCs w:val="20"/>
                <w:lang w:val="el-GR"/>
              </w:rPr>
              <w:t>Για την ομαλή λειτουργία του συστήματος απαιτείται η χρήση ενός πιεστικού δοχείου</w:t>
            </w:r>
            <w:r w:rsidRPr="00C21C68">
              <w:rPr>
                <w:rFonts w:asciiTheme="minorHAnsi" w:hAnsiTheme="minorHAnsi"/>
                <w:sz w:val="20"/>
                <w:szCs w:val="20"/>
                <w:lang w:val="el-GR"/>
              </w:rPr>
              <w:t xml:space="preserve"> </w:t>
            </w:r>
            <w:r w:rsidRPr="00C21C68">
              <w:rPr>
                <w:sz w:val="20"/>
                <w:szCs w:val="20"/>
                <w:lang w:val="el-GR"/>
              </w:rPr>
              <w:t xml:space="preserve">300 </w:t>
            </w:r>
            <w:r w:rsidRPr="00C21C68">
              <w:rPr>
                <w:sz w:val="20"/>
                <w:szCs w:val="20"/>
                <w:lang w:val="en-US"/>
              </w:rPr>
              <w:t>lt</w:t>
            </w:r>
            <w:r w:rsidRPr="00C21C68">
              <w:rPr>
                <w:sz w:val="20"/>
                <w:szCs w:val="20"/>
                <w:lang w:val="el-GR"/>
              </w:rPr>
              <w:t xml:space="preserve"> και μέγιστης πίεσης λειτουργίας 10 </w:t>
            </w:r>
            <w:r w:rsidRPr="00C21C68">
              <w:rPr>
                <w:sz w:val="20"/>
                <w:szCs w:val="20"/>
                <w:lang w:val="en-US"/>
              </w:rPr>
              <w:t>bar</w:t>
            </w:r>
            <w:r w:rsidRPr="00C21C68">
              <w:rPr>
                <w:sz w:val="20"/>
                <w:szCs w:val="20"/>
                <w:lang w:val="el-GR"/>
              </w:rPr>
              <w:t>.</w:t>
            </w:r>
          </w:p>
        </w:tc>
        <w:tc>
          <w:tcPr>
            <w:tcW w:w="1408" w:type="dxa"/>
            <w:shd w:val="clear" w:color="auto" w:fill="auto"/>
            <w:vAlign w:val="center"/>
          </w:tcPr>
          <w:p w:rsidR="00C21C68" w:rsidRPr="006E089C" w:rsidRDefault="00C21C68"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21C68" w:rsidRPr="006E089C" w:rsidRDefault="00C21C68" w:rsidP="00E908ED">
            <w:pPr>
              <w:jc w:val="center"/>
              <w:rPr>
                <w:rFonts w:asciiTheme="minorHAnsi" w:eastAsia="MS Mincho" w:hAnsiTheme="minorHAnsi" w:cstheme="minorHAnsi"/>
                <w:bCs/>
                <w:color w:val="000000"/>
                <w:sz w:val="20"/>
                <w:szCs w:val="20"/>
                <w:lang w:val="el-GR" w:eastAsia="ja-JP"/>
              </w:rPr>
            </w:pPr>
          </w:p>
        </w:tc>
      </w:tr>
      <w:tr w:rsidR="00C21C68" w:rsidRPr="004D4F16" w:rsidTr="009E4DAF">
        <w:trPr>
          <w:trHeight w:val="3817"/>
          <w:jc w:val="center"/>
        </w:trPr>
        <w:tc>
          <w:tcPr>
            <w:tcW w:w="704" w:type="dxa"/>
            <w:shd w:val="clear" w:color="auto" w:fill="auto"/>
            <w:vAlign w:val="center"/>
          </w:tcPr>
          <w:p w:rsidR="00C21C68" w:rsidRPr="006E089C" w:rsidRDefault="00C21C68" w:rsidP="006A5319">
            <w:pPr>
              <w:pStyle w:val="ListParagraph"/>
              <w:numPr>
                <w:ilvl w:val="0"/>
                <w:numId w:val="14"/>
              </w:numPr>
              <w:suppressAutoHyphens w:val="0"/>
              <w:spacing w:after="0"/>
              <w:ind w:left="705" w:hanging="541"/>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C21C68" w:rsidRPr="00C21C68" w:rsidRDefault="00C21C68" w:rsidP="00C21C68">
            <w:pPr>
              <w:pStyle w:val="BodyText"/>
              <w:spacing w:after="0"/>
              <w:rPr>
                <w:rFonts w:asciiTheme="minorHAnsi" w:hAnsiTheme="minorHAnsi"/>
                <w:b/>
                <w:sz w:val="20"/>
                <w:szCs w:val="20"/>
                <w:u w:val="single"/>
                <w:lang w:val="el-GR"/>
              </w:rPr>
            </w:pPr>
            <w:r w:rsidRPr="00C21C68">
              <w:rPr>
                <w:rFonts w:asciiTheme="minorHAnsi" w:hAnsiTheme="minorHAnsi"/>
                <w:b/>
                <w:sz w:val="20"/>
                <w:szCs w:val="20"/>
                <w:u w:val="single"/>
                <w:lang w:val="el-GR"/>
              </w:rPr>
              <w:t>Ηλεκτρικός πίνακας</w:t>
            </w:r>
          </w:p>
          <w:p w:rsidR="00C21C68" w:rsidRPr="009E4DAF" w:rsidRDefault="00C21C68" w:rsidP="009E4DAF">
            <w:pPr>
              <w:suppressAutoHyphens w:val="0"/>
              <w:autoSpaceDE w:val="0"/>
              <w:ind w:left="37"/>
              <w:rPr>
                <w:sz w:val="20"/>
                <w:szCs w:val="20"/>
                <w:lang w:val="el-GR"/>
              </w:rPr>
            </w:pPr>
            <w:r w:rsidRPr="00C21C68">
              <w:rPr>
                <w:sz w:val="20"/>
                <w:szCs w:val="20"/>
                <w:lang w:val="el-GR"/>
              </w:rPr>
              <w:t>Ο ηλεκτρικός πίνακας αυτοματισμών θα είναι προστασίας IP 54 και θα περιλαμβάνει γενικό διακόπτη On/Off, επαφή για προστασία ξηρής λειτουργίας προστασία από βραχυκύκλωμα και θερμικά,  ενώ οι λειτουργίες του θα πρέπει να εκτελούν αυτόματη εκκίνηση, παύση, εναλλαγή, παράλληλη λειτουργία αντλιών μέσω πιεζοστάτη, αυτόματη κυκλική εναλλαγή σε  κάθε εκκίνηση, αυτόματη παύση λειτουργίας αντλίας με φωτεινή ένδειξη βλάβης, αυτόματο reset μετά από ξηρή λειτουργία και υπερθέρμανση, δυνατότητα χρονικής καθυστέρησης των αντλιών ώστε να αποφεύγεται η ταυτόχρονη εκκίνηση, παύση</w:t>
            </w:r>
            <w:r w:rsidR="009E4DAF">
              <w:rPr>
                <w:sz w:val="20"/>
                <w:szCs w:val="20"/>
                <w:lang w:val="el-GR"/>
              </w:rPr>
              <w:t xml:space="preserve">, </w:t>
            </w:r>
            <w:r w:rsidR="009E4DAF" w:rsidRPr="009E4DAF">
              <w:rPr>
                <w:sz w:val="20"/>
                <w:szCs w:val="20"/>
                <w:lang w:val="el-GR"/>
              </w:rPr>
              <w:t>λειτουργία «after run delay», δυνατότητα απομακρυσμένου ελέγχου του πιεστικού (start/stop), μεταγωγική επαφή για ένδειξη βλάβης, λειτουργίες 1-0-2 (Auto/stop/test) εξωτερικά του πίνακα, καθώς και φωτεινές ενδείξεις εξωτερικά του πίνακα που αφορούν παροχή ρεύματος (πράσινο χρώμα), ξηρή λειτουργία (κόκκινο χρώμα), μέγιστη πίεση (κόκκινο χρώμα), αυτόματη λειτουργία (πράσινο χρώμα) βλάβη (κόκκινο χρώμα) λειτουργία αντλίας (πράσινο χρώμα).</w:t>
            </w:r>
          </w:p>
        </w:tc>
        <w:tc>
          <w:tcPr>
            <w:tcW w:w="1408" w:type="dxa"/>
            <w:shd w:val="clear" w:color="auto" w:fill="auto"/>
            <w:vAlign w:val="center"/>
          </w:tcPr>
          <w:p w:rsidR="00C21C68" w:rsidRPr="006E089C" w:rsidRDefault="00C21C68" w:rsidP="00375BF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C21C68" w:rsidRPr="006E089C" w:rsidRDefault="00C21C68" w:rsidP="00E908ED">
            <w:pPr>
              <w:jc w:val="center"/>
              <w:rPr>
                <w:rFonts w:asciiTheme="minorHAnsi" w:eastAsia="MS Mincho" w:hAnsiTheme="minorHAnsi" w:cstheme="minorHAnsi"/>
                <w:bCs/>
                <w:color w:val="000000"/>
                <w:sz w:val="20"/>
                <w:szCs w:val="20"/>
                <w:lang w:val="el-GR" w:eastAsia="ja-JP"/>
              </w:rPr>
            </w:pPr>
          </w:p>
        </w:tc>
      </w:tr>
      <w:tr w:rsidR="00AA4F29" w:rsidRPr="004D4F16" w:rsidTr="00557A56">
        <w:trPr>
          <w:trHeight w:val="567"/>
          <w:jc w:val="center"/>
        </w:trPr>
        <w:tc>
          <w:tcPr>
            <w:tcW w:w="6799" w:type="dxa"/>
            <w:gridSpan w:val="2"/>
            <w:shd w:val="clear" w:color="auto" w:fill="FFFF99"/>
            <w:vAlign w:val="center"/>
          </w:tcPr>
          <w:p w:rsidR="00AA4F29" w:rsidRPr="006E089C" w:rsidRDefault="00AA4F29" w:rsidP="00E908ED">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 xml:space="preserve">Α. 3. </w:t>
            </w:r>
            <w:r w:rsidRPr="006E089C">
              <w:rPr>
                <w:rFonts w:asciiTheme="minorHAnsi" w:hAnsiTheme="minorHAnsi" w:cstheme="minorHAnsi"/>
                <w:sz w:val="20"/>
                <w:szCs w:val="20"/>
                <w:u w:val="single"/>
                <w:lang w:val="el-GR"/>
              </w:rPr>
              <w:t>Υποβρύχιο ανοξείδωτο εξ’ ολοκλήρου αντλητικό συγκρότημα</w:t>
            </w:r>
          </w:p>
        </w:tc>
        <w:tc>
          <w:tcPr>
            <w:tcW w:w="2835" w:type="dxa"/>
            <w:gridSpan w:val="2"/>
            <w:shd w:val="clear" w:color="auto" w:fill="FFFF99"/>
            <w:vAlign w:val="center"/>
          </w:tcPr>
          <w:p w:rsidR="00AA4F29" w:rsidRPr="006E089C" w:rsidRDefault="00AA4F29" w:rsidP="00E908ED">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Τεμάχιο 1</w:t>
            </w:r>
          </w:p>
        </w:tc>
      </w:tr>
      <w:tr w:rsidR="00E511F7" w:rsidRPr="006E089C" w:rsidTr="00557A56">
        <w:trPr>
          <w:trHeight w:val="567"/>
          <w:jc w:val="center"/>
        </w:trPr>
        <w:tc>
          <w:tcPr>
            <w:tcW w:w="704" w:type="dxa"/>
            <w:shd w:val="clear" w:color="auto" w:fill="auto"/>
            <w:vAlign w:val="center"/>
          </w:tcPr>
          <w:p w:rsidR="00E511F7" w:rsidRPr="006E089C" w:rsidRDefault="00E511F7"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E511F7" w:rsidRPr="006E089C" w:rsidRDefault="008626A0" w:rsidP="00FC02D9">
            <w:pPr>
              <w:suppressAutoHyphens w:val="0"/>
              <w:autoSpaceDE w:val="0"/>
              <w:ind w:left="184"/>
              <w:rPr>
                <w:rFonts w:asciiTheme="minorHAnsi" w:hAnsiTheme="minorHAnsi" w:cstheme="minorHAnsi"/>
                <w:sz w:val="20"/>
                <w:szCs w:val="20"/>
                <w:lang w:val="el-GR"/>
              </w:rPr>
            </w:pPr>
            <w:r>
              <w:rPr>
                <w:rFonts w:asciiTheme="minorHAnsi" w:hAnsiTheme="minorHAnsi" w:cstheme="minorHAnsi"/>
                <w:sz w:val="20"/>
                <w:szCs w:val="20"/>
                <w:lang w:val="el-GR"/>
              </w:rPr>
              <w:t>Π</w:t>
            </w:r>
            <w:r w:rsidR="00AE6F9D" w:rsidRPr="006E089C">
              <w:rPr>
                <w:rFonts w:asciiTheme="minorHAnsi" w:hAnsiTheme="minorHAnsi" w:cstheme="minorHAnsi"/>
                <w:sz w:val="20"/>
                <w:szCs w:val="20"/>
                <w:lang w:val="el-GR"/>
              </w:rPr>
              <w:t>αροχή 14m</w:t>
            </w:r>
            <w:r w:rsidR="00AE6F9D" w:rsidRPr="006E089C">
              <w:rPr>
                <w:rFonts w:asciiTheme="minorHAnsi" w:hAnsiTheme="minorHAnsi" w:cstheme="minorHAnsi"/>
                <w:sz w:val="20"/>
                <w:szCs w:val="20"/>
                <w:vertAlign w:val="superscript"/>
                <w:lang w:val="el-GR"/>
              </w:rPr>
              <w:t>3</w:t>
            </w:r>
            <w:r>
              <w:rPr>
                <w:rFonts w:asciiTheme="minorHAnsi" w:hAnsiTheme="minorHAnsi" w:cstheme="minorHAnsi"/>
                <w:sz w:val="20"/>
                <w:szCs w:val="20"/>
                <w:lang w:val="el-GR"/>
              </w:rPr>
              <w:t>/h, μανομετρικό</w:t>
            </w:r>
            <w:r w:rsidR="00AE6F9D" w:rsidRPr="006E089C">
              <w:rPr>
                <w:rFonts w:asciiTheme="minorHAnsi" w:hAnsiTheme="minorHAnsi" w:cstheme="minorHAnsi"/>
                <w:sz w:val="20"/>
                <w:szCs w:val="20"/>
                <w:lang w:val="el-GR"/>
              </w:rPr>
              <w:t xml:space="preserve"> έως 70mWS κατάλληλο για πόσιμο νερό, με 50m σωλήνες </w:t>
            </w:r>
            <w:r w:rsidR="00AE6F9D" w:rsidRPr="006E089C">
              <w:rPr>
                <w:rFonts w:asciiTheme="minorHAnsi" w:hAnsiTheme="minorHAnsi" w:cstheme="minorHAnsi"/>
                <w:sz w:val="20"/>
                <w:szCs w:val="20"/>
                <w:lang w:val="en-US"/>
              </w:rPr>
              <w:t>UPVC</w:t>
            </w:r>
            <w:r w:rsidR="00AE6F9D" w:rsidRPr="006E089C">
              <w:rPr>
                <w:rFonts w:asciiTheme="minorHAnsi" w:hAnsiTheme="minorHAnsi" w:cstheme="minorHAnsi"/>
                <w:sz w:val="20"/>
                <w:szCs w:val="20"/>
                <w:lang w:val="el-GR"/>
              </w:rPr>
              <w:t xml:space="preserve"> 1.1/2” </w:t>
            </w:r>
            <w:r w:rsidR="00AE6F9D" w:rsidRPr="006E089C">
              <w:rPr>
                <w:rFonts w:asciiTheme="minorHAnsi" w:hAnsiTheme="minorHAnsi" w:cstheme="minorHAnsi"/>
                <w:sz w:val="20"/>
                <w:szCs w:val="20"/>
                <w:lang w:val="en-US"/>
              </w:rPr>
              <w:t>HEAVY</w:t>
            </w:r>
            <w:r w:rsidR="00AE6F9D" w:rsidRPr="006E089C">
              <w:rPr>
                <w:rFonts w:asciiTheme="minorHAnsi" w:hAnsiTheme="minorHAnsi" w:cstheme="minorHAnsi"/>
                <w:sz w:val="20"/>
                <w:szCs w:val="20"/>
                <w:lang w:val="el-GR"/>
              </w:rPr>
              <w:t xml:space="preserve"> 35</w:t>
            </w:r>
            <w:r w:rsidR="00AE6F9D" w:rsidRPr="006E089C">
              <w:rPr>
                <w:rFonts w:asciiTheme="minorHAnsi" w:hAnsiTheme="minorHAnsi" w:cstheme="minorHAnsi"/>
                <w:sz w:val="20"/>
                <w:szCs w:val="20"/>
                <w:lang w:val="en-US"/>
              </w:rPr>
              <w:t>AT</w:t>
            </w:r>
            <w:r w:rsidR="00AE6F9D" w:rsidRPr="006E089C">
              <w:rPr>
                <w:rFonts w:asciiTheme="minorHAnsi" w:hAnsiTheme="minorHAnsi" w:cstheme="minorHAnsi"/>
                <w:sz w:val="20"/>
                <w:szCs w:val="20"/>
                <w:lang w:val="el-GR"/>
              </w:rPr>
              <w:t>, 50m καλωδίου για μέτρηση θερμοκρασίας, 50m καλωδίου για έλεγχο στάθμης και αποφυγή εν ξηρώ λειτουργίας, με όργανο μέτρησης θερμοκρασίας καθώς και προμήθεια ηλεκτρολογικού πίνακα εντός στεγανού pillar με όλους τους απαραίτητους αυτοματισμούς λειτουργίας – προστασίας – σήμανσης του συγκροτήματος. Στο κόστος περιλαμβάνεται η τοποθέτησή του και η δοκιμαστική άντληση με ελεύθερη απορροή.</w:t>
            </w:r>
          </w:p>
        </w:tc>
        <w:tc>
          <w:tcPr>
            <w:tcW w:w="1408" w:type="dxa"/>
            <w:shd w:val="clear" w:color="auto" w:fill="auto"/>
            <w:vAlign w:val="center"/>
          </w:tcPr>
          <w:p w:rsidR="00E511F7" w:rsidRPr="006E089C" w:rsidRDefault="00E511F7" w:rsidP="00AA4F29">
            <w:pPr>
              <w:jc w:val="center"/>
              <w:rPr>
                <w:rFonts w:asciiTheme="minorHAnsi" w:hAnsiTheme="minorHAnsi" w:cstheme="minorHAnsi"/>
                <w:sz w:val="20"/>
                <w:szCs w:val="20"/>
                <w:lang w:val="el-GR"/>
              </w:rPr>
            </w:pPr>
            <w:r w:rsidRPr="006E089C">
              <w:rPr>
                <w:rFonts w:asciiTheme="minorHAnsi" w:eastAsia="MS Mincho" w:hAnsiTheme="minorHAnsi" w:cstheme="minorHAnsi"/>
                <w:bCs/>
                <w:color w:val="000000"/>
                <w:sz w:val="20"/>
                <w:szCs w:val="20"/>
                <w:lang w:val="el-GR" w:eastAsia="ja-JP"/>
              </w:rPr>
              <w:t>ΝΑΙ</w:t>
            </w:r>
          </w:p>
        </w:tc>
        <w:tc>
          <w:tcPr>
            <w:tcW w:w="1427" w:type="dxa"/>
          </w:tcPr>
          <w:p w:rsidR="00E511F7" w:rsidRPr="006E089C" w:rsidRDefault="00E511F7" w:rsidP="00E908ED">
            <w:pPr>
              <w:jc w:val="center"/>
              <w:rPr>
                <w:rFonts w:asciiTheme="minorHAnsi" w:eastAsia="MS Mincho" w:hAnsiTheme="minorHAnsi" w:cstheme="minorHAnsi"/>
                <w:bCs/>
                <w:color w:val="000000"/>
                <w:sz w:val="20"/>
                <w:szCs w:val="20"/>
                <w:lang w:val="el-GR" w:eastAsia="ja-JP"/>
              </w:rPr>
            </w:pPr>
          </w:p>
        </w:tc>
      </w:tr>
      <w:tr w:rsidR="006C4D57" w:rsidRPr="006C4D57" w:rsidTr="00557A56">
        <w:trPr>
          <w:trHeight w:val="567"/>
          <w:jc w:val="center"/>
        </w:trPr>
        <w:tc>
          <w:tcPr>
            <w:tcW w:w="704" w:type="dxa"/>
            <w:shd w:val="clear" w:color="auto" w:fill="auto"/>
            <w:vAlign w:val="center"/>
          </w:tcPr>
          <w:p w:rsidR="006C4D57" w:rsidRPr="006E089C" w:rsidRDefault="006C4D57"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6C4D57" w:rsidRPr="006C4D57" w:rsidRDefault="006C4D57" w:rsidP="006C4D57">
            <w:pPr>
              <w:pStyle w:val="BodyText"/>
              <w:spacing w:after="0"/>
              <w:ind w:left="37"/>
              <w:rPr>
                <w:rFonts w:cs="Arial"/>
                <w:sz w:val="20"/>
                <w:szCs w:val="20"/>
                <w:lang w:val="el-GR"/>
              </w:rPr>
            </w:pPr>
            <w:r w:rsidRPr="006C4D57">
              <w:rPr>
                <w:rFonts w:cs="Arial"/>
                <w:sz w:val="20"/>
                <w:szCs w:val="20"/>
                <w:lang w:val="el-GR"/>
              </w:rPr>
              <w:t xml:space="preserve">Η αντλία θα είναι ανοξείδωτη υποβρύχια, πολυβάθμια, φυγοκεντρική, με ενσωματωμένη βαλβίδα αντεπιστροφής, για οριζόντια ή κατακόρυφη τοποθέτηση. Κατάλληλη για άντληση νερού χωρίς στερεά σωματίδια με μέγιστη περιεκτικότητα σε άμμο 150gr/m3. Η αντλία θα είναι συζευγμένη μέσω κόμπλερ με υποβρύχιο ανοξείδωτο ηλεκτροκινητήρα Ευρωπαϊκής προέλευσης. Οι καμπύλες της αντλίας θα είναι σύμφωνες με το standard  ISO 9906:2012 grade 3B. </w:t>
            </w:r>
          </w:p>
        </w:tc>
        <w:tc>
          <w:tcPr>
            <w:tcW w:w="1408" w:type="dxa"/>
            <w:shd w:val="clear" w:color="auto" w:fill="auto"/>
            <w:vAlign w:val="center"/>
          </w:tcPr>
          <w:p w:rsidR="006C4D57" w:rsidRPr="006E089C" w:rsidRDefault="00FC02D9"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6C4D57" w:rsidRPr="006E089C" w:rsidRDefault="006C4D57" w:rsidP="00E908ED">
            <w:pPr>
              <w:jc w:val="center"/>
              <w:rPr>
                <w:rFonts w:asciiTheme="minorHAnsi" w:eastAsia="MS Mincho" w:hAnsiTheme="minorHAnsi" w:cstheme="minorHAnsi"/>
                <w:bCs/>
                <w:color w:val="000000"/>
                <w:sz w:val="20"/>
                <w:szCs w:val="20"/>
                <w:lang w:val="el-GR" w:eastAsia="ja-JP"/>
              </w:rPr>
            </w:pPr>
          </w:p>
        </w:tc>
      </w:tr>
      <w:tr w:rsidR="006C4D57" w:rsidRPr="006C4D57" w:rsidTr="00557A56">
        <w:trPr>
          <w:trHeight w:val="567"/>
          <w:jc w:val="center"/>
        </w:trPr>
        <w:tc>
          <w:tcPr>
            <w:tcW w:w="704" w:type="dxa"/>
            <w:shd w:val="clear" w:color="auto" w:fill="auto"/>
            <w:vAlign w:val="center"/>
          </w:tcPr>
          <w:p w:rsidR="006C4D57" w:rsidRPr="006E089C" w:rsidRDefault="006C4D57"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6C4D57" w:rsidRPr="00FC02D9" w:rsidRDefault="00FC02D9" w:rsidP="00FC02D9">
            <w:pPr>
              <w:pStyle w:val="BodyText"/>
              <w:spacing w:after="0"/>
              <w:ind w:left="40"/>
              <w:rPr>
                <w:rFonts w:cs="Arial"/>
                <w:bCs/>
                <w:sz w:val="20"/>
                <w:szCs w:val="20"/>
                <w:u w:val="single"/>
                <w:lang w:val="el-GR" w:eastAsia="hu-HU"/>
              </w:rPr>
            </w:pPr>
            <w:r w:rsidRPr="00FC02D9">
              <w:rPr>
                <w:rFonts w:cs="Arial"/>
                <w:bCs/>
                <w:sz w:val="20"/>
                <w:szCs w:val="20"/>
                <w:lang w:val="el-GR"/>
              </w:rPr>
              <w:t>Τα συγκροτήματα θα πρέπει κατά ελάχιστο να πληρούν τις εθνικές τεχνικές προδιαγραφές ΕΛΟΤ ΤΠ</w:t>
            </w:r>
            <w:r w:rsidRPr="00FC02D9">
              <w:rPr>
                <w:rFonts w:cs="Arial"/>
                <w:bCs/>
                <w:sz w:val="20"/>
                <w:szCs w:val="20"/>
                <w:lang w:val="hu-HU" w:eastAsia="hu-HU"/>
              </w:rPr>
              <w:t xml:space="preserve"> 1501-08-09-04-00:2009</w:t>
            </w:r>
            <w:r w:rsidRPr="00FC02D9">
              <w:rPr>
                <w:rFonts w:asciiTheme="minorHAnsi" w:hAnsiTheme="minorHAnsi" w:cs="Arial"/>
                <w:bCs/>
                <w:sz w:val="20"/>
                <w:szCs w:val="20"/>
                <w:lang w:val="el-GR" w:eastAsia="hu-HU"/>
              </w:rPr>
              <w:t xml:space="preserve"> «Αντλητικά συστήματα υδρογεωτρήσεων»</w:t>
            </w:r>
            <w:r w:rsidRPr="00FC02D9">
              <w:rPr>
                <w:rFonts w:cs="Arial"/>
                <w:bCs/>
                <w:sz w:val="20"/>
                <w:szCs w:val="20"/>
                <w:lang w:val="el-GR" w:eastAsia="hu-HU"/>
              </w:rPr>
              <w:t xml:space="preserve">. Αντλία, κινητήρας και μονάδα ελέγχου θα πρέπει να είναι του ιδίου κατασκευαστή.  </w:t>
            </w:r>
          </w:p>
        </w:tc>
        <w:tc>
          <w:tcPr>
            <w:tcW w:w="1408" w:type="dxa"/>
            <w:shd w:val="clear" w:color="auto" w:fill="auto"/>
            <w:vAlign w:val="center"/>
          </w:tcPr>
          <w:p w:rsidR="006C4D57" w:rsidRPr="006E089C" w:rsidRDefault="00FC02D9"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6C4D57" w:rsidRPr="006E089C" w:rsidRDefault="006C4D57" w:rsidP="00E908ED">
            <w:pPr>
              <w:jc w:val="center"/>
              <w:rPr>
                <w:rFonts w:asciiTheme="minorHAnsi" w:eastAsia="MS Mincho" w:hAnsiTheme="minorHAnsi" w:cstheme="minorHAnsi"/>
                <w:bCs/>
                <w:color w:val="000000"/>
                <w:sz w:val="20"/>
                <w:szCs w:val="20"/>
                <w:lang w:val="el-GR" w:eastAsia="ja-JP"/>
              </w:rPr>
            </w:pPr>
          </w:p>
        </w:tc>
      </w:tr>
      <w:tr w:rsidR="00FC02D9" w:rsidRPr="006C4D57" w:rsidTr="00557A56">
        <w:trPr>
          <w:trHeight w:val="567"/>
          <w:jc w:val="center"/>
        </w:trPr>
        <w:tc>
          <w:tcPr>
            <w:tcW w:w="704" w:type="dxa"/>
            <w:shd w:val="clear" w:color="auto" w:fill="auto"/>
            <w:vAlign w:val="center"/>
          </w:tcPr>
          <w:p w:rsidR="00FC02D9" w:rsidRPr="006E089C" w:rsidRDefault="00FC02D9"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FC02D9" w:rsidRPr="00FC02D9" w:rsidRDefault="00FC02D9" w:rsidP="00FC02D9">
            <w:pPr>
              <w:pStyle w:val="BodyText"/>
              <w:spacing w:after="0"/>
              <w:ind w:left="37"/>
              <w:rPr>
                <w:rFonts w:cs="Arial"/>
                <w:bCs/>
                <w:sz w:val="20"/>
                <w:szCs w:val="20"/>
                <w:u w:val="single"/>
                <w:lang w:val="el-GR"/>
              </w:rPr>
            </w:pPr>
            <w:r w:rsidRPr="00FC02D9">
              <w:rPr>
                <w:rFonts w:cs="Arial"/>
                <w:bCs/>
                <w:sz w:val="20"/>
                <w:szCs w:val="20"/>
                <w:u w:val="single"/>
                <w:lang w:val="el-GR"/>
              </w:rPr>
              <w:t>Αντλία</w:t>
            </w:r>
          </w:p>
          <w:p w:rsidR="00FC02D9" w:rsidRPr="00FC02D9" w:rsidRDefault="00FC02D9" w:rsidP="00FC02D9">
            <w:pPr>
              <w:pStyle w:val="BodyText"/>
              <w:spacing w:after="0"/>
              <w:ind w:left="37"/>
              <w:rPr>
                <w:rFonts w:cs="Arial"/>
                <w:sz w:val="20"/>
                <w:szCs w:val="20"/>
                <w:lang w:val="el-GR"/>
              </w:rPr>
            </w:pPr>
            <w:r w:rsidRPr="00FC02D9">
              <w:rPr>
                <w:rFonts w:cs="Arial"/>
                <w:sz w:val="20"/>
                <w:szCs w:val="20"/>
                <w:lang w:val="el-GR"/>
              </w:rPr>
              <w:t xml:space="preserve">Η αντλία θα είναι ανοξείδωτη και θα διαθέτει υδρολίπαντα ελαστικά έδρανα με εσωτερική διαμόρφωση σε σχήμα οκτάγωνου σχηματίζοντας έτσι κανάλια διαφυγής της άμμου κατά μήκος του άξονα. Οι πτερωτές θα είναι ανοξείδωτες θα συγκρατούνται με διαιρούμενους κώνους-περικόχλια στον άξονα και θα φέρουν αντικαθιστάμενο δακτύλιο φθοράς. Οι ενδιάμεσες βαθμίδες σταθερών πτερυγίων θα είναι ανοξείδωτες και θα έχουν ενσωματωμένο προφυλακτήρα άμμου, με αντικαθιστόμενα ενδιάμεσα έδρανα και δακτυλίους στεγανότητας. </w:t>
            </w:r>
          </w:p>
          <w:p w:rsidR="00FC02D9" w:rsidRPr="00FC02D9" w:rsidRDefault="00FC02D9" w:rsidP="00FC02D9">
            <w:pPr>
              <w:pStyle w:val="BodyText"/>
              <w:spacing w:after="0"/>
              <w:ind w:left="37"/>
              <w:rPr>
                <w:rFonts w:cs="Arial"/>
                <w:sz w:val="20"/>
                <w:szCs w:val="20"/>
                <w:lang w:val="el-GR"/>
              </w:rPr>
            </w:pPr>
            <w:r w:rsidRPr="00FC02D9">
              <w:rPr>
                <w:rFonts w:cs="Arial"/>
                <w:sz w:val="20"/>
                <w:szCs w:val="20"/>
                <w:lang w:val="el-GR"/>
              </w:rPr>
              <w:t>Στην αναρρόφηση της η αντλία θα διαθέτει κατάλληλο φίλτρο για την προστασία της από εισροή φερτών υλικών, θα διαθέτει κεφαλή καταθλίψεως με  σπείρωμα και ενσωματωμένη βαλβίδα αντεπιστροφής με ανοξείδωτο δακτύλιο στηρίξεως και έμφραξη από βουλκανισμένο συνθετικό ελαστικό (</w:t>
            </w:r>
            <w:r w:rsidRPr="00FC02D9">
              <w:rPr>
                <w:rFonts w:cs="Arial"/>
                <w:sz w:val="20"/>
                <w:szCs w:val="20"/>
              </w:rPr>
              <w:t>NBR</w:t>
            </w:r>
            <w:r w:rsidRPr="00FC02D9">
              <w:rPr>
                <w:rFonts w:cs="Arial"/>
                <w:sz w:val="20"/>
                <w:szCs w:val="20"/>
                <w:lang w:val="el-GR"/>
              </w:rPr>
              <w:t>). Τέλος η αντλία θα διαθέτει προστατευτική διάταξη για λειτουργία υπό συνθήκες ανάκρουσης (</w:t>
            </w:r>
            <w:r w:rsidRPr="00FC02D9">
              <w:rPr>
                <w:rFonts w:cs="Arial"/>
                <w:sz w:val="20"/>
                <w:szCs w:val="20"/>
              </w:rPr>
              <w:t>up</w:t>
            </w:r>
            <w:r w:rsidRPr="00FC02D9">
              <w:rPr>
                <w:rFonts w:cs="Arial"/>
                <w:sz w:val="20"/>
                <w:szCs w:val="20"/>
                <w:lang w:val="el-GR"/>
              </w:rPr>
              <w:t xml:space="preserve"> </w:t>
            </w:r>
            <w:r w:rsidRPr="00FC02D9">
              <w:rPr>
                <w:rFonts w:cs="Arial"/>
                <w:sz w:val="20"/>
                <w:szCs w:val="20"/>
              </w:rPr>
              <w:t>thrust</w:t>
            </w:r>
            <w:r w:rsidRPr="00FC02D9">
              <w:rPr>
                <w:rFonts w:cs="Arial"/>
                <w:sz w:val="20"/>
                <w:szCs w:val="20"/>
                <w:lang w:val="el-GR"/>
              </w:rPr>
              <w:t>).</w:t>
            </w:r>
          </w:p>
          <w:p w:rsidR="00FC02D9" w:rsidRDefault="00FC02D9" w:rsidP="00FC02D9">
            <w:pPr>
              <w:pStyle w:val="BodyText"/>
              <w:spacing w:after="0"/>
              <w:ind w:left="37"/>
              <w:rPr>
                <w:sz w:val="20"/>
                <w:szCs w:val="20"/>
                <w:lang w:val="el-GR"/>
              </w:rPr>
            </w:pPr>
            <w:r w:rsidRPr="00FC02D9">
              <w:rPr>
                <w:sz w:val="20"/>
                <w:szCs w:val="20"/>
                <w:lang w:val="el-GR"/>
              </w:rPr>
              <w:lastRenderedPageBreak/>
              <w:t xml:space="preserve">Η αντλία θα καλύπτει τις απαιτήσεις  της οδηγίας </w:t>
            </w:r>
            <w:r w:rsidRPr="00FC02D9">
              <w:rPr>
                <w:sz w:val="20"/>
                <w:szCs w:val="20"/>
                <w:u w:val="single"/>
              </w:rPr>
              <w:t>ERP</w:t>
            </w:r>
            <w:r w:rsidRPr="00FC02D9">
              <w:rPr>
                <w:sz w:val="20"/>
                <w:szCs w:val="20"/>
                <w:u w:val="single"/>
                <w:lang w:val="el-GR"/>
              </w:rPr>
              <w:t xml:space="preserve">  </w:t>
            </w:r>
            <w:r w:rsidRPr="00FC02D9">
              <w:rPr>
                <w:rFonts w:cs="Arial"/>
                <w:bCs/>
                <w:sz w:val="20"/>
                <w:szCs w:val="20"/>
                <w:u w:val="single"/>
                <w:lang w:val="el-GR"/>
              </w:rPr>
              <w:t>2009/125/</w:t>
            </w:r>
            <w:r w:rsidRPr="00FC02D9">
              <w:rPr>
                <w:rFonts w:cs="Arial"/>
                <w:bCs/>
                <w:sz w:val="20"/>
                <w:szCs w:val="20"/>
                <w:u w:val="single"/>
              </w:rPr>
              <w:t>EC</w:t>
            </w:r>
            <w:r w:rsidRPr="00FC02D9">
              <w:rPr>
                <w:rFonts w:cs="Arial"/>
                <w:bCs/>
                <w:sz w:val="20"/>
                <w:szCs w:val="20"/>
                <w:u w:val="single"/>
                <w:lang w:val="el-GR"/>
              </w:rPr>
              <w:t xml:space="preserve"> </w:t>
            </w:r>
            <w:r w:rsidRPr="00FC02D9">
              <w:rPr>
                <w:rFonts w:cs="Arial"/>
                <w:bCs/>
                <w:sz w:val="20"/>
                <w:szCs w:val="20"/>
                <w:u w:val="single"/>
              </w:rPr>
              <w:t>for</w:t>
            </w:r>
            <w:r w:rsidRPr="00FC02D9">
              <w:rPr>
                <w:rFonts w:cs="Arial"/>
                <w:bCs/>
                <w:sz w:val="20"/>
                <w:szCs w:val="20"/>
                <w:u w:val="single"/>
                <w:lang w:val="el-GR"/>
              </w:rPr>
              <w:t xml:space="preserve"> </w:t>
            </w:r>
            <w:r w:rsidRPr="00FC02D9">
              <w:rPr>
                <w:rFonts w:cs="Arial"/>
                <w:bCs/>
                <w:sz w:val="20"/>
                <w:szCs w:val="20"/>
                <w:u w:val="single"/>
              </w:rPr>
              <w:t>water</w:t>
            </w:r>
            <w:r w:rsidRPr="00FC02D9">
              <w:rPr>
                <w:rFonts w:cs="Arial"/>
                <w:bCs/>
                <w:sz w:val="20"/>
                <w:szCs w:val="20"/>
                <w:u w:val="single"/>
                <w:lang w:val="el-GR"/>
              </w:rPr>
              <w:t xml:space="preserve"> </w:t>
            </w:r>
            <w:r w:rsidRPr="00FC02D9">
              <w:rPr>
                <w:rFonts w:cs="Arial"/>
                <w:bCs/>
                <w:sz w:val="20"/>
                <w:szCs w:val="20"/>
                <w:u w:val="single"/>
              </w:rPr>
              <w:t>pumps</w:t>
            </w:r>
            <w:r w:rsidRPr="00FC02D9">
              <w:rPr>
                <w:rFonts w:cs="Arial"/>
                <w:bCs/>
                <w:sz w:val="20"/>
                <w:szCs w:val="20"/>
                <w:u w:val="single"/>
                <w:lang w:val="el-GR"/>
              </w:rPr>
              <w:t xml:space="preserve"> </w:t>
            </w:r>
            <w:r w:rsidRPr="00FC02D9">
              <w:rPr>
                <w:rFonts w:cs="Arial"/>
                <w:bCs/>
                <w:sz w:val="20"/>
                <w:szCs w:val="20"/>
                <w:u w:val="single"/>
              </w:rPr>
              <w:t>n</w:t>
            </w:r>
            <w:r w:rsidRPr="00FC02D9">
              <w:rPr>
                <w:rFonts w:cs="Arial"/>
                <w:bCs/>
                <w:sz w:val="20"/>
                <w:szCs w:val="20"/>
                <w:u w:val="single"/>
                <w:lang w:val="el-GR"/>
              </w:rPr>
              <w:t>° 547/2012</w:t>
            </w:r>
            <w:r w:rsidRPr="00FC02D9">
              <w:rPr>
                <w:rFonts w:cs="Arial"/>
                <w:bCs/>
                <w:color w:val="BD1839"/>
                <w:sz w:val="20"/>
                <w:szCs w:val="20"/>
                <w:u w:val="single"/>
                <w:lang w:val="el-GR"/>
              </w:rPr>
              <w:t xml:space="preserve"> </w:t>
            </w:r>
            <w:r w:rsidRPr="00FC02D9">
              <w:rPr>
                <w:sz w:val="20"/>
                <w:szCs w:val="20"/>
                <w:u w:val="single"/>
                <w:lang w:val="el-GR"/>
              </w:rPr>
              <w:t xml:space="preserve"> (ΜΕΙ- </w:t>
            </w:r>
            <w:r w:rsidRPr="00FC02D9">
              <w:rPr>
                <w:sz w:val="20"/>
                <w:szCs w:val="20"/>
                <w:u w:val="single"/>
              </w:rPr>
              <w:t>minimum</w:t>
            </w:r>
            <w:r w:rsidRPr="00FC02D9">
              <w:rPr>
                <w:sz w:val="20"/>
                <w:szCs w:val="20"/>
                <w:u w:val="single"/>
                <w:lang w:val="el-GR"/>
              </w:rPr>
              <w:t xml:space="preserve"> </w:t>
            </w:r>
            <w:r w:rsidRPr="00FC02D9">
              <w:rPr>
                <w:sz w:val="20"/>
                <w:szCs w:val="20"/>
                <w:u w:val="single"/>
              </w:rPr>
              <w:t>efficiency</w:t>
            </w:r>
            <w:r w:rsidRPr="00FC02D9">
              <w:rPr>
                <w:sz w:val="20"/>
                <w:szCs w:val="20"/>
                <w:u w:val="single"/>
                <w:lang w:val="el-GR"/>
              </w:rPr>
              <w:t xml:space="preserve"> </w:t>
            </w:r>
            <w:r w:rsidRPr="00FC02D9">
              <w:rPr>
                <w:sz w:val="20"/>
                <w:szCs w:val="20"/>
                <w:u w:val="single"/>
              </w:rPr>
              <w:t>index</w:t>
            </w:r>
            <w:r w:rsidRPr="00FC02D9">
              <w:rPr>
                <w:sz w:val="20"/>
                <w:szCs w:val="20"/>
                <w:u w:val="single"/>
                <w:lang w:val="el-GR"/>
              </w:rPr>
              <w:t xml:space="preserve"> )</w:t>
            </w:r>
            <w:r w:rsidRPr="00FC02D9">
              <w:rPr>
                <w:sz w:val="20"/>
                <w:szCs w:val="20"/>
                <w:lang w:val="el-GR"/>
              </w:rPr>
              <w:t xml:space="preserve">, σχετικά με την κατανάλωση ενέργειας. Ο ελάχιστος δείκτης απόδοσης (ΜΕΙ) θα  αναγράφεται στην πινακίδα της αντλίας και </w:t>
            </w:r>
            <w:r w:rsidRPr="00FC02D9">
              <w:rPr>
                <w:sz w:val="20"/>
                <w:szCs w:val="20"/>
                <w:u w:val="single"/>
                <w:lang w:val="el-GR"/>
              </w:rPr>
              <w:t>δεν θα πρέπει να είναι μικρότερος από 0,43</w:t>
            </w:r>
            <w:r w:rsidRPr="00FC02D9">
              <w:rPr>
                <w:sz w:val="20"/>
                <w:szCs w:val="20"/>
                <w:lang w:val="el-GR"/>
              </w:rPr>
              <w:t>.</w:t>
            </w:r>
          </w:p>
          <w:p w:rsidR="00FC02D9" w:rsidRPr="00FC02D9" w:rsidRDefault="00FC02D9" w:rsidP="00FC02D9">
            <w:pPr>
              <w:pStyle w:val="BodyText"/>
              <w:spacing w:after="0"/>
              <w:rPr>
                <w:sz w:val="20"/>
                <w:szCs w:val="20"/>
                <w:lang w:val="el-GR"/>
              </w:rPr>
            </w:pPr>
            <w:r w:rsidRPr="00FC02D9">
              <w:rPr>
                <w:sz w:val="20"/>
                <w:szCs w:val="20"/>
                <w:lang w:val="el-GR"/>
              </w:rPr>
              <w:t>Υλικά κατασκευής αντλίας</w:t>
            </w:r>
            <w:r>
              <w:rPr>
                <w:sz w:val="20"/>
                <w:szCs w:val="20"/>
                <w:lang w:val="el-GR"/>
              </w:rPr>
              <w:t>:</w:t>
            </w:r>
          </w:p>
          <w:p w:rsidR="00FC02D9" w:rsidRPr="00FC02D9" w:rsidRDefault="00FC02D9" w:rsidP="00FC02D9">
            <w:pPr>
              <w:pStyle w:val="BodyText"/>
              <w:spacing w:after="0"/>
              <w:ind w:left="37"/>
              <w:rPr>
                <w:sz w:val="20"/>
                <w:szCs w:val="20"/>
                <w:lang w:val="el-GR"/>
              </w:rPr>
            </w:pPr>
            <w:r w:rsidRPr="00FC02D9">
              <w:rPr>
                <w:sz w:val="20"/>
                <w:szCs w:val="20"/>
                <w:lang w:val="el-GR"/>
              </w:rPr>
              <w:t>Πτερωτές, βαθμίδες : Ανοξείδωτος Χάλυβας DIN W-Nr 1.4301, AISI 304 ή ανώτερο.</w:t>
            </w:r>
          </w:p>
          <w:p w:rsidR="00FC02D9" w:rsidRPr="00FC02D9" w:rsidRDefault="00FC02D9" w:rsidP="00FC02D9">
            <w:pPr>
              <w:pStyle w:val="BodyText"/>
              <w:spacing w:after="0"/>
              <w:ind w:left="37"/>
              <w:rPr>
                <w:sz w:val="20"/>
                <w:szCs w:val="20"/>
                <w:lang w:val="el-GR"/>
              </w:rPr>
            </w:pPr>
            <w:r w:rsidRPr="00FC02D9">
              <w:rPr>
                <w:sz w:val="20"/>
                <w:szCs w:val="20"/>
                <w:lang w:val="el-GR"/>
              </w:rPr>
              <w:t>Άξονας : Ανοξείδωτος Χάλυβας DIN W-Nr 1.4057, AISI 431 ή ανώτερο.</w:t>
            </w:r>
          </w:p>
          <w:p w:rsidR="00FC02D9" w:rsidRDefault="00FC02D9" w:rsidP="00FC02D9">
            <w:pPr>
              <w:pStyle w:val="BodyText"/>
              <w:spacing w:after="0"/>
              <w:ind w:left="37"/>
              <w:rPr>
                <w:sz w:val="20"/>
                <w:szCs w:val="20"/>
                <w:lang w:val="el-GR"/>
              </w:rPr>
            </w:pPr>
            <w:r w:rsidRPr="00FC02D9">
              <w:rPr>
                <w:sz w:val="20"/>
                <w:szCs w:val="20"/>
                <w:lang w:val="el-GR"/>
              </w:rPr>
              <w:t>Έδρανα και δακτύλιοι : ΝΒR</w:t>
            </w:r>
          </w:p>
          <w:p w:rsidR="00FC02D9" w:rsidRPr="00FC02D9" w:rsidRDefault="00FC02D9" w:rsidP="00FC02D9">
            <w:pPr>
              <w:pStyle w:val="BodyText"/>
              <w:spacing w:after="0"/>
              <w:ind w:left="37"/>
              <w:rPr>
                <w:rFonts w:cs="Arial"/>
                <w:sz w:val="20"/>
                <w:szCs w:val="20"/>
                <w:lang w:val="el-GR" w:eastAsia="el-GR"/>
              </w:rPr>
            </w:pPr>
            <w:r w:rsidRPr="00FC02D9">
              <w:rPr>
                <w:rFonts w:cs="Arial"/>
                <w:sz w:val="20"/>
                <w:szCs w:val="20"/>
                <w:lang w:val="el-GR" w:eastAsia="el-GR"/>
              </w:rPr>
              <w:t xml:space="preserve">Δεν θα γίνονται αποδεκτές αντλίες με μέρη συνθετικά, χυτοσίδηρο, ορείχαλκο ή κατώτερης ποιότητας ανοξείδωτο χάλυβα. </w:t>
            </w:r>
          </w:p>
        </w:tc>
        <w:tc>
          <w:tcPr>
            <w:tcW w:w="1408" w:type="dxa"/>
            <w:shd w:val="clear" w:color="auto" w:fill="auto"/>
            <w:vAlign w:val="center"/>
          </w:tcPr>
          <w:p w:rsidR="00FC02D9" w:rsidRDefault="00FC02D9"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lastRenderedPageBreak/>
              <w:t>ΝΑΙ</w:t>
            </w:r>
          </w:p>
        </w:tc>
        <w:tc>
          <w:tcPr>
            <w:tcW w:w="1427" w:type="dxa"/>
          </w:tcPr>
          <w:p w:rsidR="00FC02D9" w:rsidRPr="006E089C" w:rsidRDefault="00FC02D9" w:rsidP="00E908ED">
            <w:pPr>
              <w:jc w:val="center"/>
              <w:rPr>
                <w:rFonts w:asciiTheme="minorHAnsi" w:eastAsia="MS Mincho" w:hAnsiTheme="minorHAnsi" w:cstheme="minorHAnsi"/>
                <w:bCs/>
                <w:color w:val="000000"/>
                <w:sz w:val="20"/>
                <w:szCs w:val="20"/>
                <w:lang w:val="el-GR" w:eastAsia="ja-JP"/>
              </w:rPr>
            </w:pPr>
          </w:p>
        </w:tc>
      </w:tr>
      <w:tr w:rsidR="00FC02D9" w:rsidRPr="006C4D57" w:rsidTr="00557A56">
        <w:trPr>
          <w:trHeight w:val="567"/>
          <w:jc w:val="center"/>
        </w:trPr>
        <w:tc>
          <w:tcPr>
            <w:tcW w:w="704" w:type="dxa"/>
            <w:shd w:val="clear" w:color="auto" w:fill="auto"/>
            <w:vAlign w:val="center"/>
          </w:tcPr>
          <w:p w:rsidR="00FC02D9" w:rsidRPr="006E089C" w:rsidRDefault="00FC02D9"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FC02D9" w:rsidRPr="00FC02D9" w:rsidRDefault="00FC02D9" w:rsidP="00FC02D9">
            <w:pPr>
              <w:pStyle w:val="BodyText"/>
              <w:spacing w:after="0"/>
              <w:ind w:left="40"/>
              <w:rPr>
                <w:rFonts w:cs="Arial"/>
                <w:b/>
                <w:bCs/>
                <w:sz w:val="20"/>
                <w:szCs w:val="20"/>
                <w:u w:val="single"/>
                <w:lang w:val="el-GR"/>
              </w:rPr>
            </w:pPr>
            <w:r w:rsidRPr="00FC02D9">
              <w:rPr>
                <w:rFonts w:cs="Arial"/>
                <w:b/>
                <w:bCs/>
                <w:sz w:val="20"/>
                <w:szCs w:val="20"/>
                <w:u w:val="single"/>
                <w:lang w:val="el-GR"/>
              </w:rPr>
              <w:t xml:space="preserve">Ηλεκτροκινητήρες </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 xml:space="preserve"> Θα είναι ανοξείδωτοι, υποβρύχιοι, υδρόψυκτοι, υδρολίπαντοι, ασύγχρονοι  βραχυκυκλωμένου δρομέα με προφυλακτήρα άμμου και διάφραγμα εξισορρόπησης πίεσης.  </w:t>
            </w:r>
          </w:p>
          <w:p w:rsidR="00FC02D9" w:rsidRPr="00FC02D9" w:rsidRDefault="00FC02D9" w:rsidP="00FC02D9">
            <w:pPr>
              <w:pStyle w:val="BodyText"/>
              <w:spacing w:after="0"/>
              <w:ind w:left="40"/>
              <w:rPr>
                <w:rFonts w:cs="Arial"/>
                <w:sz w:val="20"/>
                <w:szCs w:val="20"/>
                <w:lang w:val="el-GR"/>
              </w:rPr>
            </w:pPr>
          </w:p>
          <w:p w:rsidR="00FC02D9" w:rsidRPr="00FC02D9" w:rsidRDefault="00FC02D9" w:rsidP="00FC02D9">
            <w:pPr>
              <w:pStyle w:val="BodyText"/>
              <w:spacing w:after="0"/>
              <w:ind w:left="40"/>
              <w:rPr>
                <w:rFonts w:cs="Arial"/>
                <w:sz w:val="20"/>
                <w:szCs w:val="20"/>
                <w:lang w:val="el-GR"/>
              </w:rPr>
            </w:pPr>
            <w:r w:rsidRPr="00FC02D9">
              <w:rPr>
                <w:rFonts w:asciiTheme="minorHAnsi" w:hAnsiTheme="minorHAnsi" w:cs="Arial"/>
                <w:sz w:val="20"/>
                <w:szCs w:val="20"/>
                <w:lang w:val="el-GR"/>
              </w:rPr>
              <w:t>Τάση τροφοδοσίας</w:t>
            </w:r>
            <w:r w:rsidRPr="00FC02D9">
              <w:rPr>
                <w:rFonts w:asciiTheme="minorHAnsi" w:hAnsiTheme="minorHAnsi" w:cs="Arial"/>
                <w:sz w:val="20"/>
                <w:szCs w:val="20"/>
                <w:lang w:val="el-GR"/>
              </w:rPr>
              <w:tab/>
            </w:r>
            <w:r w:rsidRPr="00FC02D9">
              <w:rPr>
                <w:rFonts w:asciiTheme="minorHAnsi" w:hAnsiTheme="minorHAnsi" w:cs="Arial"/>
                <w:sz w:val="20"/>
                <w:szCs w:val="20"/>
                <w:lang w:val="el-GR"/>
              </w:rPr>
              <w:tab/>
            </w:r>
            <w:r w:rsidRPr="00FC02D9">
              <w:rPr>
                <w:rFonts w:cs="Arial"/>
                <w:sz w:val="20"/>
                <w:szCs w:val="20"/>
                <w:lang w:val="el-GR"/>
              </w:rPr>
              <w:t>: 3×380-415</w:t>
            </w:r>
            <w:r w:rsidRPr="00FC02D9">
              <w:rPr>
                <w:rFonts w:cs="Arial"/>
                <w:sz w:val="20"/>
                <w:szCs w:val="20"/>
              </w:rPr>
              <w:t>V</w:t>
            </w:r>
            <w:r w:rsidRPr="00FC02D9">
              <w:rPr>
                <w:rFonts w:cs="Arial"/>
                <w:sz w:val="20"/>
                <w:szCs w:val="20"/>
                <w:lang w:val="el-GR"/>
              </w:rPr>
              <w:t xml:space="preserve"> </w:t>
            </w:r>
            <w:r w:rsidRPr="00FC02D9">
              <w:rPr>
                <w:sz w:val="20"/>
                <w:szCs w:val="20"/>
                <w:lang w:val="hu-HU" w:eastAsia="hu-HU"/>
              </w:rPr>
              <w:t xml:space="preserve">  ( </w:t>
            </w:r>
            <w:r w:rsidRPr="00FC02D9">
              <w:rPr>
                <w:rFonts w:cs="Arial"/>
                <w:sz w:val="20"/>
                <w:szCs w:val="20"/>
                <w:lang w:val="el-GR"/>
              </w:rPr>
              <w:t>380</w:t>
            </w:r>
            <w:r w:rsidRPr="00FC02D9">
              <w:rPr>
                <w:rFonts w:cs="Arial"/>
                <w:sz w:val="20"/>
                <w:szCs w:val="20"/>
              </w:rPr>
              <w:t>V</w:t>
            </w:r>
            <w:r w:rsidRPr="00FC02D9">
              <w:rPr>
                <w:rFonts w:cs="Arial"/>
                <w:sz w:val="20"/>
                <w:szCs w:val="20"/>
                <w:lang w:val="el-GR"/>
              </w:rPr>
              <w:t>-10% -  415</w:t>
            </w:r>
            <w:r w:rsidRPr="00FC02D9">
              <w:rPr>
                <w:rFonts w:cs="Arial"/>
                <w:sz w:val="20"/>
                <w:szCs w:val="20"/>
              </w:rPr>
              <w:t>V</w:t>
            </w:r>
            <w:r w:rsidRPr="00FC02D9">
              <w:rPr>
                <w:rFonts w:cs="Arial"/>
                <w:sz w:val="20"/>
                <w:szCs w:val="20"/>
                <w:lang w:val="el-GR"/>
              </w:rPr>
              <w:t xml:space="preserve">+6% ) </w:t>
            </w:r>
          </w:p>
          <w:p w:rsidR="00FC02D9" w:rsidRPr="00FC02D9" w:rsidRDefault="00FC02D9" w:rsidP="00FC02D9">
            <w:pPr>
              <w:pStyle w:val="BodyText"/>
              <w:spacing w:after="0"/>
              <w:ind w:left="40"/>
              <w:rPr>
                <w:rFonts w:cs="Arial"/>
                <w:sz w:val="20"/>
                <w:szCs w:val="20"/>
                <w:lang w:val="el-GR"/>
              </w:rPr>
            </w:pPr>
            <w:r w:rsidRPr="00FC02D9">
              <w:rPr>
                <w:rFonts w:asciiTheme="minorHAnsi" w:hAnsiTheme="minorHAnsi" w:cs="Arial"/>
                <w:sz w:val="20"/>
                <w:szCs w:val="20"/>
                <w:lang w:val="el-GR"/>
              </w:rPr>
              <w:t>Διακύμανση τάσης</w:t>
            </w:r>
            <w:r w:rsidRPr="00FC02D9">
              <w:rPr>
                <w:rFonts w:asciiTheme="minorHAnsi" w:hAnsiTheme="minorHAnsi" w:cs="Arial"/>
                <w:sz w:val="20"/>
                <w:szCs w:val="20"/>
                <w:lang w:val="el-GR"/>
              </w:rPr>
              <w:tab/>
            </w:r>
            <w:r w:rsidRPr="00FC02D9">
              <w:rPr>
                <w:rFonts w:asciiTheme="minorHAnsi" w:hAnsiTheme="minorHAnsi" w:cs="Arial"/>
                <w:sz w:val="20"/>
                <w:szCs w:val="20"/>
                <w:lang w:val="el-GR"/>
              </w:rPr>
              <w:tab/>
            </w:r>
            <w:r w:rsidRPr="00FC02D9">
              <w:rPr>
                <w:rFonts w:cs="Arial"/>
                <w:sz w:val="20"/>
                <w:szCs w:val="20"/>
                <w:lang w:val="el-GR"/>
              </w:rPr>
              <w:t>: +6%/-10% της ονομαστικής</w:t>
            </w:r>
            <w:r w:rsidRPr="00FC02D9">
              <w:rPr>
                <w:sz w:val="20"/>
                <w:szCs w:val="20"/>
                <w:lang w:val="hu-HU" w:eastAsia="hu-HU"/>
              </w:rPr>
              <w:t xml:space="preserve"> </w:t>
            </w:r>
          </w:p>
          <w:p w:rsidR="00FC02D9" w:rsidRPr="00FC02D9" w:rsidRDefault="00FC02D9" w:rsidP="00FC02D9">
            <w:pPr>
              <w:pStyle w:val="BodyText"/>
              <w:spacing w:after="0"/>
              <w:ind w:left="40"/>
              <w:rPr>
                <w:rFonts w:cs="Arial"/>
                <w:sz w:val="20"/>
                <w:szCs w:val="20"/>
                <w:lang w:val="el-GR"/>
              </w:rPr>
            </w:pPr>
            <w:r w:rsidRPr="00FC02D9">
              <w:rPr>
                <w:rFonts w:asciiTheme="minorHAnsi" w:hAnsiTheme="minorHAnsi" w:cs="Arial"/>
                <w:sz w:val="20"/>
                <w:szCs w:val="20"/>
                <w:lang w:val="el-GR"/>
              </w:rPr>
              <w:t xml:space="preserve">Συχνότητα </w:t>
            </w:r>
            <w:r w:rsidRPr="00FC02D9">
              <w:rPr>
                <w:rFonts w:asciiTheme="minorHAnsi" w:hAnsiTheme="minorHAnsi" w:cs="Arial"/>
                <w:sz w:val="20"/>
                <w:szCs w:val="20"/>
                <w:lang w:val="el-GR"/>
              </w:rPr>
              <w:tab/>
            </w:r>
            <w:r w:rsidRPr="00FC02D9">
              <w:rPr>
                <w:rFonts w:asciiTheme="minorHAnsi" w:hAnsiTheme="minorHAnsi" w:cs="Arial"/>
                <w:sz w:val="20"/>
                <w:szCs w:val="20"/>
                <w:lang w:val="el-GR"/>
              </w:rPr>
              <w:tab/>
            </w:r>
            <w:r w:rsidRPr="00FC02D9">
              <w:rPr>
                <w:rFonts w:asciiTheme="minorHAnsi" w:hAnsiTheme="minorHAnsi" w:cs="Arial"/>
                <w:sz w:val="20"/>
                <w:szCs w:val="20"/>
                <w:lang w:val="el-GR"/>
              </w:rPr>
              <w:tab/>
            </w:r>
            <w:r w:rsidRPr="00FC02D9">
              <w:rPr>
                <w:rFonts w:cs="Arial"/>
                <w:sz w:val="20"/>
                <w:szCs w:val="20"/>
                <w:lang w:val="el-GR"/>
              </w:rPr>
              <w:t xml:space="preserve">: 50 </w:t>
            </w:r>
            <w:r w:rsidRPr="00FC02D9">
              <w:rPr>
                <w:rFonts w:cs="Arial"/>
                <w:sz w:val="20"/>
                <w:szCs w:val="20"/>
              </w:rPr>
              <w:t>Hz</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Στροφές</w:t>
            </w:r>
            <w:r w:rsidRPr="00FC02D9">
              <w:rPr>
                <w:rFonts w:cs="Arial"/>
                <w:sz w:val="20"/>
                <w:szCs w:val="20"/>
                <w:lang w:val="el-GR"/>
              </w:rPr>
              <w:tab/>
            </w:r>
            <w:r w:rsidRPr="00FC02D9">
              <w:rPr>
                <w:rFonts w:cs="Arial"/>
                <w:sz w:val="20"/>
                <w:szCs w:val="20"/>
                <w:lang w:val="el-GR"/>
              </w:rPr>
              <w:tab/>
            </w:r>
            <w:r w:rsidRPr="00FC02D9">
              <w:rPr>
                <w:rFonts w:cs="Arial"/>
                <w:sz w:val="20"/>
                <w:szCs w:val="20"/>
                <w:lang w:val="el-GR"/>
              </w:rPr>
              <w:tab/>
            </w:r>
            <w:r w:rsidRPr="00FC02D9">
              <w:rPr>
                <w:rFonts w:cs="Arial"/>
                <w:sz w:val="20"/>
                <w:szCs w:val="20"/>
                <w:lang w:val="el-GR"/>
              </w:rPr>
              <w:tab/>
              <w:t xml:space="preserve">: 2900 </w:t>
            </w:r>
            <w:r w:rsidRPr="00FC02D9">
              <w:rPr>
                <w:rFonts w:cs="Arial"/>
                <w:sz w:val="20"/>
                <w:szCs w:val="20"/>
              </w:rPr>
              <w:t>RPM</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Εκκίνηση</w:t>
            </w:r>
            <w:r w:rsidRPr="00FC02D9">
              <w:rPr>
                <w:rFonts w:cs="Arial"/>
                <w:sz w:val="20"/>
                <w:szCs w:val="20"/>
                <w:lang w:val="el-GR"/>
              </w:rPr>
              <w:tab/>
            </w:r>
            <w:r w:rsidRPr="00FC02D9">
              <w:rPr>
                <w:rFonts w:cs="Arial"/>
                <w:sz w:val="20"/>
                <w:szCs w:val="20"/>
                <w:lang w:val="el-GR"/>
              </w:rPr>
              <w:tab/>
            </w:r>
            <w:r w:rsidRPr="00FC02D9">
              <w:rPr>
                <w:rFonts w:cs="Arial"/>
                <w:sz w:val="20"/>
                <w:szCs w:val="20"/>
                <w:lang w:val="el-GR"/>
              </w:rPr>
              <w:tab/>
            </w:r>
            <w:r w:rsidRPr="00FC02D9">
              <w:rPr>
                <w:rFonts w:cs="Arial"/>
                <w:sz w:val="20"/>
                <w:szCs w:val="20"/>
                <w:lang w:val="el-GR"/>
              </w:rPr>
              <w:tab/>
              <w:t xml:space="preserve">: </w:t>
            </w:r>
            <w:r w:rsidRPr="00FC02D9">
              <w:rPr>
                <w:rFonts w:cs="Arial"/>
                <w:sz w:val="20"/>
                <w:szCs w:val="20"/>
              </w:rPr>
              <w:t>DOL</w:t>
            </w:r>
            <w:r w:rsidRPr="00FC02D9">
              <w:rPr>
                <w:rFonts w:cs="Arial"/>
                <w:sz w:val="20"/>
                <w:szCs w:val="20"/>
                <w:lang w:val="el-GR"/>
              </w:rPr>
              <w:t xml:space="preserve"> </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Ισχύς ωστικού εδράνου</w:t>
            </w:r>
            <w:r w:rsidRPr="00FC02D9">
              <w:rPr>
                <w:rFonts w:cs="Arial"/>
                <w:sz w:val="20"/>
                <w:szCs w:val="20"/>
                <w:lang w:val="el-GR"/>
              </w:rPr>
              <w:tab/>
            </w:r>
            <w:r w:rsidRPr="00FC02D9">
              <w:rPr>
                <w:rFonts w:cs="Arial"/>
                <w:sz w:val="20"/>
                <w:szCs w:val="20"/>
                <w:lang w:val="el-GR"/>
              </w:rPr>
              <w:tab/>
              <w:t>: 4’’κινητήρες  4.500Ν</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Βαθμός προστασίας</w:t>
            </w:r>
            <w:r w:rsidRPr="00FC02D9">
              <w:rPr>
                <w:rFonts w:cs="Arial"/>
                <w:sz w:val="20"/>
                <w:szCs w:val="20"/>
                <w:lang w:val="el-GR"/>
              </w:rPr>
              <w:tab/>
            </w:r>
            <w:r w:rsidRPr="00FC02D9">
              <w:rPr>
                <w:rFonts w:cs="Arial"/>
                <w:sz w:val="20"/>
                <w:szCs w:val="20"/>
                <w:lang w:val="el-GR"/>
              </w:rPr>
              <w:tab/>
              <w:t xml:space="preserve">: </w:t>
            </w:r>
            <w:r w:rsidRPr="00FC02D9">
              <w:rPr>
                <w:rFonts w:cs="Arial"/>
                <w:sz w:val="20"/>
                <w:szCs w:val="20"/>
              </w:rPr>
              <w:t>IP</w:t>
            </w:r>
            <w:r w:rsidRPr="00FC02D9">
              <w:rPr>
                <w:rFonts w:cs="Arial"/>
                <w:sz w:val="20"/>
                <w:szCs w:val="20"/>
                <w:lang w:val="el-GR"/>
              </w:rPr>
              <w:t xml:space="preserve">68 κατά </w:t>
            </w:r>
            <w:r w:rsidRPr="00FC02D9">
              <w:rPr>
                <w:rFonts w:cs="Arial"/>
                <w:sz w:val="20"/>
                <w:szCs w:val="20"/>
              </w:rPr>
              <w:t>IEC</w:t>
            </w:r>
            <w:r w:rsidRPr="00FC02D9">
              <w:rPr>
                <w:rFonts w:cs="Arial"/>
                <w:sz w:val="20"/>
                <w:szCs w:val="20"/>
                <w:lang w:val="el-GR"/>
              </w:rPr>
              <w:t xml:space="preserve"> 34-5</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Κλάση μόνωσης</w:t>
            </w:r>
            <w:r w:rsidRPr="00FC02D9">
              <w:rPr>
                <w:rFonts w:cs="Arial"/>
                <w:sz w:val="20"/>
                <w:szCs w:val="20"/>
                <w:lang w:val="el-GR"/>
              </w:rPr>
              <w:tab/>
            </w:r>
            <w:r w:rsidRPr="00FC02D9">
              <w:rPr>
                <w:rFonts w:cs="Arial"/>
                <w:sz w:val="20"/>
                <w:szCs w:val="20"/>
                <w:lang w:val="el-GR"/>
              </w:rPr>
              <w:tab/>
            </w:r>
            <w:r w:rsidRPr="00FC02D9">
              <w:rPr>
                <w:rFonts w:cs="Arial"/>
                <w:sz w:val="20"/>
                <w:szCs w:val="20"/>
                <w:lang w:val="el-GR"/>
              </w:rPr>
              <w:tab/>
              <w:t xml:space="preserve">: </w:t>
            </w:r>
            <w:r w:rsidRPr="00FC02D9">
              <w:rPr>
                <w:rFonts w:cs="Arial"/>
                <w:sz w:val="20"/>
                <w:szCs w:val="20"/>
              </w:rPr>
              <w:t>F</w:t>
            </w:r>
            <w:r w:rsidRPr="00FC02D9">
              <w:rPr>
                <w:rFonts w:cs="Arial"/>
                <w:sz w:val="20"/>
                <w:szCs w:val="20"/>
                <w:lang w:val="el-GR"/>
              </w:rPr>
              <w:t xml:space="preserve">   κατά </w:t>
            </w:r>
            <w:r w:rsidRPr="00FC02D9">
              <w:rPr>
                <w:rFonts w:cs="Arial"/>
                <w:sz w:val="20"/>
                <w:szCs w:val="20"/>
              </w:rPr>
              <w:t>IEC</w:t>
            </w:r>
            <w:r w:rsidRPr="00FC02D9">
              <w:rPr>
                <w:rFonts w:cs="Arial"/>
                <w:sz w:val="20"/>
                <w:szCs w:val="20"/>
                <w:lang w:val="el-GR"/>
              </w:rPr>
              <w:t xml:space="preserve"> 85 </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Μέγιστο βάθος εμβαπτίσεως</w:t>
            </w:r>
            <w:r w:rsidRPr="00FC02D9">
              <w:rPr>
                <w:rFonts w:cs="Arial"/>
                <w:sz w:val="20"/>
                <w:szCs w:val="20"/>
                <w:lang w:val="el-GR"/>
              </w:rPr>
              <w:tab/>
              <w:t>: 600</w:t>
            </w:r>
            <w:r w:rsidRPr="00FC02D9">
              <w:rPr>
                <w:rFonts w:cs="Arial"/>
                <w:sz w:val="20"/>
                <w:szCs w:val="20"/>
              </w:rPr>
              <w:t>m</w:t>
            </w:r>
            <w:r w:rsidRPr="00FC02D9">
              <w:rPr>
                <w:rFonts w:cs="Arial"/>
                <w:sz w:val="20"/>
                <w:szCs w:val="20"/>
                <w:lang w:val="el-GR"/>
              </w:rPr>
              <w:t xml:space="preserve">                             </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Θερμοκρασία υγρού</w:t>
            </w:r>
            <w:r w:rsidRPr="00FC02D9">
              <w:rPr>
                <w:rFonts w:cs="Arial"/>
                <w:sz w:val="20"/>
                <w:szCs w:val="20"/>
                <w:lang w:val="el-GR"/>
              </w:rPr>
              <w:tab/>
            </w:r>
            <w:r w:rsidRPr="00FC02D9">
              <w:rPr>
                <w:rFonts w:cs="Arial"/>
                <w:sz w:val="20"/>
                <w:szCs w:val="20"/>
                <w:lang w:val="el-GR"/>
              </w:rPr>
              <w:tab/>
              <w:t>: 40°</w:t>
            </w:r>
            <w:r w:rsidRPr="00FC02D9">
              <w:rPr>
                <w:rFonts w:cs="Arial"/>
                <w:sz w:val="20"/>
                <w:szCs w:val="20"/>
              </w:rPr>
              <w:t>C</w:t>
            </w:r>
            <w:r w:rsidRPr="00FC02D9">
              <w:rPr>
                <w:rFonts w:cs="Arial"/>
                <w:sz w:val="20"/>
                <w:szCs w:val="20"/>
                <w:lang w:val="el-GR"/>
              </w:rPr>
              <w:t xml:space="preserve">  με ελάχιστη ταχύτητα ροής 0,15</w:t>
            </w:r>
            <w:r w:rsidRPr="00FC02D9">
              <w:rPr>
                <w:rFonts w:cs="Arial"/>
                <w:sz w:val="20"/>
                <w:szCs w:val="20"/>
              </w:rPr>
              <w:t>m</w:t>
            </w:r>
            <w:r w:rsidRPr="00FC02D9">
              <w:rPr>
                <w:rFonts w:cs="Arial"/>
                <w:sz w:val="20"/>
                <w:szCs w:val="20"/>
                <w:lang w:val="el-GR"/>
              </w:rPr>
              <w:t>/</w:t>
            </w:r>
            <w:r w:rsidRPr="00FC02D9">
              <w:rPr>
                <w:rFonts w:cs="Arial"/>
                <w:sz w:val="20"/>
                <w:szCs w:val="20"/>
              </w:rPr>
              <w:t>sec</w:t>
            </w:r>
            <w:r w:rsidRPr="00FC02D9">
              <w:rPr>
                <w:rFonts w:cs="Arial"/>
                <w:sz w:val="20"/>
                <w:szCs w:val="20"/>
                <w:lang w:val="el-GR"/>
              </w:rPr>
              <w:t>.</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Προστασία από υπερθέρμανση</w:t>
            </w:r>
            <w:r w:rsidRPr="00FC02D9">
              <w:rPr>
                <w:rFonts w:cs="Arial"/>
                <w:sz w:val="20"/>
                <w:szCs w:val="20"/>
                <w:lang w:val="el-GR"/>
              </w:rPr>
              <w:tab/>
              <w:t xml:space="preserve">: Ενσωματωμένο αισθητήριο και ηλεκτρονική μονάδα </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στον πίνακα. Επικοινωνία αισθητηρίου-μονάδας προστασίας μέσα από τα καλώδια ισχύος και όχι με ξεχωριστό καλώδιο.</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Μέγιστος αριθμός εκκινήσεων</w:t>
            </w:r>
            <w:r w:rsidRPr="00FC02D9">
              <w:rPr>
                <w:rFonts w:cs="Arial"/>
                <w:sz w:val="20"/>
                <w:szCs w:val="20"/>
                <w:lang w:val="el-GR"/>
              </w:rPr>
              <w:tab/>
              <w:t>: 30/</w:t>
            </w:r>
            <w:r w:rsidRPr="00FC02D9">
              <w:rPr>
                <w:rFonts w:cs="Arial"/>
                <w:sz w:val="20"/>
                <w:szCs w:val="20"/>
              </w:rPr>
              <w:t>h</w:t>
            </w:r>
            <w:r w:rsidRPr="00FC02D9">
              <w:rPr>
                <w:rFonts w:cs="Arial"/>
                <w:sz w:val="20"/>
                <w:szCs w:val="20"/>
                <w:lang w:val="el-GR"/>
              </w:rPr>
              <w:t xml:space="preserve"> ή 300/μέρα,  </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ab/>
            </w:r>
          </w:p>
          <w:p w:rsidR="00FC02D9" w:rsidRPr="00FC02D9" w:rsidRDefault="00FC02D9" w:rsidP="00FC02D9">
            <w:pPr>
              <w:pStyle w:val="BodyText"/>
              <w:spacing w:after="0"/>
              <w:ind w:left="40"/>
              <w:rPr>
                <w:rFonts w:cs="Arial"/>
                <w:sz w:val="20"/>
                <w:szCs w:val="20"/>
                <w:lang w:val="el-GR"/>
              </w:rPr>
            </w:pPr>
            <w:r w:rsidRPr="00FC02D9">
              <w:rPr>
                <w:rFonts w:asciiTheme="minorHAnsi" w:hAnsiTheme="minorHAnsi" w:cs="Arial"/>
                <w:sz w:val="20"/>
                <w:szCs w:val="20"/>
                <w:lang w:val="el-GR"/>
              </w:rPr>
              <w:t xml:space="preserve">Η </w:t>
            </w:r>
            <w:r w:rsidRPr="00FC02D9">
              <w:rPr>
                <w:rFonts w:cs="Arial"/>
                <w:sz w:val="20"/>
                <w:szCs w:val="20"/>
                <w:lang w:val="el-GR"/>
              </w:rPr>
              <w:t>περιέλιξη του κινητήρα θα είναι στεγανοποιημένη μέσα σε ρητίνη και προστατευμένη από κέλυφος ανοξείδωτου χάλυβα. Το καλώδιο</w:t>
            </w:r>
            <w:r w:rsidRPr="00FC02D9">
              <w:rPr>
                <w:rFonts w:asciiTheme="minorHAnsi" w:hAnsiTheme="minorHAnsi" w:cs="Arial"/>
                <w:sz w:val="20"/>
                <w:szCs w:val="20"/>
                <w:lang w:val="el-GR"/>
              </w:rPr>
              <w:t xml:space="preserve"> </w:t>
            </w:r>
            <w:r w:rsidRPr="00FC02D9">
              <w:rPr>
                <w:rFonts w:cs="Arial"/>
                <w:sz w:val="20"/>
                <w:szCs w:val="20"/>
                <w:lang w:val="el-GR"/>
              </w:rPr>
              <w:t xml:space="preserve">θα συνδέεται με τον κινητήρα μέσω στεγανού φις, θα είναι εύκολα αντικαθιστάμενο και θα είναι ποιότητας </w:t>
            </w:r>
            <w:r w:rsidRPr="00FC02D9">
              <w:rPr>
                <w:rFonts w:cs="Arial"/>
                <w:sz w:val="20"/>
                <w:szCs w:val="20"/>
              </w:rPr>
              <w:t>TML</w:t>
            </w:r>
            <w:r w:rsidRPr="00FC02D9">
              <w:rPr>
                <w:rFonts w:cs="Arial"/>
                <w:sz w:val="20"/>
                <w:szCs w:val="20"/>
                <w:lang w:val="el-GR"/>
              </w:rPr>
              <w:t>-</w:t>
            </w:r>
            <w:r w:rsidRPr="00FC02D9">
              <w:rPr>
                <w:rFonts w:cs="Arial"/>
                <w:sz w:val="20"/>
                <w:szCs w:val="20"/>
              </w:rPr>
              <w:t>B</w:t>
            </w:r>
            <w:r w:rsidRPr="00FC02D9">
              <w:rPr>
                <w:rFonts w:cs="Arial"/>
                <w:sz w:val="20"/>
                <w:szCs w:val="20"/>
                <w:lang w:val="el-GR"/>
              </w:rPr>
              <w:t xml:space="preserve"> ή ανώτερης (υποβρύχιο καλώδιο κατάλληλο για πόσιμο νερό).</w:t>
            </w:r>
          </w:p>
          <w:p w:rsidR="00FC02D9" w:rsidRPr="00FC02D9" w:rsidRDefault="00FC02D9" w:rsidP="00FC02D9">
            <w:pPr>
              <w:pStyle w:val="BodyText"/>
              <w:spacing w:after="0"/>
              <w:ind w:left="40"/>
              <w:rPr>
                <w:rFonts w:cs="Arial"/>
                <w:sz w:val="20"/>
                <w:szCs w:val="20"/>
                <w:lang w:val="el-GR"/>
              </w:rPr>
            </w:pPr>
            <w:r w:rsidRPr="00FC02D9">
              <w:rPr>
                <w:rFonts w:asciiTheme="minorHAnsi" w:hAnsiTheme="minorHAnsi" w:cs="Arial"/>
                <w:sz w:val="20"/>
                <w:szCs w:val="20"/>
                <w:lang w:val="el-GR"/>
              </w:rPr>
              <w:t>Ο</w:t>
            </w:r>
            <w:r w:rsidRPr="00FC02D9">
              <w:rPr>
                <w:rFonts w:cs="Arial"/>
                <w:sz w:val="20"/>
                <w:szCs w:val="20"/>
                <w:lang w:val="el-GR"/>
              </w:rPr>
              <w:t xml:space="preserve"> άξονας του κινητήρα θα είναι προέκταση του ρότορα και θα φέρει 2 σετ από υδρολίπαντα διπλά ακτινικά έδρανα, υδρολίπαντο ωστικό έδρανο, διπλής φοράς περιστροφής, με κεραμικό περιστρεφόμενο μέρος και 6 γραφιτούχα κινητά πέλματα στο σταθερό μέρος.  Η εσωτερική λίπανση του κινητήρα θα γίνεται μέσω κλειστού κυκλώματος μείγματος νερού-προπυλενογλυκόλης.   Κεφαλή και άξονας ηλεκτροκινητήρα θα είναι σύμφωνα με πρότυπα ΝΕΜΑ </w:t>
            </w:r>
            <w:r w:rsidRPr="00FC02D9">
              <w:rPr>
                <w:rFonts w:cs="Arial"/>
                <w:sz w:val="20"/>
                <w:szCs w:val="20"/>
              </w:rPr>
              <w:t>MG</w:t>
            </w:r>
            <w:r w:rsidRPr="00FC02D9">
              <w:rPr>
                <w:rFonts w:cs="Arial"/>
                <w:sz w:val="20"/>
                <w:szCs w:val="20"/>
                <w:lang w:val="el-GR"/>
              </w:rPr>
              <w:t xml:space="preserve">1-18413. Η στεγανοποίηση του κινητήρα με το εξωτερικό περιβάλλον θα γίνεται με </w:t>
            </w:r>
            <w:r w:rsidRPr="00FC02D9">
              <w:rPr>
                <w:rFonts w:cs="Arial"/>
                <w:sz w:val="20"/>
                <w:szCs w:val="20"/>
                <w:lang w:val="el-GR"/>
              </w:rPr>
              <w:lastRenderedPageBreak/>
              <w:t>ανθεκτικό μηχανικό στυπιοθλίπτη κεραμικού/καρβιδίου του βολφραμίου. Οι κινητήρες θα  διαθέτουν προστατευτική διάταξη για λειτουργία υπό συνθήκες  ανάκρουσης (</w:t>
            </w:r>
            <w:r w:rsidRPr="00FC02D9">
              <w:rPr>
                <w:rFonts w:cs="Arial"/>
                <w:sz w:val="20"/>
                <w:szCs w:val="20"/>
              </w:rPr>
              <w:t>up</w:t>
            </w:r>
            <w:r w:rsidRPr="00FC02D9">
              <w:rPr>
                <w:rFonts w:cs="Arial"/>
                <w:sz w:val="20"/>
                <w:szCs w:val="20"/>
                <w:lang w:val="el-GR"/>
              </w:rPr>
              <w:t xml:space="preserve"> </w:t>
            </w:r>
            <w:r w:rsidRPr="00FC02D9">
              <w:rPr>
                <w:rFonts w:cs="Arial"/>
                <w:sz w:val="20"/>
                <w:szCs w:val="20"/>
              </w:rPr>
              <w:t>thrust</w:t>
            </w:r>
            <w:r w:rsidRPr="00FC02D9">
              <w:rPr>
                <w:rFonts w:cs="Arial"/>
                <w:sz w:val="20"/>
                <w:szCs w:val="20"/>
                <w:lang w:val="el-GR"/>
              </w:rPr>
              <w:t>) και η ψύξη τους θα γίνεται μέσω του αντλούμενου υγρού.</w:t>
            </w:r>
          </w:p>
          <w:p w:rsidR="00FC02D9" w:rsidRPr="00FC02D9" w:rsidRDefault="00FC02D9" w:rsidP="00FC02D9">
            <w:pPr>
              <w:pStyle w:val="BodyText"/>
              <w:spacing w:after="0"/>
              <w:ind w:left="40"/>
              <w:rPr>
                <w:rFonts w:cs="Arial"/>
                <w:sz w:val="20"/>
                <w:szCs w:val="20"/>
                <w:lang w:val="el-GR"/>
              </w:rPr>
            </w:pPr>
            <w:r w:rsidRPr="00FC02D9">
              <w:rPr>
                <w:rFonts w:cs="Arial"/>
                <w:sz w:val="20"/>
                <w:szCs w:val="20"/>
                <w:lang w:val="el-GR"/>
              </w:rPr>
              <w:t xml:space="preserve">Σε περίπτωση τοποθέτησης του συγκροτήματος σε δεξαμενή ή σιντριβάνι, ο κινητήρας θα πρέπει να φέρει εξωτερικό χιτώνιο ψύξης με πρόσθετο φίλτρο προσυγκράτησης  στερεών κατασκευασμένο από ανοξείδωτο χάλυβα </w:t>
            </w:r>
            <w:r w:rsidRPr="00FC02D9">
              <w:rPr>
                <w:rFonts w:cs="Arial"/>
                <w:sz w:val="20"/>
                <w:szCs w:val="20"/>
              </w:rPr>
              <w:t>AISI</w:t>
            </w:r>
            <w:r w:rsidRPr="00FC02D9">
              <w:rPr>
                <w:rFonts w:cs="Arial"/>
                <w:sz w:val="20"/>
                <w:szCs w:val="20"/>
                <w:lang w:val="el-GR"/>
              </w:rPr>
              <w:t xml:space="preserve"> 304. Τυχόν στηρίγματα για οριζόντια τοποθέτηση θα είναι κατασκευασμένα επίσης από ανοξείδωτο χάλυβα </w:t>
            </w:r>
            <w:r w:rsidRPr="00FC02D9">
              <w:rPr>
                <w:rFonts w:cs="Arial"/>
                <w:sz w:val="20"/>
                <w:szCs w:val="20"/>
              </w:rPr>
              <w:t>AISI</w:t>
            </w:r>
            <w:r w:rsidRPr="00FC02D9">
              <w:rPr>
                <w:rFonts w:cs="Arial"/>
                <w:sz w:val="20"/>
                <w:szCs w:val="20"/>
                <w:lang w:val="el-GR"/>
              </w:rPr>
              <w:t xml:space="preserve"> 304. </w:t>
            </w:r>
          </w:p>
          <w:p w:rsidR="00FC02D9" w:rsidRPr="00FC02D9" w:rsidRDefault="00FC02D9" w:rsidP="00FC02D9">
            <w:pPr>
              <w:pStyle w:val="BodyText"/>
              <w:spacing w:after="0"/>
              <w:ind w:left="40"/>
              <w:rPr>
                <w:rFonts w:cs="Arial"/>
                <w:sz w:val="20"/>
                <w:szCs w:val="20"/>
                <w:lang w:val="el-GR"/>
              </w:rPr>
            </w:pPr>
          </w:p>
          <w:p w:rsidR="00FC02D9" w:rsidRPr="00FC02D9" w:rsidRDefault="00FC02D9" w:rsidP="00FC02D9">
            <w:pPr>
              <w:pStyle w:val="BodyText"/>
              <w:spacing w:after="0"/>
              <w:ind w:left="40"/>
              <w:rPr>
                <w:rFonts w:cs="Arial"/>
                <w:bCs/>
                <w:sz w:val="20"/>
                <w:szCs w:val="20"/>
                <w:u w:val="single"/>
                <w:lang w:val="el-GR"/>
              </w:rPr>
            </w:pPr>
            <w:r w:rsidRPr="00FC02D9">
              <w:rPr>
                <w:rFonts w:cs="Arial"/>
                <w:bCs/>
                <w:sz w:val="20"/>
                <w:szCs w:val="20"/>
                <w:u w:val="single"/>
                <w:lang w:val="el-GR"/>
              </w:rPr>
              <w:t xml:space="preserve">Υλικά ηλεκτροκινητήρα που έρχονται σε επαφή με το νερό </w:t>
            </w:r>
          </w:p>
          <w:p w:rsidR="00FC02D9" w:rsidRPr="00FC02D9" w:rsidRDefault="00FC02D9" w:rsidP="00FC02D9">
            <w:pPr>
              <w:pStyle w:val="BodyText"/>
              <w:spacing w:after="0"/>
              <w:ind w:left="40"/>
              <w:rPr>
                <w:rFonts w:cs="Arial"/>
                <w:sz w:val="20"/>
                <w:szCs w:val="20"/>
                <w:lang w:val="el-GR" w:eastAsia="el-GR"/>
              </w:rPr>
            </w:pPr>
            <w:r w:rsidRPr="00FC02D9">
              <w:rPr>
                <w:rFonts w:cs="Arial"/>
                <w:bCs/>
                <w:sz w:val="20"/>
                <w:szCs w:val="20"/>
                <w:lang w:val="el-GR"/>
              </w:rPr>
              <w:t>Άξονα</w:t>
            </w:r>
            <w:r w:rsidRPr="00FC02D9">
              <w:rPr>
                <w:rFonts w:cs="Arial"/>
                <w:bCs/>
                <w:sz w:val="20"/>
                <w:szCs w:val="20"/>
                <w:lang w:val="el-GR"/>
              </w:rPr>
              <w:tab/>
              <w:t xml:space="preserve">: Ανοξείδωτος Χάλυβας </w:t>
            </w:r>
            <w:r w:rsidRPr="00FC02D9">
              <w:rPr>
                <w:rFonts w:cs="Arial"/>
                <w:sz w:val="20"/>
                <w:szCs w:val="20"/>
                <w:lang w:val="el-GR" w:eastAsia="el-GR"/>
              </w:rPr>
              <w:t>DIN 1.4057 ή ανώτερο</w:t>
            </w:r>
          </w:p>
          <w:p w:rsidR="00FC02D9" w:rsidRPr="00FC02D9" w:rsidRDefault="00FC02D9" w:rsidP="00FC02D9">
            <w:pPr>
              <w:pStyle w:val="BodyText"/>
              <w:spacing w:after="0"/>
              <w:ind w:left="40"/>
              <w:rPr>
                <w:rFonts w:cs="Arial"/>
                <w:sz w:val="20"/>
                <w:szCs w:val="20"/>
                <w:lang w:val="el-GR" w:eastAsia="el-GR"/>
              </w:rPr>
            </w:pPr>
            <w:r w:rsidRPr="00FC02D9">
              <w:rPr>
                <w:rFonts w:cs="Arial"/>
                <w:sz w:val="20"/>
                <w:szCs w:val="20"/>
                <w:lang w:val="el-GR" w:eastAsia="el-GR"/>
              </w:rPr>
              <w:t xml:space="preserve">Κέλυφος   : </w:t>
            </w:r>
            <w:r w:rsidRPr="00FC02D9">
              <w:rPr>
                <w:rFonts w:cs="Arial"/>
                <w:bCs/>
                <w:sz w:val="20"/>
                <w:szCs w:val="20"/>
                <w:lang w:val="el-GR"/>
              </w:rPr>
              <w:t xml:space="preserve">Ανοξείδωτος Χάλυβας </w:t>
            </w:r>
            <w:r w:rsidRPr="00FC02D9">
              <w:rPr>
                <w:rFonts w:cs="Arial"/>
                <w:sz w:val="20"/>
                <w:szCs w:val="20"/>
                <w:lang w:val="el-GR" w:eastAsia="el-GR"/>
              </w:rPr>
              <w:t>DIN 1.4301,ή ανώτερο</w:t>
            </w:r>
          </w:p>
          <w:p w:rsidR="00FC02D9" w:rsidRPr="00FC02D9" w:rsidRDefault="00FC02D9" w:rsidP="00FC02D9">
            <w:pPr>
              <w:pStyle w:val="BodyText"/>
              <w:spacing w:after="0"/>
              <w:ind w:left="40"/>
              <w:rPr>
                <w:rFonts w:cs="Arial"/>
                <w:sz w:val="20"/>
                <w:szCs w:val="20"/>
                <w:lang w:val="el-GR" w:eastAsia="el-GR"/>
              </w:rPr>
            </w:pPr>
            <w:r w:rsidRPr="00FC02D9">
              <w:rPr>
                <w:rFonts w:cs="Arial"/>
                <w:sz w:val="20"/>
                <w:szCs w:val="20"/>
                <w:lang w:val="el-GR" w:eastAsia="el-GR"/>
              </w:rPr>
              <w:t xml:space="preserve">Άνω-κάτω καπάκι κινητήρα : </w:t>
            </w:r>
            <w:r w:rsidRPr="00FC02D9">
              <w:rPr>
                <w:rFonts w:cs="Arial"/>
                <w:bCs/>
                <w:sz w:val="20"/>
                <w:szCs w:val="20"/>
                <w:lang w:val="el-GR"/>
              </w:rPr>
              <w:t xml:space="preserve">Ανοξείδωτος Χάλυβας </w:t>
            </w:r>
            <w:r w:rsidRPr="00FC02D9">
              <w:rPr>
                <w:rFonts w:cs="Arial"/>
                <w:sz w:val="20"/>
                <w:szCs w:val="20"/>
                <w:lang w:val="el-GR" w:eastAsia="el-GR"/>
              </w:rPr>
              <w:t xml:space="preserve">DIN 1.4301,ή ανώτερο </w:t>
            </w:r>
          </w:p>
          <w:p w:rsidR="00FC02D9" w:rsidRPr="00FC02D9" w:rsidRDefault="00FC02D9" w:rsidP="00FC02D9">
            <w:pPr>
              <w:pStyle w:val="BodyText"/>
              <w:spacing w:after="0"/>
              <w:ind w:left="40"/>
              <w:rPr>
                <w:rFonts w:cs="Arial"/>
                <w:sz w:val="20"/>
                <w:szCs w:val="20"/>
                <w:lang w:val="el-GR" w:eastAsia="el-GR"/>
              </w:rPr>
            </w:pPr>
          </w:p>
          <w:p w:rsidR="00FC02D9" w:rsidRPr="00031532" w:rsidRDefault="00FC02D9" w:rsidP="00FC02D9">
            <w:pPr>
              <w:pStyle w:val="BodyText"/>
              <w:spacing w:after="0"/>
              <w:ind w:left="40"/>
              <w:rPr>
                <w:rFonts w:cs="Arial"/>
                <w:sz w:val="20"/>
                <w:szCs w:val="20"/>
                <w:lang w:val="el-GR" w:eastAsia="el-GR"/>
              </w:rPr>
            </w:pPr>
            <w:r w:rsidRPr="00031532">
              <w:rPr>
                <w:rFonts w:cs="Arial"/>
                <w:sz w:val="20"/>
                <w:szCs w:val="20"/>
                <w:lang w:val="el-GR" w:eastAsia="el-GR"/>
              </w:rPr>
              <w:t xml:space="preserve">Ηλεκτροκινητήρες με εξωτερικά μέρη από χυτοσίδηρο, ορείχαλκο ή κατώτερης ποιότητας ανοξείδωτο χάλυβα δεν θα γίνονται αποδεκτοί. </w:t>
            </w:r>
          </w:p>
          <w:p w:rsidR="00FC02D9" w:rsidRPr="00FC02D9" w:rsidRDefault="00FC02D9" w:rsidP="00FC02D9">
            <w:pPr>
              <w:pStyle w:val="BodyText"/>
              <w:spacing w:after="0"/>
              <w:ind w:left="40"/>
              <w:rPr>
                <w:rFonts w:cs="Arial"/>
                <w:bCs/>
                <w:sz w:val="20"/>
                <w:szCs w:val="20"/>
                <w:u w:val="single"/>
                <w:lang w:val="el-GR"/>
              </w:rPr>
            </w:pPr>
          </w:p>
        </w:tc>
        <w:tc>
          <w:tcPr>
            <w:tcW w:w="1408" w:type="dxa"/>
            <w:shd w:val="clear" w:color="auto" w:fill="auto"/>
            <w:vAlign w:val="center"/>
          </w:tcPr>
          <w:p w:rsidR="00FC02D9" w:rsidRDefault="00031532"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lastRenderedPageBreak/>
              <w:t>ΝΑΙ</w:t>
            </w:r>
          </w:p>
        </w:tc>
        <w:tc>
          <w:tcPr>
            <w:tcW w:w="1427" w:type="dxa"/>
          </w:tcPr>
          <w:p w:rsidR="00FC02D9" w:rsidRPr="006E089C" w:rsidRDefault="00FC02D9" w:rsidP="00E908ED">
            <w:pPr>
              <w:jc w:val="center"/>
              <w:rPr>
                <w:rFonts w:asciiTheme="minorHAnsi" w:eastAsia="MS Mincho" w:hAnsiTheme="minorHAnsi" w:cstheme="minorHAnsi"/>
                <w:bCs/>
                <w:color w:val="000000"/>
                <w:sz w:val="20"/>
                <w:szCs w:val="20"/>
                <w:lang w:val="el-GR" w:eastAsia="ja-JP"/>
              </w:rPr>
            </w:pPr>
          </w:p>
        </w:tc>
      </w:tr>
      <w:tr w:rsidR="00DE7CEE" w:rsidRPr="006C4D57" w:rsidTr="00557A56">
        <w:trPr>
          <w:trHeight w:val="567"/>
          <w:jc w:val="center"/>
        </w:trPr>
        <w:tc>
          <w:tcPr>
            <w:tcW w:w="704" w:type="dxa"/>
            <w:shd w:val="clear" w:color="auto" w:fill="auto"/>
            <w:vAlign w:val="center"/>
          </w:tcPr>
          <w:p w:rsidR="00DE7CEE" w:rsidRPr="006E089C" w:rsidRDefault="00DE7CEE" w:rsidP="006A5319">
            <w:pPr>
              <w:pStyle w:val="ListParagraph"/>
              <w:numPr>
                <w:ilvl w:val="0"/>
                <w:numId w:val="22"/>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DE7CEE" w:rsidRPr="00DE7CEE" w:rsidRDefault="00DE7CEE" w:rsidP="00DE7CEE">
            <w:pPr>
              <w:pStyle w:val="BodyText"/>
              <w:spacing w:after="0"/>
              <w:ind w:left="40"/>
              <w:rPr>
                <w:rFonts w:cs="Arial"/>
                <w:b/>
                <w:bCs/>
                <w:sz w:val="20"/>
                <w:szCs w:val="20"/>
                <w:lang w:val="el-GR"/>
              </w:rPr>
            </w:pPr>
            <w:r w:rsidRPr="00DE7CEE">
              <w:rPr>
                <w:rFonts w:cs="Arial"/>
                <w:b/>
                <w:bCs/>
                <w:sz w:val="20"/>
                <w:szCs w:val="20"/>
                <w:lang w:val="el-GR"/>
              </w:rPr>
              <w:t xml:space="preserve">Απαραίτητα πιστοποιητικά υποβρυχίων αντλητικών συγκροτημάτων </w:t>
            </w:r>
          </w:p>
          <w:p w:rsidR="00DE7CEE" w:rsidRPr="00DE7CEE" w:rsidRDefault="00DE7CEE" w:rsidP="00DE7CEE">
            <w:pPr>
              <w:pStyle w:val="BodyText"/>
              <w:suppressAutoHyphens w:val="0"/>
              <w:overflowPunct w:val="0"/>
              <w:autoSpaceDE w:val="0"/>
              <w:autoSpaceDN w:val="0"/>
              <w:adjustRightInd w:val="0"/>
              <w:spacing w:after="0"/>
              <w:ind w:left="40"/>
              <w:textAlignment w:val="baseline"/>
              <w:rPr>
                <w:rFonts w:cs="Arial"/>
                <w:bCs/>
                <w:sz w:val="20"/>
                <w:szCs w:val="20"/>
                <w:lang w:val="el-GR"/>
              </w:rPr>
            </w:pPr>
            <w:r>
              <w:rPr>
                <w:rFonts w:cs="Arial"/>
                <w:sz w:val="20"/>
                <w:szCs w:val="20"/>
                <w:lang w:val="el-GR" w:eastAsia="el-GR"/>
              </w:rPr>
              <w:t>-</w:t>
            </w:r>
            <w:r w:rsidRPr="00DE7CEE">
              <w:rPr>
                <w:rFonts w:cs="Arial"/>
                <w:sz w:val="20"/>
                <w:szCs w:val="20"/>
                <w:lang w:val="el-GR" w:eastAsia="el-GR"/>
              </w:rPr>
              <w:t xml:space="preserve">Τα αντλητικά συγκροτήματα θα φέρουν σήμανση </w:t>
            </w:r>
            <w:r w:rsidRPr="00DE7CEE">
              <w:rPr>
                <w:rFonts w:cs="Arial"/>
                <w:sz w:val="20"/>
                <w:szCs w:val="20"/>
                <w:lang w:eastAsia="el-GR"/>
              </w:rPr>
              <w:t>CE</w:t>
            </w:r>
            <w:r w:rsidRPr="00DE7CEE">
              <w:rPr>
                <w:rFonts w:cs="Arial"/>
                <w:sz w:val="20"/>
                <w:szCs w:val="20"/>
                <w:lang w:val="el-GR" w:eastAsia="el-GR"/>
              </w:rPr>
              <w:t>.</w:t>
            </w:r>
          </w:p>
          <w:p w:rsidR="00DE7CEE" w:rsidRPr="00DE7CEE" w:rsidRDefault="00DE7CEE" w:rsidP="00DE7CEE">
            <w:pPr>
              <w:pStyle w:val="BodyText"/>
              <w:suppressAutoHyphens w:val="0"/>
              <w:overflowPunct w:val="0"/>
              <w:autoSpaceDE w:val="0"/>
              <w:autoSpaceDN w:val="0"/>
              <w:adjustRightInd w:val="0"/>
              <w:spacing w:after="0"/>
              <w:ind w:left="40"/>
              <w:textAlignment w:val="baseline"/>
              <w:rPr>
                <w:rFonts w:cs="Arial"/>
                <w:bCs/>
                <w:sz w:val="20"/>
                <w:szCs w:val="20"/>
                <w:lang w:val="el-GR"/>
              </w:rPr>
            </w:pPr>
            <w:r>
              <w:rPr>
                <w:rFonts w:cs="Arial"/>
                <w:sz w:val="20"/>
                <w:szCs w:val="20"/>
                <w:lang w:val="el-GR" w:eastAsia="el-GR"/>
              </w:rPr>
              <w:t>-</w:t>
            </w:r>
            <w:r w:rsidRPr="00DE7CEE">
              <w:rPr>
                <w:rFonts w:cs="Arial"/>
                <w:sz w:val="20"/>
                <w:szCs w:val="20"/>
                <w:lang w:val="el-GR" w:eastAsia="el-GR"/>
              </w:rPr>
              <w:t xml:space="preserve">Το εργοστάσιο κατασκευής των συγκροτημάτων θα είναι πιστοποιημένο με </w:t>
            </w:r>
            <w:r w:rsidRPr="00DE7CEE">
              <w:rPr>
                <w:rFonts w:cs="Arial"/>
                <w:sz w:val="20"/>
                <w:szCs w:val="20"/>
                <w:lang w:eastAsia="el-GR"/>
              </w:rPr>
              <w:t>ISO</w:t>
            </w:r>
            <w:r w:rsidRPr="00DE7CEE">
              <w:rPr>
                <w:rFonts w:cs="Arial"/>
                <w:sz w:val="20"/>
                <w:szCs w:val="20"/>
                <w:lang w:val="el-GR" w:eastAsia="el-GR"/>
              </w:rPr>
              <w:t xml:space="preserve"> 9001 και </w:t>
            </w:r>
            <w:r w:rsidRPr="00DE7CEE">
              <w:rPr>
                <w:rFonts w:cs="Arial"/>
                <w:sz w:val="20"/>
                <w:szCs w:val="20"/>
                <w:lang w:eastAsia="el-GR"/>
              </w:rPr>
              <w:t>ISO</w:t>
            </w:r>
            <w:r w:rsidRPr="00DE7CEE">
              <w:rPr>
                <w:rFonts w:cs="Arial"/>
                <w:sz w:val="20"/>
                <w:szCs w:val="20"/>
                <w:lang w:val="el-GR" w:eastAsia="el-GR"/>
              </w:rPr>
              <w:t xml:space="preserve"> 14001</w:t>
            </w:r>
            <w:r w:rsidR="002C0EE2">
              <w:rPr>
                <w:rFonts w:cs="Arial"/>
                <w:sz w:val="20"/>
                <w:szCs w:val="20"/>
                <w:lang w:val="el-GR" w:eastAsia="el-GR"/>
              </w:rPr>
              <w:t xml:space="preserve"> </w:t>
            </w:r>
            <w:r w:rsidR="002C0EE2" w:rsidRPr="002C0EE2">
              <w:rPr>
                <w:rFonts w:cs="Arial"/>
                <w:szCs w:val="22"/>
                <w:lang w:val="el-GR" w:eastAsia="el-GR"/>
              </w:rPr>
              <w:t>ή ισοδύναμο</w:t>
            </w:r>
            <w:r w:rsidRPr="00DE7CEE">
              <w:rPr>
                <w:rFonts w:cs="Arial"/>
                <w:sz w:val="20"/>
                <w:szCs w:val="20"/>
                <w:lang w:val="el-GR" w:eastAsia="el-GR"/>
              </w:rPr>
              <w:t>.</w:t>
            </w:r>
          </w:p>
          <w:p w:rsidR="00DE7CEE" w:rsidRPr="00DE7CEE" w:rsidRDefault="00DE7CEE" w:rsidP="00DE7CEE">
            <w:pPr>
              <w:pStyle w:val="BodyText"/>
              <w:spacing w:after="0"/>
              <w:ind w:left="40"/>
              <w:rPr>
                <w:rFonts w:cs="Arial"/>
                <w:b/>
                <w:bCs/>
                <w:sz w:val="20"/>
                <w:szCs w:val="20"/>
                <w:lang w:val="el-GR"/>
              </w:rPr>
            </w:pPr>
          </w:p>
        </w:tc>
        <w:tc>
          <w:tcPr>
            <w:tcW w:w="1408" w:type="dxa"/>
            <w:shd w:val="clear" w:color="auto" w:fill="auto"/>
            <w:vAlign w:val="center"/>
          </w:tcPr>
          <w:p w:rsidR="00DE7CEE" w:rsidRDefault="00DE7CEE" w:rsidP="00AA4F29">
            <w:pPr>
              <w:jc w:val="center"/>
              <w:rPr>
                <w:rFonts w:asciiTheme="minorHAnsi" w:eastAsia="MS Mincho" w:hAnsiTheme="minorHAnsi" w:cstheme="minorHAnsi"/>
                <w:bCs/>
                <w:color w:val="000000"/>
                <w:sz w:val="20"/>
                <w:szCs w:val="20"/>
                <w:lang w:val="el-GR" w:eastAsia="ja-JP"/>
              </w:rPr>
            </w:pPr>
            <w:r>
              <w:rPr>
                <w:rFonts w:asciiTheme="minorHAnsi" w:eastAsia="MS Mincho" w:hAnsiTheme="minorHAnsi" w:cstheme="minorHAnsi"/>
                <w:bCs/>
                <w:color w:val="000000"/>
                <w:sz w:val="20"/>
                <w:szCs w:val="20"/>
                <w:lang w:val="el-GR" w:eastAsia="ja-JP"/>
              </w:rPr>
              <w:t>ΝΑΙ</w:t>
            </w:r>
          </w:p>
        </w:tc>
        <w:tc>
          <w:tcPr>
            <w:tcW w:w="1427" w:type="dxa"/>
          </w:tcPr>
          <w:p w:rsidR="00DE7CEE" w:rsidRPr="006E089C" w:rsidRDefault="00DE7CEE" w:rsidP="00E908ED">
            <w:pPr>
              <w:jc w:val="center"/>
              <w:rPr>
                <w:rFonts w:asciiTheme="minorHAnsi" w:eastAsia="MS Mincho" w:hAnsiTheme="minorHAnsi" w:cstheme="minorHAnsi"/>
                <w:bCs/>
                <w:color w:val="000000"/>
                <w:sz w:val="20"/>
                <w:szCs w:val="20"/>
                <w:lang w:val="el-GR" w:eastAsia="ja-JP"/>
              </w:rPr>
            </w:pPr>
          </w:p>
        </w:tc>
      </w:tr>
      <w:tr w:rsidR="008A0D33" w:rsidRPr="006E089C" w:rsidTr="00557A56">
        <w:trPr>
          <w:trHeight w:val="567"/>
          <w:jc w:val="center"/>
        </w:trPr>
        <w:tc>
          <w:tcPr>
            <w:tcW w:w="6799" w:type="dxa"/>
            <w:gridSpan w:val="2"/>
            <w:shd w:val="clear" w:color="auto" w:fill="FFFF99"/>
            <w:vAlign w:val="center"/>
          </w:tcPr>
          <w:p w:rsidR="008A0D33" w:rsidRPr="006E089C" w:rsidRDefault="008A0D33" w:rsidP="00E908ED">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 xml:space="preserve">Α. 3. Α. 4. </w:t>
            </w:r>
            <w:r w:rsidRPr="006E089C">
              <w:rPr>
                <w:rFonts w:asciiTheme="minorHAnsi" w:hAnsiTheme="minorHAnsi" w:cstheme="minorHAnsi"/>
                <w:sz w:val="20"/>
                <w:szCs w:val="20"/>
                <w:u w:val="single"/>
                <w:lang w:val="el-GR"/>
              </w:rPr>
              <w:t>Φίλτρο άμμου</w:t>
            </w:r>
          </w:p>
        </w:tc>
        <w:tc>
          <w:tcPr>
            <w:tcW w:w="2835" w:type="dxa"/>
            <w:gridSpan w:val="2"/>
            <w:shd w:val="clear" w:color="auto" w:fill="FFFF99"/>
            <w:vAlign w:val="center"/>
          </w:tcPr>
          <w:p w:rsidR="008A0D33" w:rsidRPr="006E089C" w:rsidRDefault="008A0D33" w:rsidP="00E908ED">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Τεμάχιο 1</w:t>
            </w:r>
          </w:p>
        </w:tc>
      </w:tr>
      <w:tr w:rsidR="00E511F7" w:rsidRPr="006E089C" w:rsidTr="00557A56">
        <w:trPr>
          <w:trHeight w:val="567"/>
          <w:jc w:val="center"/>
        </w:trPr>
        <w:tc>
          <w:tcPr>
            <w:tcW w:w="704" w:type="dxa"/>
            <w:shd w:val="clear" w:color="auto" w:fill="auto"/>
            <w:vAlign w:val="center"/>
          </w:tcPr>
          <w:p w:rsidR="00E511F7" w:rsidRPr="006E089C" w:rsidRDefault="00E511F7" w:rsidP="006A5319">
            <w:pPr>
              <w:pStyle w:val="ListParagraph"/>
              <w:numPr>
                <w:ilvl w:val="0"/>
                <w:numId w:val="23"/>
              </w:numPr>
              <w:suppressAutoHyphens w:val="0"/>
              <w:spacing w:after="0"/>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AE6F9D" w:rsidRPr="006E089C" w:rsidRDefault="00AE6F9D" w:rsidP="00DE7CEE">
            <w:pPr>
              <w:suppressAutoHyphens w:val="0"/>
              <w:autoSpaceDE w:val="0"/>
              <w:ind w:left="37"/>
              <w:rPr>
                <w:rFonts w:asciiTheme="minorHAnsi" w:hAnsiTheme="minorHAnsi" w:cstheme="minorHAnsi"/>
                <w:sz w:val="20"/>
                <w:szCs w:val="20"/>
                <w:lang w:val="el-GR"/>
              </w:rPr>
            </w:pPr>
            <w:r w:rsidRPr="006E089C">
              <w:rPr>
                <w:rFonts w:asciiTheme="minorHAnsi" w:hAnsiTheme="minorHAnsi" w:cstheme="minorHAnsi"/>
                <w:sz w:val="20"/>
                <w:szCs w:val="20"/>
                <w:lang w:val="el-GR"/>
              </w:rPr>
              <w:t xml:space="preserve">Κάθετο ή οριζόντιο, πίεσης λειτουργίας 8 atm, μεταλλικό με εποξειδική βαφή ή γαλβανισμένο ή πλαστικό, με συναρμολογημένο σύστημα by-pass για τον καθαρισμό του. Διατομή εισόδου – εξόδου 3in, απλού θαλάμου, διατομή σώματος 24 in, όγκος σώματος 750cm3. Στην προμήθεια του είδους περιλαμβάνεται και η αξία της χαλαζιακής άμμου, των εξαρτημάτων του συστήματος καθαρισμού, των μικροϋλικών. </w:t>
            </w:r>
          </w:p>
          <w:p w:rsidR="00E511F7" w:rsidRPr="006E089C" w:rsidRDefault="00E511F7" w:rsidP="00DE7CEE">
            <w:pPr>
              <w:spacing w:after="0"/>
              <w:ind w:left="37"/>
              <w:rPr>
                <w:rFonts w:asciiTheme="minorHAnsi" w:hAnsiTheme="minorHAnsi" w:cstheme="minorHAnsi"/>
                <w:sz w:val="20"/>
                <w:szCs w:val="20"/>
                <w:lang w:val="el-GR"/>
              </w:rPr>
            </w:pPr>
          </w:p>
        </w:tc>
        <w:tc>
          <w:tcPr>
            <w:tcW w:w="1408" w:type="dxa"/>
            <w:shd w:val="clear" w:color="auto" w:fill="auto"/>
            <w:vAlign w:val="center"/>
          </w:tcPr>
          <w:p w:rsidR="00E511F7" w:rsidRPr="006E089C" w:rsidRDefault="0023387A" w:rsidP="00E908ED">
            <w:pPr>
              <w:jc w:val="center"/>
              <w:rPr>
                <w:rFonts w:asciiTheme="minorHAnsi" w:hAnsiTheme="minorHAnsi" w:cstheme="minorHAnsi"/>
                <w:sz w:val="20"/>
                <w:szCs w:val="20"/>
                <w:lang w:val="el-GR"/>
              </w:rPr>
            </w:pPr>
            <w:r w:rsidRPr="006E089C">
              <w:rPr>
                <w:rFonts w:asciiTheme="minorHAnsi" w:eastAsia="MS Mincho" w:hAnsiTheme="minorHAnsi" w:cstheme="minorHAnsi"/>
                <w:bCs/>
                <w:color w:val="000000"/>
                <w:sz w:val="20"/>
                <w:szCs w:val="20"/>
                <w:lang w:val="el-GR" w:eastAsia="ja-JP"/>
              </w:rPr>
              <w:t>ΝΑΙ</w:t>
            </w:r>
          </w:p>
        </w:tc>
        <w:tc>
          <w:tcPr>
            <w:tcW w:w="1427" w:type="dxa"/>
          </w:tcPr>
          <w:p w:rsidR="00E511F7" w:rsidRPr="006E089C" w:rsidRDefault="00E511F7" w:rsidP="00E908ED">
            <w:pPr>
              <w:jc w:val="center"/>
              <w:rPr>
                <w:rFonts w:asciiTheme="minorHAnsi" w:eastAsia="MS Mincho" w:hAnsiTheme="minorHAnsi" w:cstheme="minorHAnsi"/>
                <w:bCs/>
                <w:color w:val="000000"/>
                <w:sz w:val="20"/>
                <w:szCs w:val="20"/>
                <w:lang w:val="el-GR" w:eastAsia="ja-JP"/>
              </w:rPr>
            </w:pPr>
          </w:p>
        </w:tc>
      </w:tr>
      <w:tr w:rsidR="00B14030" w:rsidRPr="006E089C" w:rsidTr="00557A56">
        <w:trPr>
          <w:trHeight w:val="567"/>
          <w:jc w:val="center"/>
        </w:trPr>
        <w:tc>
          <w:tcPr>
            <w:tcW w:w="9634" w:type="dxa"/>
            <w:gridSpan w:val="4"/>
            <w:shd w:val="clear" w:color="auto" w:fill="FFCC66"/>
            <w:vAlign w:val="center"/>
          </w:tcPr>
          <w:p w:rsidR="00B14030" w:rsidRPr="006E089C" w:rsidRDefault="00B14030" w:rsidP="00E908ED">
            <w:pPr>
              <w:pStyle w:val="ListParagraph"/>
              <w:ind w:left="1080"/>
              <w:jc w:val="left"/>
              <w:rPr>
                <w:rFonts w:asciiTheme="minorHAnsi" w:hAnsiTheme="minorHAnsi" w:cstheme="minorHAnsi"/>
                <w:sz w:val="20"/>
                <w:szCs w:val="20"/>
              </w:rPr>
            </w:pPr>
            <w:r w:rsidRPr="006E089C">
              <w:rPr>
                <w:rFonts w:asciiTheme="minorHAnsi" w:hAnsiTheme="minorHAnsi" w:cstheme="minorHAnsi"/>
                <w:sz w:val="20"/>
                <w:szCs w:val="20"/>
              </w:rPr>
              <w:t>Β. Γενικές προδιαγραφές</w:t>
            </w:r>
          </w:p>
        </w:tc>
      </w:tr>
      <w:tr w:rsidR="009E12C8" w:rsidRPr="006E089C" w:rsidTr="00557A56">
        <w:trPr>
          <w:trHeight w:val="567"/>
          <w:jc w:val="center"/>
        </w:trPr>
        <w:tc>
          <w:tcPr>
            <w:tcW w:w="9634" w:type="dxa"/>
            <w:gridSpan w:val="4"/>
            <w:shd w:val="clear" w:color="auto" w:fill="FFFF99"/>
            <w:vAlign w:val="center"/>
          </w:tcPr>
          <w:p w:rsidR="009E12C8" w:rsidRPr="006E089C" w:rsidRDefault="009E12C8" w:rsidP="004D4F16">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 xml:space="preserve">Β. </w:t>
            </w:r>
            <w:r w:rsidR="004D4F16">
              <w:rPr>
                <w:rFonts w:asciiTheme="minorHAnsi" w:hAnsiTheme="minorHAnsi" w:cstheme="minorHAnsi"/>
                <w:color w:val="000000"/>
                <w:sz w:val="20"/>
                <w:szCs w:val="20"/>
                <w:lang w:val="el-GR"/>
              </w:rPr>
              <w:t>1</w:t>
            </w:r>
            <w:r w:rsidRPr="006E089C">
              <w:rPr>
                <w:rFonts w:asciiTheme="minorHAnsi" w:hAnsiTheme="minorHAnsi" w:cstheme="minorHAnsi"/>
                <w:color w:val="000000"/>
                <w:sz w:val="20"/>
                <w:szCs w:val="20"/>
                <w:lang w:val="el-GR"/>
              </w:rPr>
              <w:t xml:space="preserve">. </w:t>
            </w:r>
            <w:r w:rsidRPr="006E089C">
              <w:rPr>
                <w:rFonts w:asciiTheme="minorHAnsi" w:hAnsiTheme="minorHAnsi" w:cstheme="minorHAnsi"/>
                <w:sz w:val="20"/>
                <w:szCs w:val="20"/>
                <w:lang w:val="el-GR"/>
              </w:rPr>
              <w:t>Εγγυήσεις</w:t>
            </w:r>
          </w:p>
        </w:tc>
      </w:tr>
      <w:tr w:rsidR="009E12C8" w:rsidRPr="006E089C" w:rsidTr="00557A56">
        <w:trPr>
          <w:trHeight w:val="567"/>
          <w:jc w:val="center"/>
        </w:trPr>
        <w:tc>
          <w:tcPr>
            <w:tcW w:w="704" w:type="dxa"/>
            <w:shd w:val="clear" w:color="auto" w:fill="auto"/>
            <w:vAlign w:val="center"/>
          </w:tcPr>
          <w:p w:rsidR="009E12C8" w:rsidRPr="006E089C" w:rsidRDefault="009E12C8" w:rsidP="006A5319">
            <w:pPr>
              <w:pStyle w:val="ListParagraph"/>
              <w:numPr>
                <w:ilvl w:val="0"/>
                <w:numId w:val="20"/>
              </w:numPr>
              <w:suppressAutoHyphens w:val="0"/>
              <w:spacing w:after="0"/>
              <w:ind w:hanging="764"/>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9E12C8" w:rsidRPr="006E089C" w:rsidRDefault="00ED2007" w:rsidP="00B1370C">
            <w:pPr>
              <w:jc w:val="left"/>
              <w:rPr>
                <w:rFonts w:asciiTheme="minorHAnsi" w:hAnsiTheme="minorHAnsi" w:cstheme="minorHAnsi"/>
                <w:sz w:val="20"/>
                <w:szCs w:val="20"/>
                <w:lang w:val="el-GR"/>
              </w:rPr>
            </w:pPr>
            <w:r w:rsidRPr="006E089C">
              <w:rPr>
                <w:rFonts w:asciiTheme="minorHAnsi" w:hAnsiTheme="minorHAnsi" w:cstheme="minorHAnsi"/>
                <w:sz w:val="20"/>
                <w:szCs w:val="20"/>
                <w:lang w:val="el-GR"/>
              </w:rPr>
              <w:t>Ε</w:t>
            </w:r>
            <w:r w:rsidR="009E12C8" w:rsidRPr="006E089C">
              <w:rPr>
                <w:rFonts w:asciiTheme="minorHAnsi" w:hAnsiTheme="minorHAnsi" w:cstheme="minorHAnsi"/>
                <w:sz w:val="20"/>
                <w:szCs w:val="20"/>
                <w:lang w:val="el-GR"/>
              </w:rPr>
              <w:t>γγύηση καλής λειτουργίας διάρκειας τουλάχιστον δ</w:t>
            </w:r>
            <w:r w:rsidR="00B1370C" w:rsidRPr="006E089C">
              <w:rPr>
                <w:rFonts w:asciiTheme="minorHAnsi" w:hAnsiTheme="minorHAnsi" w:cstheme="minorHAnsi"/>
                <w:sz w:val="20"/>
                <w:szCs w:val="20"/>
                <w:lang w:val="el-GR"/>
              </w:rPr>
              <w:t>ώδεκα</w:t>
            </w:r>
            <w:r w:rsidR="009E12C8" w:rsidRPr="006E089C">
              <w:rPr>
                <w:rFonts w:asciiTheme="minorHAnsi" w:hAnsiTheme="minorHAnsi" w:cstheme="minorHAnsi"/>
                <w:sz w:val="20"/>
                <w:szCs w:val="20"/>
                <w:lang w:val="el-GR"/>
              </w:rPr>
              <w:t xml:space="preserve"> (1</w:t>
            </w:r>
            <w:r w:rsidR="00B1370C" w:rsidRPr="006E089C">
              <w:rPr>
                <w:rFonts w:asciiTheme="minorHAnsi" w:hAnsiTheme="minorHAnsi" w:cstheme="minorHAnsi"/>
                <w:sz w:val="20"/>
                <w:szCs w:val="20"/>
                <w:lang w:val="el-GR"/>
              </w:rPr>
              <w:t>2</w:t>
            </w:r>
            <w:r w:rsidR="009E12C8" w:rsidRPr="006E089C">
              <w:rPr>
                <w:rFonts w:asciiTheme="minorHAnsi" w:hAnsiTheme="minorHAnsi" w:cstheme="minorHAnsi"/>
                <w:sz w:val="20"/>
                <w:szCs w:val="20"/>
                <w:lang w:val="el-GR"/>
              </w:rPr>
              <w:t>) μηνών</w:t>
            </w:r>
          </w:p>
        </w:tc>
        <w:tc>
          <w:tcPr>
            <w:tcW w:w="1408" w:type="dxa"/>
            <w:shd w:val="clear" w:color="auto" w:fill="auto"/>
            <w:vAlign w:val="center"/>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 να αναφερθεί</w:t>
            </w:r>
          </w:p>
        </w:tc>
        <w:tc>
          <w:tcPr>
            <w:tcW w:w="1427" w:type="dxa"/>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p>
        </w:tc>
      </w:tr>
      <w:tr w:rsidR="009E12C8" w:rsidRPr="006E089C" w:rsidTr="00557A56">
        <w:trPr>
          <w:trHeight w:val="567"/>
          <w:jc w:val="center"/>
        </w:trPr>
        <w:tc>
          <w:tcPr>
            <w:tcW w:w="9634" w:type="dxa"/>
            <w:gridSpan w:val="4"/>
            <w:shd w:val="clear" w:color="auto" w:fill="FFFF99"/>
            <w:vAlign w:val="center"/>
          </w:tcPr>
          <w:p w:rsidR="009E12C8" w:rsidRPr="006E089C" w:rsidRDefault="009E12C8" w:rsidP="004D4F16">
            <w:pPr>
              <w:ind w:left="360"/>
              <w:jc w:val="left"/>
              <w:rPr>
                <w:rFonts w:asciiTheme="minorHAnsi" w:hAnsiTheme="minorHAnsi" w:cstheme="minorHAnsi"/>
                <w:color w:val="000000"/>
                <w:sz w:val="20"/>
                <w:szCs w:val="20"/>
                <w:lang w:val="el-GR"/>
              </w:rPr>
            </w:pPr>
            <w:r w:rsidRPr="006E089C">
              <w:rPr>
                <w:rFonts w:asciiTheme="minorHAnsi" w:hAnsiTheme="minorHAnsi" w:cstheme="minorHAnsi"/>
                <w:color w:val="000000"/>
                <w:sz w:val="20"/>
                <w:szCs w:val="20"/>
                <w:lang w:val="el-GR"/>
              </w:rPr>
              <w:t xml:space="preserve">Β. </w:t>
            </w:r>
            <w:r w:rsidR="004D4F16">
              <w:rPr>
                <w:rFonts w:asciiTheme="minorHAnsi" w:hAnsiTheme="minorHAnsi" w:cstheme="minorHAnsi"/>
                <w:color w:val="000000"/>
                <w:sz w:val="20"/>
                <w:szCs w:val="20"/>
                <w:lang w:val="el-GR"/>
              </w:rPr>
              <w:t>2</w:t>
            </w:r>
            <w:r w:rsidRPr="006E089C">
              <w:rPr>
                <w:rFonts w:asciiTheme="minorHAnsi" w:hAnsiTheme="minorHAnsi" w:cstheme="minorHAnsi"/>
                <w:color w:val="000000"/>
                <w:sz w:val="20"/>
                <w:szCs w:val="20"/>
                <w:lang w:val="el-GR"/>
              </w:rPr>
              <w:t xml:space="preserve">. </w:t>
            </w:r>
            <w:r w:rsidRPr="006E089C">
              <w:rPr>
                <w:rFonts w:asciiTheme="minorHAnsi" w:hAnsiTheme="minorHAnsi" w:cstheme="minorHAnsi"/>
                <w:sz w:val="20"/>
                <w:szCs w:val="20"/>
                <w:lang w:val="el-GR"/>
              </w:rPr>
              <w:t>Άλλες απαιτήσεις</w:t>
            </w:r>
            <w:r w:rsidRPr="006E089C">
              <w:rPr>
                <w:rFonts w:asciiTheme="minorHAnsi" w:hAnsiTheme="minorHAnsi" w:cstheme="minorHAnsi"/>
                <w:sz w:val="20"/>
                <w:szCs w:val="20"/>
              </w:rPr>
              <w:t xml:space="preserve"> </w:t>
            </w:r>
          </w:p>
        </w:tc>
      </w:tr>
      <w:tr w:rsidR="009E12C8" w:rsidRPr="006E089C" w:rsidTr="00557A56">
        <w:trPr>
          <w:trHeight w:val="567"/>
          <w:jc w:val="center"/>
        </w:trPr>
        <w:tc>
          <w:tcPr>
            <w:tcW w:w="704" w:type="dxa"/>
            <w:shd w:val="clear" w:color="auto" w:fill="auto"/>
            <w:vAlign w:val="center"/>
          </w:tcPr>
          <w:p w:rsidR="009E12C8" w:rsidRPr="006E089C" w:rsidRDefault="009E12C8" w:rsidP="006A5319">
            <w:pPr>
              <w:pStyle w:val="ListParagraph"/>
              <w:numPr>
                <w:ilvl w:val="0"/>
                <w:numId w:val="21"/>
              </w:numPr>
              <w:suppressAutoHyphens w:val="0"/>
              <w:spacing w:after="0"/>
              <w:ind w:hanging="764"/>
              <w:jc w:val="center"/>
              <w:rPr>
                <w:rFonts w:asciiTheme="minorHAnsi" w:eastAsia="MS Mincho" w:hAnsiTheme="minorHAnsi" w:cstheme="minorHAnsi"/>
                <w:b/>
                <w:bCs/>
                <w:color w:val="000000"/>
                <w:sz w:val="20"/>
                <w:szCs w:val="20"/>
                <w:lang w:eastAsia="ja-JP"/>
              </w:rPr>
            </w:pPr>
          </w:p>
        </w:tc>
        <w:tc>
          <w:tcPr>
            <w:tcW w:w="6095" w:type="dxa"/>
            <w:shd w:val="clear" w:color="auto" w:fill="auto"/>
            <w:vAlign w:val="center"/>
          </w:tcPr>
          <w:p w:rsidR="009E12C8" w:rsidRPr="006E089C" w:rsidRDefault="009E12C8" w:rsidP="009E12C8">
            <w:pPr>
              <w:jc w:val="left"/>
              <w:rPr>
                <w:rFonts w:asciiTheme="minorHAnsi" w:hAnsiTheme="minorHAnsi" w:cstheme="minorHAnsi"/>
                <w:sz w:val="20"/>
                <w:szCs w:val="20"/>
                <w:lang w:val="el-GR"/>
              </w:rPr>
            </w:pPr>
            <w:r w:rsidRPr="006E089C">
              <w:rPr>
                <w:rFonts w:asciiTheme="minorHAnsi" w:hAnsiTheme="minorHAnsi" w:cstheme="minorHAnsi"/>
                <w:sz w:val="20"/>
                <w:szCs w:val="20"/>
                <w:lang w:val="el-GR"/>
              </w:rPr>
              <w:t>Γενική και πλήρης συμμόρφωση με όλους τους όρους της διακήρυξης</w:t>
            </w:r>
          </w:p>
        </w:tc>
        <w:tc>
          <w:tcPr>
            <w:tcW w:w="1408" w:type="dxa"/>
            <w:shd w:val="clear" w:color="auto" w:fill="auto"/>
            <w:vAlign w:val="center"/>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p>
        </w:tc>
      </w:tr>
      <w:tr w:rsidR="00902A84" w:rsidRPr="00902A84" w:rsidTr="00557A56">
        <w:trPr>
          <w:trHeight w:val="567"/>
          <w:jc w:val="center"/>
        </w:trPr>
        <w:tc>
          <w:tcPr>
            <w:tcW w:w="704" w:type="dxa"/>
            <w:shd w:val="clear" w:color="auto" w:fill="auto"/>
            <w:vAlign w:val="center"/>
          </w:tcPr>
          <w:p w:rsidR="00902A84" w:rsidRPr="006E089C" w:rsidRDefault="00902A84" w:rsidP="006A5319">
            <w:pPr>
              <w:pStyle w:val="ListParagraph"/>
              <w:numPr>
                <w:ilvl w:val="0"/>
                <w:numId w:val="21"/>
              </w:numPr>
              <w:suppressAutoHyphens w:val="0"/>
              <w:spacing w:after="0"/>
              <w:ind w:hanging="764"/>
              <w:jc w:val="center"/>
              <w:rPr>
                <w:rFonts w:asciiTheme="minorHAnsi" w:eastAsia="MS Mincho" w:hAnsiTheme="minorHAnsi" w:cstheme="minorHAnsi"/>
                <w:b/>
                <w:bCs/>
                <w:color w:val="000000"/>
                <w:sz w:val="20"/>
                <w:szCs w:val="20"/>
                <w:lang w:eastAsia="ja-JP"/>
              </w:rPr>
            </w:pPr>
          </w:p>
        </w:tc>
        <w:tc>
          <w:tcPr>
            <w:tcW w:w="6095" w:type="dxa"/>
            <w:shd w:val="clear" w:color="auto" w:fill="auto"/>
            <w:vAlign w:val="center"/>
          </w:tcPr>
          <w:p w:rsidR="00902A84" w:rsidRPr="006E089C" w:rsidRDefault="00902A84" w:rsidP="009E12C8">
            <w:pPr>
              <w:jc w:val="left"/>
              <w:rPr>
                <w:rFonts w:asciiTheme="minorHAnsi" w:hAnsiTheme="minorHAnsi" w:cstheme="minorHAnsi"/>
                <w:sz w:val="20"/>
                <w:szCs w:val="20"/>
                <w:lang w:val="el-GR"/>
              </w:rPr>
            </w:pPr>
            <w:r w:rsidRPr="00902A84">
              <w:rPr>
                <w:sz w:val="20"/>
                <w:szCs w:val="22"/>
                <w:lang w:val="el-GR"/>
              </w:rPr>
              <w:t xml:space="preserve">Όλα τα προσφερόμενα συστήματα/είδη θα παραδίδονται πλήρη. Η σύμβαση περιλαμβάνει την προμήθεια, μεταφορά, εγκατάσταση και έλεγχο καλής λειτουργίας. </w:t>
            </w:r>
            <w:r w:rsidRPr="00902A84">
              <w:rPr>
                <w:sz w:val="20"/>
                <w:lang w:val="el-GR"/>
              </w:rPr>
              <w:t xml:space="preserve">Επίσης, οφείλει κατά το χρόνο της </w:t>
            </w:r>
            <w:r w:rsidRPr="00902A84">
              <w:rPr>
                <w:sz w:val="20"/>
                <w:lang w:val="el-GR"/>
              </w:rPr>
              <w:lastRenderedPageBreak/>
              <w:t>εγγυημένης λειτουργίας να προβαίνει στην προβλεπόμενη από τον κατασκευαστή συντήρηση</w:t>
            </w:r>
          </w:p>
        </w:tc>
        <w:tc>
          <w:tcPr>
            <w:tcW w:w="1408" w:type="dxa"/>
            <w:shd w:val="clear" w:color="auto" w:fill="auto"/>
            <w:vAlign w:val="center"/>
          </w:tcPr>
          <w:p w:rsidR="00902A84" w:rsidRPr="006E089C" w:rsidRDefault="00902A84" w:rsidP="009E12C8">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lastRenderedPageBreak/>
              <w:t>ΝΑΙ</w:t>
            </w:r>
          </w:p>
        </w:tc>
        <w:tc>
          <w:tcPr>
            <w:tcW w:w="1427" w:type="dxa"/>
          </w:tcPr>
          <w:p w:rsidR="00902A84" w:rsidRPr="006E089C" w:rsidRDefault="00902A84" w:rsidP="009E12C8">
            <w:pPr>
              <w:jc w:val="center"/>
              <w:rPr>
                <w:rFonts w:asciiTheme="minorHAnsi" w:eastAsia="MS Mincho" w:hAnsiTheme="minorHAnsi" w:cstheme="minorHAnsi"/>
                <w:bCs/>
                <w:color w:val="000000"/>
                <w:sz w:val="20"/>
                <w:szCs w:val="20"/>
                <w:lang w:val="el-GR" w:eastAsia="ja-JP"/>
              </w:rPr>
            </w:pPr>
          </w:p>
        </w:tc>
      </w:tr>
      <w:tr w:rsidR="009E12C8" w:rsidRPr="006E089C" w:rsidTr="00557A56">
        <w:trPr>
          <w:trHeight w:val="567"/>
          <w:jc w:val="center"/>
        </w:trPr>
        <w:tc>
          <w:tcPr>
            <w:tcW w:w="704" w:type="dxa"/>
            <w:shd w:val="clear" w:color="auto" w:fill="auto"/>
            <w:vAlign w:val="center"/>
          </w:tcPr>
          <w:p w:rsidR="009E12C8" w:rsidRPr="00902A84" w:rsidRDefault="009E12C8" w:rsidP="006A5319">
            <w:pPr>
              <w:pStyle w:val="ListParagraph"/>
              <w:numPr>
                <w:ilvl w:val="0"/>
                <w:numId w:val="21"/>
              </w:numPr>
              <w:suppressAutoHyphens w:val="0"/>
              <w:spacing w:after="0"/>
              <w:ind w:left="164" w:hanging="164"/>
              <w:jc w:val="center"/>
              <w:rPr>
                <w:rFonts w:asciiTheme="minorHAnsi" w:eastAsia="MS Mincho" w:hAnsiTheme="minorHAnsi" w:cstheme="minorHAnsi"/>
                <w:b/>
                <w:bCs/>
                <w:color w:val="000000"/>
                <w:sz w:val="20"/>
                <w:szCs w:val="20"/>
                <w:lang w:val="el-GR" w:eastAsia="ja-JP"/>
              </w:rPr>
            </w:pPr>
          </w:p>
        </w:tc>
        <w:tc>
          <w:tcPr>
            <w:tcW w:w="6095" w:type="dxa"/>
            <w:shd w:val="clear" w:color="auto" w:fill="auto"/>
            <w:vAlign w:val="center"/>
          </w:tcPr>
          <w:p w:rsidR="009E12C8" w:rsidRPr="00902A84" w:rsidRDefault="009E12C8" w:rsidP="009E12C8">
            <w:pPr>
              <w:rPr>
                <w:rFonts w:asciiTheme="minorHAnsi" w:hAnsiTheme="minorHAnsi" w:cstheme="minorHAnsi"/>
                <w:sz w:val="20"/>
                <w:szCs w:val="20"/>
                <w:lang w:val="el-GR"/>
              </w:rPr>
            </w:pPr>
            <w:r w:rsidRPr="00902A84">
              <w:rPr>
                <w:rFonts w:asciiTheme="minorHAnsi" w:hAnsiTheme="minorHAnsi" w:cstheme="minorHAnsi"/>
                <w:sz w:val="20"/>
                <w:szCs w:val="20"/>
                <w:lang w:val="el-GR"/>
              </w:rPr>
              <w:t xml:space="preserve">Τα έξοδα </w:t>
            </w:r>
          </w:p>
          <w:p w:rsidR="009E12C8" w:rsidRPr="00902A84" w:rsidRDefault="00ED2007" w:rsidP="006A5319">
            <w:pPr>
              <w:pStyle w:val="ListParagraph"/>
              <w:numPr>
                <w:ilvl w:val="0"/>
                <w:numId w:val="24"/>
              </w:numPr>
              <w:rPr>
                <w:rFonts w:asciiTheme="minorHAnsi" w:hAnsiTheme="minorHAnsi" w:cstheme="minorHAnsi"/>
                <w:sz w:val="20"/>
                <w:szCs w:val="20"/>
                <w:lang w:val="el-GR"/>
              </w:rPr>
            </w:pPr>
            <w:r w:rsidRPr="00902A84">
              <w:rPr>
                <w:rFonts w:asciiTheme="minorHAnsi" w:hAnsiTheme="minorHAnsi" w:cstheme="minorHAnsi"/>
                <w:sz w:val="20"/>
                <w:szCs w:val="20"/>
                <w:lang w:val="el-GR"/>
              </w:rPr>
              <w:t>μεταφοράς στις εγκαταστάσεις του έργου</w:t>
            </w:r>
          </w:p>
          <w:p w:rsidR="009E12C8" w:rsidRPr="00902A84" w:rsidRDefault="009E12C8" w:rsidP="006A5319">
            <w:pPr>
              <w:pStyle w:val="ListParagraph"/>
              <w:numPr>
                <w:ilvl w:val="0"/>
                <w:numId w:val="24"/>
              </w:numPr>
              <w:rPr>
                <w:rFonts w:asciiTheme="minorHAnsi" w:hAnsiTheme="minorHAnsi" w:cstheme="minorHAnsi"/>
                <w:sz w:val="20"/>
                <w:szCs w:val="20"/>
                <w:lang w:val="el-GR"/>
              </w:rPr>
            </w:pPr>
            <w:r w:rsidRPr="00902A84">
              <w:rPr>
                <w:rFonts w:asciiTheme="minorHAnsi" w:hAnsiTheme="minorHAnsi" w:cstheme="minorHAnsi"/>
                <w:sz w:val="20"/>
                <w:szCs w:val="20"/>
                <w:lang w:val="el-GR"/>
              </w:rPr>
              <w:t xml:space="preserve">μετακίνησης και διαμονής του/των τεχνικού/κών </w:t>
            </w:r>
          </w:p>
          <w:p w:rsidR="009E12C8" w:rsidRPr="00902A84" w:rsidRDefault="009E12C8" w:rsidP="006A5319">
            <w:pPr>
              <w:pStyle w:val="ListParagraph"/>
              <w:numPr>
                <w:ilvl w:val="0"/>
                <w:numId w:val="24"/>
              </w:numPr>
              <w:rPr>
                <w:rFonts w:asciiTheme="minorHAnsi" w:hAnsiTheme="minorHAnsi" w:cstheme="minorHAnsi"/>
                <w:sz w:val="20"/>
                <w:szCs w:val="20"/>
                <w:lang w:val="el-GR"/>
              </w:rPr>
            </w:pPr>
            <w:r w:rsidRPr="00902A84">
              <w:rPr>
                <w:rFonts w:asciiTheme="minorHAnsi" w:hAnsiTheme="minorHAnsi" w:cstheme="minorHAnsi"/>
                <w:sz w:val="20"/>
                <w:szCs w:val="20"/>
                <w:lang w:val="el-GR"/>
              </w:rPr>
              <w:t>εγκατάστασης</w:t>
            </w:r>
          </w:p>
          <w:p w:rsidR="009E12C8" w:rsidRPr="00902A84" w:rsidRDefault="009E12C8" w:rsidP="006A5319">
            <w:pPr>
              <w:pStyle w:val="ListParagraph"/>
              <w:numPr>
                <w:ilvl w:val="0"/>
                <w:numId w:val="24"/>
              </w:numPr>
              <w:rPr>
                <w:rFonts w:asciiTheme="minorHAnsi" w:hAnsiTheme="minorHAnsi" w:cstheme="minorHAnsi"/>
                <w:sz w:val="20"/>
                <w:szCs w:val="20"/>
                <w:lang w:val="el-GR"/>
              </w:rPr>
            </w:pPr>
            <w:r w:rsidRPr="00902A84">
              <w:rPr>
                <w:rFonts w:asciiTheme="minorHAnsi" w:hAnsiTheme="minorHAnsi" w:cstheme="minorHAnsi"/>
                <w:sz w:val="20"/>
                <w:szCs w:val="20"/>
                <w:lang w:val="el-GR"/>
              </w:rPr>
              <w:t>ελέγχου καλής</w:t>
            </w:r>
            <w:r w:rsidR="00A433E4" w:rsidRPr="00902A84">
              <w:rPr>
                <w:rFonts w:asciiTheme="minorHAnsi" w:hAnsiTheme="minorHAnsi" w:cstheme="minorHAnsi"/>
                <w:sz w:val="20"/>
                <w:szCs w:val="20"/>
                <w:lang w:val="el-GR"/>
              </w:rPr>
              <w:t xml:space="preserve"> </w:t>
            </w:r>
            <w:r w:rsidRPr="00902A84">
              <w:rPr>
                <w:rFonts w:asciiTheme="minorHAnsi" w:hAnsiTheme="minorHAnsi" w:cstheme="minorHAnsi"/>
                <w:sz w:val="20"/>
                <w:szCs w:val="20"/>
                <w:lang w:val="el-GR"/>
              </w:rPr>
              <w:t>λειτουργίας</w:t>
            </w:r>
          </w:p>
          <w:p w:rsidR="00A433E4" w:rsidRPr="00902A84" w:rsidRDefault="00902A84" w:rsidP="006A5319">
            <w:pPr>
              <w:pStyle w:val="ListParagraph"/>
              <w:numPr>
                <w:ilvl w:val="0"/>
                <w:numId w:val="24"/>
              </w:numPr>
              <w:rPr>
                <w:rFonts w:asciiTheme="minorHAnsi" w:hAnsiTheme="minorHAnsi" w:cstheme="minorHAnsi"/>
                <w:sz w:val="20"/>
                <w:szCs w:val="20"/>
                <w:lang w:val="el-GR"/>
              </w:rPr>
            </w:pPr>
            <w:r w:rsidRPr="00902A84">
              <w:rPr>
                <w:sz w:val="20"/>
                <w:szCs w:val="20"/>
                <w:lang w:val="el-GR"/>
              </w:rPr>
              <w:t xml:space="preserve">προβλεπόμενης από τον κατασκευαστή </w:t>
            </w:r>
            <w:r w:rsidRPr="00902A84">
              <w:rPr>
                <w:rFonts w:asciiTheme="minorHAnsi" w:hAnsiTheme="minorHAnsi" w:cstheme="minorHAnsi"/>
                <w:sz w:val="20"/>
                <w:szCs w:val="20"/>
                <w:lang w:val="el-GR"/>
              </w:rPr>
              <w:t xml:space="preserve">συντήρησης </w:t>
            </w:r>
            <w:r w:rsidR="00A433E4" w:rsidRPr="00902A84">
              <w:rPr>
                <w:rFonts w:asciiTheme="minorHAnsi" w:hAnsiTheme="minorHAnsi" w:cstheme="minorHAnsi"/>
                <w:sz w:val="20"/>
                <w:szCs w:val="20"/>
                <w:lang w:val="el-GR"/>
              </w:rPr>
              <w:t>κατά την περίοδο εγγυημένης λειτουργίας</w:t>
            </w:r>
          </w:p>
          <w:p w:rsidR="009E12C8" w:rsidRPr="006E089C" w:rsidRDefault="009E12C8" w:rsidP="009E12C8">
            <w:pPr>
              <w:rPr>
                <w:rFonts w:asciiTheme="minorHAnsi" w:hAnsiTheme="minorHAnsi" w:cstheme="minorHAnsi"/>
                <w:sz w:val="20"/>
                <w:szCs w:val="20"/>
                <w:lang w:val="el-GR"/>
              </w:rPr>
            </w:pPr>
            <w:r w:rsidRPr="00902A84">
              <w:rPr>
                <w:rFonts w:asciiTheme="minorHAnsi" w:hAnsiTheme="minorHAnsi" w:cstheme="minorHAnsi"/>
                <w:sz w:val="20"/>
                <w:szCs w:val="20"/>
                <w:lang w:val="el-GR"/>
              </w:rPr>
              <w:t>βαρύνουν τον προμηθευτή</w:t>
            </w:r>
          </w:p>
        </w:tc>
        <w:tc>
          <w:tcPr>
            <w:tcW w:w="1408" w:type="dxa"/>
            <w:shd w:val="clear" w:color="auto" w:fill="auto"/>
            <w:vAlign w:val="center"/>
          </w:tcPr>
          <w:p w:rsidR="009E12C8" w:rsidRPr="006E089C" w:rsidRDefault="009E12C8" w:rsidP="009E12C8">
            <w:pPr>
              <w:jc w:val="center"/>
              <w:rPr>
                <w:rFonts w:asciiTheme="minorHAnsi" w:eastAsia="MS Mincho" w:hAnsiTheme="minorHAnsi" w:cstheme="minorHAnsi"/>
                <w:bCs/>
                <w:color w:val="000000"/>
                <w:sz w:val="20"/>
                <w:szCs w:val="20"/>
                <w:lang w:val="en-US"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p>
        </w:tc>
      </w:tr>
      <w:tr w:rsidR="009E12C8" w:rsidRPr="006E089C" w:rsidTr="00557A56">
        <w:trPr>
          <w:trHeight w:val="567"/>
          <w:jc w:val="center"/>
        </w:trPr>
        <w:tc>
          <w:tcPr>
            <w:tcW w:w="704" w:type="dxa"/>
            <w:shd w:val="clear" w:color="auto" w:fill="auto"/>
            <w:vAlign w:val="center"/>
          </w:tcPr>
          <w:p w:rsidR="009E12C8" w:rsidRPr="006E089C" w:rsidRDefault="009E12C8" w:rsidP="006A5319">
            <w:pPr>
              <w:pStyle w:val="ListParagraph"/>
              <w:numPr>
                <w:ilvl w:val="0"/>
                <w:numId w:val="21"/>
              </w:numPr>
              <w:suppressAutoHyphens w:val="0"/>
              <w:spacing w:after="0"/>
              <w:ind w:left="164" w:hanging="164"/>
              <w:jc w:val="center"/>
              <w:rPr>
                <w:rFonts w:asciiTheme="minorHAnsi" w:eastAsia="MS Mincho" w:hAnsiTheme="minorHAnsi" w:cstheme="minorHAnsi"/>
                <w:b/>
                <w:bCs/>
                <w:color w:val="000000"/>
                <w:sz w:val="20"/>
                <w:szCs w:val="20"/>
                <w:lang w:eastAsia="ja-JP"/>
              </w:rPr>
            </w:pPr>
            <w:r w:rsidRPr="006E089C">
              <w:rPr>
                <w:rFonts w:asciiTheme="minorHAnsi" w:eastAsia="MS Mincho" w:hAnsiTheme="minorHAnsi" w:cstheme="minorHAnsi"/>
                <w:b/>
                <w:bCs/>
                <w:color w:val="000000"/>
                <w:sz w:val="20"/>
                <w:szCs w:val="20"/>
                <w:lang w:eastAsia="ja-JP"/>
              </w:rPr>
              <w:t xml:space="preserve"> </w:t>
            </w:r>
          </w:p>
        </w:tc>
        <w:tc>
          <w:tcPr>
            <w:tcW w:w="6095" w:type="dxa"/>
            <w:shd w:val="clear" w:color="auto" w:fill="auto"/>
            <w:vAlign w:val="center"/>
          </w:tcPr>
          <w:p w:rsidR="009E12C8" w:rsidRPr="006E089C" w:rsidRDefault="00902A84" w:rsidP="009E12C8">
            <w:pPr>
              <w:rPr>
                <w:rFonts w:asciiTheme="minorHAnsi" w:hAnsiTheme="minorHAnsi" w:cstheme="minorHAnsi"/>
                <w:sz w:val="20"/>
                <w:szCs w:val="20"/>
                <w:lang w:val="el-GR"/>
              </w:rPr>
            </w:pPr>
            <w:r w:rsidRPr="002E3AA8">
              <w:rPr>
                <w:rFonts w:asciiTheme="minorHAnsi" w:hAnsiTheme="minorHAnsi" w:cstheme="minorHAnsi"/>
                <w:color w:val="000000"/>
                <w:sz w:val="20"/>
                <w:szCs w:val="20"/>
                <w:lang w:val="el-GR"/>
              </w:rPr>
              <w:t>Όλα τα είδη θα συνοδεύονται από βεβαίωση ότι είναι καινούργια</w:t>
            </w:r>
          </w:p>
        </w:tc>
        <w:tc>
          <w:tcPr>
            <w:tcW w:w="1408" w:type="dxa"/>
            <w:shd w:val="clear" w:color="auto" w:fill="auto"/>
            <w:vAlign w:val="center"/>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w:t>
            </w:r>
          </w:p>
        </w:tc>
        <w:tc>
          <w:tcPr>
            <w:tcW w:w="1427" w:type="dxa"/>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p>
        </w:tc>
      </w:tr>
      <w:tr w:rsidR="009E12C8" w:rsidRPr="006E089C" w:rsidTr="00557A56">
        <w:trPr>
          <w:trHeight w:val="567"/>
          <w:jc w:val="center"/>
        </w:trPr>
        <w:tc>
          <w:tcPr>
            <w:tcW w:w="704" w:type="dxa"/>
            <w:shd w:val="clear" w:color="auto" w:fill="auto"/>
            <w:vAlign w:val="center"/>
          </w:tcPr>
          <w:p w:rsidR="009E12C8" w:rsidRPr="006E089C" w:rsidRDefault="009E12C8" w:rsidP="006A5319">
            <w:pPr>
              <w:pStyle w:val="ListParagraph"/>
              <w:numPr>
                <w:ilvl w:val="0"/>
                <w:numId w:val="21"/>
              </w:numPr>
              <w:suppressAutoHyphens w:val="0"/>
              <w:spacing w:after="0"/>
              <w:ind w:left="164" w:hanging="164"/>
              <w:jc w:val="center"/>
              <w:rPr>
                <w:rFonts w:asciiTheme="minorHAnsi" w:eastAsia="MS Mincho" w:hAnsiTheme="minorHAnsi" w:cstheme="minorHAnsi"/>
                <w:b/>
                <w:bCs/>
                <w:color w:val="000000"/>
                <w:sz w:val="20"/>
                <w:szCs w:val="20"/>
                <w:lang w:eastAsia="ja-JP"/>
              </w:rPr>
            </w:pPr>
          </w:p>
        </w:tc>
        <w:tc>
          <w:tcPr>
            <w:tcW w:w="6095" w:type="dxa"/>
            <w:shd w:val="clear" w:color="auto" w:fill="auto"/>
            <w:vAlign w:val="center"/>
          </w:tcPr>
          <w:p w:rsidR="009E12C8" w:rsidRPr="006E089C" w:rsidRDefault="009E12C8" w:rsidP="00B46F0C">
            <w:pPr>
              <w:rPr>
                <w:rFonts w:asciiTheme="minorHAnsi" w:hAnsiTheme="minorHAnsi" w:cstheme="minorHAnsi"/>
                <w:sz w:val="20"/>
                <w:szCs w:val="20"/>
                <w:lang w:val="el-GR"/>
              </w:rPr>
            </w:pPr>
            <w:r w:rsidRPr="006E089C">
              <w:rPr>
                <w:rFonts w:asciiTheme="minorHAnsi" w:hAnsiTheme="minorHAnsi" w:cstheme="minorHAnsi"/>
                <w:sz w:val="20"/>
                <w:szCs w:val="20"/>
                <w:lang w:val="el-GR"/>
              </w:rPr>
              <w:t>Χρόνος παράδοσης: κατά μέγιστο</w:t>
            </w:r>
            <w:r w:rsidR="00ED2007" w:rsidRPr="006E089C">
              <w:rPr>
                <w:rFonts w:asciiTheme="minorHAnsi" w:hAnsiTheme="minorHAnsi" w:cstheme="minorHAnsi"/>
                <w:sz w:val="20"/>
                <w:szCs w:val="20"/>
                <w:lang w:val="el-GR"/>
              </w:rPr>
              <w:t xml:space="preserve"> </w:t>
            </w:r>
            <w:r w:rsidR="00432A7C">
              <w:rPr>
                <w:rFonts w:asciiTheme="minorHAnsi" w:hAnsiTheme="minorHAnsi" w:cstheme="minorHAnsi"/>
                <w:sz w:val="20"/>
                <w:szCs w:val="20"/>
                <w:lang w:val="el-GR"/>
              </w:rPr>
              <w:t>9</w:t>
            </w:r>
            <w:r w:rsidR="00B46F0C" w:rsidRPr="006E089C">
              <w:rPr>
                <w:rFonts w:asciiTheme="minorHAnsi" w:hAnsiTheme="minorHAnsi" w:cstheme="minorHAnsi"/>
                <w:sz w:val="20"/>
                <w:szCs w:val="20"/>
                <w:lang w:val="el-GR"/>
              </w:rPr>
              <w:t>0</w:t>
            </w:r>
            <w:r w:rsidR="00ED2007" w:rsidRPr="006E089C">
              <w:rPr>
                <w:rFonts w:asciiTheme="minorHAnsi" w:hAnsiTheme="minorHAnsi" w:cstheme="minorHAnsi"/>
                <w:sz w:val="20"/>
                <w:szCs w:val="20"/>
                <w:lang w:val="el-GR"/>
              </w:rPr>
              <w:t xml:space="preserve"> ημέρες</w:t>
            </w:r>
          </w:p>
        </w:tc>
        <w:tc>
          <w:tcPr>
            <w:tcW w:w="1408" w:type="dxa"/>
            <w:shd w:val="clear" w:color="auto" w:fill="auto"/>
            <w:vAlign w:val="center"/>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r w:rsidRPr="006E089C">
              <w:rPr>
                <w:rFonts w:asciiTheme="minorHAnsi" w:eastAsia="MS Mincho" w:hAnsiTheme="minorHAnsi" w:cstheme="minorHAnsi"/>
                <w:bCs/>
                <w:color w:val="000000"/>
                <w:sz w:val="20"/>
                <w:szCs w:val="20"/>
                <w:lang w:val="el-GR" w:eastAsia="ja-JP"/>
              </w:rPr>
              <w:t>ΝΑΙ, να αναφερθεί</w:t>
            </w:r>
          </w:p>
        </w:tc>
        <w:tc>
          <w:tcPr>
            <w:tcW w:w="1427" w:type="dxa"/>
          </w:tcPr>
          <w:p w:rsidR="009E12C8" w:rsidRPr="006E089C" w:rsidRDefault="009E12C8" w:rsidP="009E12C8">
            <w:pPr>
              <w:jc w:val="center"/>
              <w:rPr>
                <w:rFonts w:asciiTheme="minorHAnsi" w:eastAsia="MS Mincho" w:hAnsiTheme="minorHAnsi" w:cstheme="minorHAnsi"/>
                <w:bCs/>
                <w:color w:val="000000"/>
                <w:sz w:val="20"/>
                <w:szCs w:val="20"/>
                <w:lang w:val="el-GR" w:eastAsia="ja-JP"/>
              </w:rPr>
            </w:pPr>
          </w:p>
        </w:tc>
      </w:tr>
    </w:tbl>
    <w:p w:rsidR="00D23BDF" w:rsidRPr="00D23BDF" w:rsidRDefault="00D23BDF" w:rsidP="00D23BDF">
      <w:pPr>
        <w:suppressAutoHyphens w:val="0"/>
        <w:spacing w:before="120" w:after="0"/>
        <w:rPr>
          <w:rStyle w:val="WW-FootnoteReference9"/>
          <w:b/>
          <w:i/>
          <w:iCs/>
          <w:u w:val="single"/>
          <w:vertAlign w:val="baseline"/>
          <w:lang w:val="el-GR"/>
        </w:rPr>
      </w:pPr>
      <w:r w:rsidRPr="00D23BDF">
        <w:rPr>
          <w:rStyle w:val="WW-FootnoteReference9"/>
          <w:b/>
          <w:u w:val="single"/>
          <w:vertAlign w:val="baseline"/>
          <w:lang w:val="el-GR"/>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w:t>
      </w:r>
      <w:r w:rsidR="00365ADC" w:rsidRPr="00365ADC">
        <w:rPr>
          <w:rStyle w:val="WW-FootnoteReference9"/>
          <w:b/>
          <w:u w:val="single"/>
          <w:vertAlign w:val="baseline"/>
          <w:lang w:val="el-GR"/>
        </w:rPr>
        <w:t xml:space="preserve"> </w:t>
      </w:r>
      <w:r w:rsidR="00365ADC">
        <w:rPr>
          <w:rStyle w:val="WW-FootnoteReference9"/>
          <w:b/>
          <w:u w:val="single"/>
          <w:vertAlign w:val="baseline"/>
          <w:lang w:val="el-GR"/>
        </w:rPr>
        <w:t>μοντέλο-</w:t>
      </w:r>
      <w:r w:rsidRPr="00D23BDF">
        <w:rPr>
          <w:rStyle w:val="WW-FootnoteReference9"/>
          <w:b/>
          <w:u w:val="single"/>
          <w:vertAlign w:val="baseline"/>
          <w:lang w:val="el-GR"/>
        </w:rPr>
        <w:t>τύπος</w:t>
      </w:r>
      <w:r w:rsidR="00365ADC">
        <w:rPr>
          <w:rStyle w:val="WW-FootnoteReference9"/>
          <w:b/>
          <w:u w:val="single"/>
          <w:vertAlign w:val="baseline"/>
          <w:lang w:val="el-GR"/>
        </w:rPr>
        <w:t>-κωδικός</w:t>
      </w:r>
      <w:r w:rsidRPr="00D23BDF">
        <w:rPr>
          <w:rStyle w:val="WW-FootnoteReference9"/>
          <w:b/>
          <w:u w:val="single"/>
          <w:vertAlign w:val="baseline"/>
          <w:lang w:val="el-GR"/>
        </w:rPr>
        <w:t xml:space="preserve"> προϊόντος κλπ).</w:t>
      </w:r>
    </w:p>
    <w:p w:rsidR="00C30DE2" w:rsidRPr="008D3479" w:rsidRDefault="00C30DE2" w:rsidP="00C30DE2">
      <w:pPr>
        <w:suppressAutoHyphens w:val="0"/>
        <w:autoSpaceDE w:val="0"/>
        <w:spacing w:after="60"/>
        <w:rPr>
          <w:rFonts w:cstheme="minorHAnsi"/>
          <w:b/>
          <w:bCs/>
          <w:lang w:val="el-GR"/>
        </w:rPr>
      </w:pPr>
    </w:p>
    <w:p w:rsidR="00C30DE2" w:rsidRPr="00C30DE2" w:rsidRDefault="00C30DE2" w:rsidP="00C30DE2">
      <w:pPr>
        <w:suppressAutoHyphens w:val="0"/>
        <w:autoSpaceDE w:val="0"/>
        <w:spacing w:after="60"/>
        <w:rPr>
          <w:rFonts w:cstheme="minorHAnsi"/>
          <w:b/>
          <w:bCs/>
          <w:lang w:val="el-GR"/>
        </w:rPr>
      </w:pPr>
      <w:r w:rsidRPr="00C30DE2">
        <w:rPr>
          <w:rFonts w:cstheme="minorHAnsi"/>
          <w:b/>
          <w:bCs/>
          <w:lang w:val="el-GR"/>
        </w:rPr>
        <w:t xml:space="preserve">Η προσφορά ισχύει για </w:t>
      </w:r>
      <w:r w:rsidRPr="00C30DE2">
        <w:rPr>
          <w:rFonts w:asciiTheme="minorHAnsi" w:hAnsiTheme="minorHAnsi" w:cstheme="minorHAnsi"/>
          <w:b/>
          <w:szCs w:val="22"/>
          <w:lang w:val="el-GR"/>
        </w:rPr>
        <w:t xml:space="preserve">ενενήντα (90) ημέρες </w:t>
      </w:r>
      <w:r w:rsidRPr="00C30DE2">
        <w:rPr>
          <w:rFonts w:cstheme="minorHAnsi"/>
          <w:b/>
          <w:bCs/>
          <w:lang w:val="el-GR"/>
        </w:rPr>
        <w:t>από την επόμενη της διενέργειας του διαγωνισμού</w:t>
      </w:r>
      <w:r w:rsidR="007A052B">
        <w:rPr>
          <w:rFonts w:cstheme="minorHAnsi"/>
          <w:b/>
          <w:bCs/>
          <w:lang w:val="el-GR"/>
        </w:rPr>
        <w:t>.</w:t>
      </w:r>
    </w:p>
    <w:p w:rsidR="007A052B" w:rsidRDefault="007A052B" w:rsidP="007A052B">
      <w:pPr>
        <w:tabs>
          <w:tab w:val="left" w:pos="5529"/>
        </w:tabs>
        <w:ind w:left="851"/>
        <w:rPr>
          <w:lang w:val="el-GR" w:eastAsia="el-GR"/>
        </w:rPr>
      </w:pPr>
    </w:p>
    <w:p w:rsidR="00906D9D" w:rsidRPr="00906D9D" w:rsidRDefault="007A052B" w:rsidP="004D4F16">
      <w:pPr>
        <w:tabs>
          <w:tab w:val="left" w:pos="5529"/>
        </w:tabs>
        <w:ind w:left="851"/>
        <w:rPr>
          <w:lang w:val="el-GR"/>
        </w:rPr>
      </w:pPr>
      <w:r w:rsidRPr="008D3479">
        <w:rPr>
          <w:lang w:val="el-GR" w:eastAsia="el-GR"/>
        </w:rPr>
        <w:t xml:space="preserve">Ημ/νία </w:t>
      </w:r>
      <w:r w:rsidRPr="008D3479">
        <w:rPr>
          <w:lang w:val="el-GR" w:eastAsia="el-GR"/>
        </w:rPr>
        <w:tab/>
      </w:r>
      <w:r w:rsidRPr="008D3479">
        <w:rPr>
          <w:lang w:val="el-GR" w:eastAsia="el-GR"/>
        </w:rPr>
        <w:tab/>
        <w:t>Υπογραφή</w:t>
      </w:r>
    </w:p>
    <w:p w:rsidR="001C11E0" w:rsidRDefault="001C11E0" w:rsidP="00A67E2C">
      <w:pPr>
        <w:jc w:val="center"/>
        <w:rPr>
          <w:lang w:val="el-GR" w:eastAsia="el-GR"/>
        </w:rPr>
        <w:sectPr w:rsidR="001C11E0" w:rsidSect="008856CB">
          <w:pgSz w:w="11906" w:h="16838"/>
          <w:pgMar w:top="1134" w:right="1134" w:bottom="709" w:left="1134" w:header="720" w:footer="709" w:gutter="0"/>
          <w:cols w:space="720"/>
          <w:titlePg/>
          <w:docGrid w:linePitch="360"/>
        </w:sectPr>
      </w:pPr>
    </w:p>
    <w:p w:rsidR="006D2695" w:rsidRDefault="006D2695">
      <w:pPr>
        <w:pStyle w:val="Heading2"/>
        <w:tabs>
          <w:tab w:val="clear" w:pos="567"/>
          <w:tab w:val="left" w:pos="0"/>
        </w:tabs>
        <w:ind w:left="0" w:firstLine="0"/>
        <w:rPr>
          <w:lang w:val="el-GR"/>
        </w:rPr>
      </w:pPr>
      <w:bookmarkStart w:id="17" w:name="_Toc519516396"/>
      <w:r>
        <w:rPr>
          <w:lang w:val="el-GR"/>
        </w:rPr>
        <w:lastRenderedPageBreak/>
        <w:t xml:space="preserve">ΠΑΡΑΡΤΗΜΑ </w:t>
      </w:r>
      <w:r w:rsidR="00684BE3">
        <w:rPr>
          <w:lang w:val="el-GR"/>
        </w:rPr>
        <w:t>Ι</w:t>
      </w:r>
      <w:r w:rsidR="006F2294">
        <w:rPr>
          <w:lang w:val="en-US"/>
        </w:rPr>
        <w:t>V</w:t>
      </w:r>
      <w:r>
        <w:rPr>
          <w:lang w:val="el-GR"/>
        </w:rPr>
        <w:t xml:space="preserve"> – Υπόδειγμα Οικονομικής Προσφοράς</w:t>
      </w:r>
      <w:bookmarkEnd w:id="17"/>
      <w:r>
        <w:rPr>
          <w:lang w:val="el-GR"/>
        </w:rPr>
        <w:t xml:space="preserve"> </w:t>
      </w:r>
    </w:p>
    <w:p w:rsidR="00684BE3" w:rsidRPr="009B7755" w:rsidRDefault="00684BE3" w:rsidP="009B7755">
      <w:pPr>
        <w:spacing w:before="120"/>
        <w:jc w:val="center"/>
        <w:rPr>
          <w:b/>
          <w:lang w:val="el-GR"/>
        </w:rPr>
      </w:pPr>
      <w:bookmarkStart w:id="18" w:name="_Toc486420381"/>
      <w:bookmarkStart w:id="19" w:name="_Toc486423676"/>
      <w:bookmarkStart w:id="20" w:name="_Toc486513521"/>
      <w:bookmarkStart w:id="21" w:name="_Toc486586767"/>
      <w:bookmarkStart w:id="22" w:name="_Toc494962246"/>
      <w:r w:rsidRPr="009B7755">
        <w:rPr>
          <w:b/>
          <w:lang w:val="el-GR"/>
        </w:rPr>
        <w:t>ΕΝΤΥΠΟ ΟΙΚΟΝΟΜΙΚΗΣ ΠΡΟΣΦΟΡΑΣ</w:t>
      </w:r>
      <w:bookmarkEnd w:id="18"/>
      <w:bookmarkEnd w:id="19"/>
      <w:bookmarkEnd w:id="20"/>
      <w:bookmarkEnd w:id="21"/>
      <w:bookmarkEnd w:id="22"/>
    </w:p>
    <w:p w:rsidR="009B7755" w:rsidRPr="008D3479" w:rsidRDefault="009B7755" w:rsidP="00756398">
      <w:pPr>
        <w:spacing w:after="0"/>
        <w:jc w:val="center"/>
        <w:rPr>
          <w:bCs/>
          <w:lang w:val="el-GR"/>
        </w:rPr>
      </w:pPr>
      <w:r w:rsidRPr="008D3479">
        <w:rPr>
          <w:bCs/>
          <w:lang w:val="el-GR"/>
        </w:rPr>
        <w:t>ΠΡΟΣ</w:t>
      </w:r>
    </w:p>
    <w:p w:rsidR="009B7755" w:rsidRPr="008D3479" w:rsidRDefault="009B7755" w:rsidP="00756398">
      <w:pPr>
        <w:spacing w:after="0"/>
        <w:jc w:val="center"/>
        <w:rPr>
          <w:bCs/>
          <w:lang w:val="el-GR"/>
        </w:rPr>
      </w:pPr>
      <w:r w:rsidRPr="008D3479">
        <w:rPr>
          <w:bCs/>
          <w:lang w:val="el-GR"/>
        </w:rPr>
        <w:t>ΙΔΡΥΜΑ ΤΕΧΝΟΛΟΓΙΑΣ &amp; ΕΡΕΥΝΑΣ</w:t>
      </w:r>
    </w:p>
    <w:p w:rsidR="00365ADC" w:rsidRDefault="009B7755" w:rsidP="00A07A36">
      <w:pPr>
        <w:spacing w:after="0"/>
        <w:jc w:val="center"/>
        <w:rPr>
          <w:b/>
          <w:bCs/>
          <w:lang w:val="el-GR"/>
        </w:rPr>
      </w:pPr>
      <w:r w:rsidRPr="008D3479">
        <w:rPr>
          <w:b/>
          <w:bCs/>
          <w:i/>
          <w:lang w:val="el-GR"/>
        </w:rPr>
        <w:t>ΘΕΜΑ:</w:t>
      </w:r>
      <w:r w:rsidRPr="008D3479">
        <w:rPr>
          <w:b/>
          <w:bCs/>
          <w:i/>
          <w:lang w:val="el-GR"/>
        </w:rPr>
        <w:tab/>
      </w:r>
      <w:r w:rsidR="00ED2007" w:rsidRPr="008D3479">
        <w:rPr>
          <w:b/>
          <w:bCs/>
          <w:i/>
          <w:lang w:val="el-GR"/>
        </w:rPr>
        <w:t xml:space="preserve">Συνοπτικός διαγωνισμός για την </w:t>
      </w:r>
      <w:r w:rsidR="00ED2007" w:rsidRPr="00006E2C">
        <w:rPr>
          <w:b/>
          <w:bCs/>
          <w:lang w:val="el-GR"/>
        </w:rPr>
        <w:t xml:space="preserve">ανάθεση σύμβασης </w:t>
      </w:r>
      <w:bookmarkStart w:id="23" w:name="OLE_LINK56"/>
      <w:bookmarkStart w:id="24" w:name="OLE_LINK57"/>
      <w:bookmarkStart w:id="25" w:name="OLE_LINK58"/>
      <w:bookmarkStart w:id="26" w:name="OLE_LINK59"/>
    </w:p>
    <w:p w:rsidR="00365ADC" w:rsidRPr="00006E2C" w:rsidRDefault="00365ADC" w:rsidP="00A07A36">
      <w:pPr>
        <w:spacing w:after="0"/>
        <w:jc w:val="center"/>
        <w:rPr>
          <w:b/>
          <w:bCs/>
          <w:lang w:val="el-GR"/>
        </w:rPr>
      </w:pPr>
      <w:r w:rsidRPr="00B847FC">
        <w:rPr>
          <w:rFonts w:asciiTheme="minorHAnsi" w:hAnsiTheme="minorHAnsi" w:cstheme="minorHAnsi"/>
          <w:b/>
          <w:szCs w:val="22"/>
          <w:lang w:val="el-GR"/>
        </w:rPr>
        <w:t>«Προμήθεια εξοπλισμού για την αξιοποίηση αρδευτικής γεώτρησης»</w:t>
      </w:r>
    </w:p>
    <w:p w:rsidR="00ED2007" w:rsidRDefault="00ED2007" w:rsidP="00365ADC">
      <w:pPr>
        <w:spacing w:after="0"/>
        <w:jc w:val="center"/>
        <w:rPr>
          <w:b/>
          <w:bCs/>
          <w:lang w:val="el-GR"/>
        </w:rPr>
      </w:pPr>
      <w:r w:rsidRPr="00006E2C">
        <w:rPr>
          <w:b/>
          <w:bCs/>
          <w:lang w:val="el-GR"/>
        </w:rPr>
        <w:t xml:space="preserve">στα πλαίσια του Υποέργου 6 «Αξιοποίηση αρδευτικής γεώτρησης» </w:t>
      </w:r>
    </w:p>
    <w:bookmarkEnd w:id="23"/>
    <w:bookmarkEnd w:id="24"/>
    <w:bookmarkEnd w:id="25"/>
    <w:bookmarkEnd w:id="26"/>
    <w:p w:rsidR="00ED2007" w:rsidRPr="00006E2C" w:rsidRDefault="00ED2007" w:rsidP="00365ADC">
      <w:pPr>
        <w:spacing w:after="0"/>
        <w:jc w:val="center"/>
        <w:rPr>
          <w:b/>
          <w:bCs/>
          <w:lang w:val="el-GR"/>
        </w:rPr>
      </w:pPr>
      <w:r w:rsidRPr="00006E2C">
        <w:rPr>
          <w:b/>
          <w:bCs/>
          <w:lang w:val="el-GR"/>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9B7755" w:rsidRPr="00992702" w:rsidRDefault="009B7755" w:rsidP="00ED2007">
      <w:pPr>
        <w:tabs>
          <w:tab w:val="left" w:pos="993"/>
        </w:tabs>
        <w:ind w:left="993" w:hanging="993"/>
        <w:jc w:val="center"/>
        <w:rPr>
          <w:i/>
          <w:lang w:val="el-GR"/>
        </w:rPr>
      </w:pPr>
      <w:r w:rsidRPr="00835DAC">
        <w:rPr>
          <w:i/>
          <w:lang w:val="en-US"/>
        </w:rPr>
        <w:t>CPV</w:t>
      </w:r>
      <w:r>
        <w:rPr>
          <w:i/>
          <w:lang w:val="el-GR"/>
        </w:rPr>
        <w:t>: 42122000-0 - Αντλίες</w:t>
      </w:r>
    </w:p>
    <w:p w:rsidR="009B7755" w:rsidRPr="008D3479" w:rsidRDefault="009B7755" w:rsidP="009B7755">
      <w:pPr>
        <w:jc w:val="center"/>
        <w:rPr>
          <w:b/>
          <w:bCs/>
          <w:i/>
          <w:u w:val="single"/>
          <w:lang w:val="el-GR"/>
        </w:rPr>
      </w:pPr>
      <w:r w:rsidRPr="008D3479">
        <w:rPr>
          <w:b/>
          <w:bCs/>
          <w:i/>
          <w:u w:val="single"/>
          <w:lang w:val="el-GR"/>
        </w:rPr>
        <w:t>Αρ. Διακήρυξης : ……/……...2018</w:t>
      </w:r>
    </w:p>
    <w:p w:rsidR="00481CC3" w:rsidRDefault="00481CC3" w:rsidP="00A07A36">
      <w:pPr>
        <w:tabs>
          <w:tab w:val="left" w:pos="2977"/>
        </w:tabs>
        <w:spacing w:after="0"/>
        <w:ind w:hanging="23"/>
        <w:rPr>
          <w:b/>
          <w:lang w:val="el-GR"/>
        </w:rPr>
      </w:pPr>
      <w:r w:rsidRPr="00904382">
        <w:rPr>
          <w:b/>
          <w:lang w:val="el-GR"/>
        </w:rPr>
        <w:t>Συνολικός προϋπολογισμός:</w:t>
      </w:r>
      <w:r w:rsidRPr="00904382">
        <w:rPr>
          <w:b/>
          <w:lang w:val="el-GR"/>
        </w:rPr>
        <w:tab/>
      </w:r>
    </w:p>
    <w:p w:rsidR="009B7755" w:rsidRPr="009B7755" w:rsidRDefault="00481CC3" w:rsidP="00481CC3">
      <w:pPr>
        <w:tabs>
          <w:tab w:val="left" w:pos="2977"/>
        </w:tabs>
        <w:ind w:hanging="22"/>
        <w:rPr>
          <w:lang w:val="el-GR"/>
        </w:rPr>
      </w:pPr>
      <w:r w:rsidRPr="00904382">
        <w:rPr>
          <w:rFonts w:eastAsia="SimSun"/>
          <w:lang w:val="el-GR"/>
        </w:rPr>
        <w:t>Δεκαεννέα Χιλιάδες Τριακόσια Πενήντα Τέσσερα Ευρώ και Ογδόντα Τέσσερα Λεπτά (19.354,84 €)</w:t>
      </w:r>
      <w:r w:rsidRPr="00904382">
        <w:rPr>
          <w:lang w:val="el-GR"/>
        </w:rPr>
        <w:t xml:space="preserve"> πλέον ΦΠΑ 24%, ήτοι Είκοσι τέσσερεις χιλιάδες Ευρώ (24.000,00 €) </w:t>
      </w:r>
      <w:r>
        <w:rPr>
          <w:lang w:val="el-GR"/>
        </w:rPr>
        <w:t xml:space="preserve">συμπεριλαμβανομένου Φ.Π.Α. 24% </w:t>
      </w:r>
    </w:p>
    <w:p w:rsidR="00A07A36" w:rsidRPr="00720074" w:rsidRDefault="00A07A36" w:rsidP="009B7755">
      <w:pPr>
        <w:pStyle w:val="Bulletn"/>
        <w:jc w:val="center"/>
        <w:rPr>
          <w:rFonts w:ascii="Calibri" w:eastAsiaTheme="minorHAnsi" w:hAnsi="Calibri" w:cs="Calibri"/>
          <w:b/>
          <w:szCs w:val="40"/>
        </w:rPr>
      </w:pPr>
    </w:p>
    <w:p w:rsidR="009B7755" w:rsidRDefault="009B7755" w:rsidP="009B7755">
      <w:pPr>
        <w:pStyle w:val="Bulletn"/>
        <w:jc w:val="center"/>
        <w:rPr>
          <w:rFonts w:ascii="Calibri" w:eastAsiaTheme="minorHAnsi" w:hAnsi="Calibri" w:cs="Calibri"/>
          <w:b/>
          <w:szCs w:val="40"/>
          <w:lang w:val="en-US"/>
        </w:rPr>
      </w:pPr>
      <w:r w:rsidRPr="009B7755">
        <w:rPr>
          <w:rFonts w:ascii="Calibri" w:eastAsiaTheme="minorHAnsi" w:hAnsi="Calibri" w:cs="Calibri"/>
          <w:b/>
          <w:szCs w:val="40"/>
        </w:rPr>
        <w:t>ΠΙΝΑΚΑΣ ΟΙΚΟΝΟΜΙΚΗΣ ΠΡΟΣΦΟΡΑΣ</w:t>
      </w:r>
    </w:p>
    <w:p w:rsidR="00A07A36" w:rsidRPr="00A07A36" w:rsidRDefault="00A07A36" w:rsidP="009B7755">
      <w:pPr>
        <w:pStyle w:val="Bulletn"/>
        <w:jc w:val="center"/>
        <w:rPr>
          <w:rFonts w:ascii="Calibri" w:eastAsiaTheme="minorHAnsi" w:hAnsi="Calibri" w:cs="Calibri"/>
          <w:b/>
          <w:szCs w:val="40"/>
          <w:lang w:val="en-US"/>
        </w:rPr>
      </w:pPr>
    </w:p>
    <w:tbl>
      <w:tblPr>
        <w:tblW w:w="0" w:type="auto"/>
        <w:jc w:val="center"/>
        <w:tblLook w:val="04A0" w:firstRow="1" w:lastRow="0" w:firstColumn="1" w:lastColumn="0" w:noHBand="0" w:noVBand="1"/>
      </w:tblPr>
      <w:tblGrid>
        <w:gridCol w:w="3119"/>
        <w:gridCol w:w="4125"/>
        <w:gridCol w:w="642"/>
        <w:gridCol w:w="1402"/>
      </w:tblGrid>
      <w:tr w:rsidR="00684BE3" w:rsidRPr="00457C6D" w:rsidTr="009A41F5">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szCs w:val="22"/>
              </w:rPr>
            </w:pPr>
            <w:r w:rsidRPr="00457C6D">
              <w:rPr>
                <w:rFonts w:cs="Arial"/>
                <w:b/>
                <w:szCs w:val="22"/>
              </w:rPr>
              <w:t>Ονοματεπώνυμο</w:t>
            </w:r>
          </w:p>
          <w:p w:rsidR="00684BE3" w:rsidRPr="00457C6D" w:rsidRDefault="00684BE3" w:rsidP="009A41F5">
            <w:pPr>
              <w:spacing w:after="0"/>
              <w:rPr>
                <w:rFonts w:cs="Arial"/>
                <w:b/>
                <w:bCs/>
                <w:szCs w:val="22"/>
              </w:rPr>
            </w:pPr>
            <w:r w:rsidRPr="00457C6D">
              <w:rPr>
                <w:rFonts w:cs="Arial"/>
                <w:b/>
                <w:szCs w:val="22"/>
              </w:rPr>
              <w:t>ή Επωνυμία εταιρείας</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r w:rsidR="00684BE3" w:rsidRPr="00457C6D" w:rsidTr="00A07A36">
        <w:trPr>
          <w:trHeight w:val="390"/>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ΑΦΜ</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r w:rsidR="00684BE3" w:rsidRPr="00457C6D" w:rsidTr="009A41F5">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Διεύθυνση</w:t>
            </w:r>
          </w:p>
        </w:tc>
        <w:tc>
          <w:tcPr>
            <w:tcW w:w="4125" w:type="dxa"/>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c>
          <w:tcPr>
            <w:tcW w:w="642"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Τ.Κ.</w:t>
            </w:r>
          </w:p>
        </w:tc>
        <w:tc>
          <w:tcPr>
            <w:tcW w:w="1402" w:type="dxa"/>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r w:rsidR="00684BE3" w:rsidRPr="00457C6D" w:rsidTr="00A07A36">
        <w:trPr>
          <w:trHeight w:val="387"/>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Τηλέφωνα</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r w:rsidR="00684BE3" w:rsidRPr="00457C6D" w:rsidTr="009A41F5">
        <w:trPr>
          <w:trHeight w:val="454"/>
          <w:jc w:val="center"/>
        </w:trPr>
        <w:tc>
          <w:tcPr>
            <w:tcW w:w="3119" w:type="dxa"/>
            <w:tcBorders>
              <w:top w:val="single" w:sz="4" w:space="0" w:color="auto"/>
              <w:left w:val="single" w:sz="4" w:space="0" w:color="auto"/>
              <w:bottom w:val="single" w:sz="4" w:space="0" w:color="auto"/>
              <w:right w:val="single" w:sz="4" w:space="0" w:color="auto"/>
            </w:tcBorders>
            <w:shd w:val="pct20" w:color="auto" w:fill="auto"/>
            <w:vAlign w:val="center"/>
          </w:tcPr>
          <w:p w:rsidR="00684BE3" w:rsidRPr="00457C6D" w:rsidRDefault="00684BE3" w:rsidP="009A41F5">
            <w:pPr>
              <w:spacing w:after="0"/>
              <w:rPr>
                <w:rFonts w:cs="Arial"/>
                <w:b/>
                <w:bCs/>
                <w:szCs w:val="22"/>
              </w:rPr>
            </w:pPr>
            <w:r w:rsidRPr="00457C6D">
              <w:rPr>
                <w:rFonts w:cs="Arial"/>
                <w:b/>
                <w:bCs/>
                <w:szCs w:val="22"/>
              </w:rPr>
              <w:t>Ηλεκτρονική δ/νση</w:t>
            </w:r>
          </w:p>
        </w:tc>
        <w:tc>
          <w:tcPr>
            <w:tcW w:w="6169" w:type="dxa"/>
            <w:gridSpan w:val="3"/>
            <w:tcBorders>
              <w:top w:val="single" w:sz="4" w:space="0" w:color="auto"/>
              <w:left w:val="single" w:sz="4" w:space="0" w:color="auto"/>
              <w:bottom w:val="single" w:sz="4" w:space="0" w:color="auto"/>
              <w:right w:val="single" w:sz="4" w:space="0" w:color="auto"/>
            </w:tcBorders>
            <w:vAlign w:val="center"/>
          </w:tcPr>
          <w:p w:rsidR="00684BE3" w:rsidRPr="00457C6D" w:rsidRDefault="00684BE3" w:rsidP="009A41F5">
            <w:pPr>
              <w:spacing w:after="0"/>
              <w:rPr>
                <w:rFonts w:cs="Arial"/>
                <w:b/>
                <w:bCs/>
                <w:szCs w:val="22"/>
              </w:rPr>
            </w:pPr>
          </w:p>
        </w:tc>
      </w:tr>
    </w:tbl>
    <w:p w:rsidR="00684BE3" w:rsidRDefault="00684BE3" w:rsidP="00684BE3">
      <w:pPr>
        <w:jc w:val="center"/>
        <w:rPr>
          <w:rFonts w:cs="Arial"/>
          <w:szCs w:val="22"/>
        </w:rPr>
      </w:pPr>
    </w:p>
    <w:p w:rsidR="00A07A36" w:rsidRDefault="00A07A36" w:rsidP="00684BE3">
      <w:pPr>
        <w:jc w:val="center"/>
        <w:rPr>
          <w:rFonts w:cs="Arial"/>
          <w:szCs w:val="22"/>
        </w:rPr>
      </w:pPr>
    </w:p>
    <w:tbl>
      <w:tblPr>
        <w:tblW w:w="9251" w:type="dxa"/>
        <w:jc w:val="center"/>
        <w:tblLayout w:type="fixed"/>
        <w:tblLook w:val="0000" w:firstRow="0" w:lastRow="0" w:firstColumn="0" w:lastColumn="0" w:noHBand="0" w:noVBand="0"/>
      </w:tblPr>
      <w:tblGrid>
        <w:gridCol w:w="779"/>
        <w:gridCol w:w="6871"/>
        <w:gridCol w:w="1601"/>
      </w:tblGrid>
      <w:tr w:rsidR="00A07A36" w:rsidRPr="008D3479" w:rsidTr="00A07A36">
        <w:trPr>
          <w:trHeight w:val="405"/>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A07A36" w:rsidRPr="008D3479" w:rsidRDefault="00A07A36" w:rsidP="00E908ED">
            <w:pPr>
              <w:jc w:val="center"/>
              <w:rPr>
                <w:rFonts w:eastAsia="MS Mincho" w:cstheme="minorHAnsi"/>
                <w:b/>
                <w:bCs/>
                <w:color w:val="000000"/>
                <w:sz w:val="20"/>
                <w:lang w:eastAsia="ja-JP"/>
              </w:rPr>
            </w:pPr>
            <w:r w:rsidRPr="008D3479">
              <w:rPr>
                <w:rFonts w:eastAsia="MS Mincho" w:cstheme="minorHAnsi"/>
                <w:b/>
                <w:bCs/>
                <w:color w:val="000000"/>
                <w:sz w:val="20"/>
                <w:lang w:eastAsia="ja-JP"/>
              </w:rPr>
              <w:t>α/α</w:t>
            </w:r>
          </w:p>
        </w:tc>
        <w:tc>
          <w:tcPr>
            <w:tcW w:w="6871" w:type="dxa"/>
            <w:tcBorders>
              <w:top w:val="single" w:sz="4" w:space="0" w:color="auto"/>
              <w:left w:val="nil"/>
              <w:bottom w:val="single" w:sz="4" w:space="0" w:color="000000"/>
              <w:right w:val="single" w:sz="4" w:space="0" w:color="000000"/>
            </w:tcBorders>
            <w:shd w:val="clear" w:color="auto" w:fill="auto"/>
            <w:vAlign w:val="center"/>
          </w:tcPr>
          <w:p w:rsidR="00A07A36" w:rsidRPr="008D3479" w:rsidRDefault="00A07A36" w:rsidP="00E908ED">
            <w:pPr>
              <w:jc w:val="center"/>
              <w:rPr>
                <w:rFonts w:eastAsia="MS Mincho" w:cstheme="minorHAnsi"/>
                <w:b/>
                <w:bCs/>
                <w:color w:val="000000"/>
                <w:sz w:val="20"/>
                <w:lang w:eastAsia="ja-JP"/>
              </w:rPr>
            </w:pPr>
            <w:r w:rsidRPr="008D3479">
              <w:rPr>
                <w:rFonts w:eastAsia="MS Mincho" w:cstheme="minorHAnsi"/>
                <w:b/>
                <w:bCs/>
                <w:color w:val="000000"/>
                <w:sz w:val="20"/>
                <w:lang w:eastAsia="ja-JP"/>
              </w:rPr>
              <w:t>Περιγραφή</w:t>
            </w:r>
          </w:p>
        </w:tc>
        <w:tc>
          <w:tcPr>
            <w:tcW w:w="1601" w:type="dxa"/>
            <w:tcBorders>
              <w:top w:val="single" w:sz="4" w:space="0" w:color="auto"/>
              <w:left w:val="single" w:sz="4" w:space="0" w:color="auto"/>
              <w:bottom w:val="single" w:sz="4" w:space="0" w:color="000000"/>
              <w:right w:val="single" w:sz="4" w:space="0" w:color="000000"/>
            </w:tcBorders>
            <w:shd w:val="clear" w:color="auto" w:fill="auto"/>
            <w:vAlign w:val="center"/>
          </w:tcPr>
          <w:p w:rsidR="00A07A36" w:rsidRPr="008D3479" w:rsidRDefault="00A07A36" w:rsidP="00E908ED">
            <w:pPr>
              <w:jc w:val="center"/>
              <w:rPr>
                <w:rFonts w:eastAsia="MS Mincho" w:cstheme="minorHAnsi"/>
                <w:b/>
                <w:bCs/>
                <w:color w:val="000000"/>
                <w:sz w:val="20"/>
                <w:lang w:eastAsia="ja-JP"/>
              </w:rPr>
            </w:pPr>
            <w:r w:rsidRPr="008D3479">
              <w:rPr>
                <w:rFonts w:eastAsia="MS Mincho" w:cstheme="minorHAnsi"/>
                <w:b/>
                <w:bCs/>
                <w:color w:val="000000"/>
                <w:sz w:val="20"/>
                <w:lang w:eastAsia="ja-JP"/>
              </w:rPr>
              <w:t xml:space="preserve">Συνολική Τιμή  </w:t>
            </w:r>
          </w:p>
        </w:tc>
      </w:tr>
      <w:tr w:rsidR="00A07A36" w:rsidRPr="00017039" w:rsidTr="00A07A36">
        <w:trPr>
          <w:trHeight w:val="567"/>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tcPr>
          <w:p w:rsidR="00A07A36" w:rsidRPr="008D3479" w:rsidRDefault="00A07A36" w:rsidP="006A5319">
            <w:pPr>
              <w:pStyle w:val="ListParagraph"/>
              <w:numPr>
                <w:ilvl w:val="0"/>
                <w:numId w:val="18"/>
              </w:numPr>
              <w:suppressAutoHyphens w:val="0"/>
              <w:spacing w:before="120" w:after="0"/>
              <w:jc w:val="center"/>
              <w:rPr>
                <w:rFonts w:eastAsia="MS Mincho" w:cstheme="minorHAnsi"/>
                <w:color w:val="000000"/>
                <w:lang w:eastAsia="ja-JP"/>
              </w:rPr>
            </w:pPr>
          </w:p>
        </w:tc>
        <w:tc>
          <w:tcPr>
            <w:tcW w:w="6871" w:type="dxa"/>
            <w:tcBorders>
              <w:top w:val="nil"/>
              <w:left w:val="nil"/>
              <w:bottom w:val="single" w:sz="4" w:space="0" w:color="000000"/>
              <w:right w:val="single" w:sz="4" w:space="0" w:color="000000"/>
            </w:tcBorders>
            <w:shd w:val="clear" w:color="auto" w:fill="auto"/>
            <w:vAlign w:val="center"/>
          </w:tcPr>
          <w:p w:rsidR="00A07A36" w:rsidRPr="0096125D" w:rsidRDefault="00A07A36" w:rsidP="0096125D">
            <w:pPr>
              <w:tabs>
                <w:tab w:val="left" w:pos="993"/>
              </w:tabs>
              <w:jc w:val="left"/>
              <w:rPr>
                <w:szCs w:val="22"/>
                <w:lang w:val="el-GR"/>
              </w:rPr>
            </w:pPr>
            <w:r w:rsidRPr="0096125D">
              <w:rPr>
                <w:color w:val="000000"/>
                <w:szCs w:val="22"/>
                <w:lang w:val="el-GR"/>
              </w:rPr>
              <w:t xml:space="preserve">Είδος </w:t>
            </w:r>
            <w:r>
              <w:rPr>
                <w:color w:val="000000"/>
                <w:szCs w:val="22"/>
                <w:lang w:val="el-GR"/>
              </w:rPr>
              <w:t>1</w:t>
            </w:r>
          </w:p>
        </w:tc>
        <w:tc>
          <w:tcPr>
            <w:tcW w:w="1601" w:type="dxa"/>
            <w:tcBorders>
              <w:top w:val="nil"/>
              <w:left w:val="single" w:sz="4" w:space="0" w:color="auto"/>
              <w:bottom w:val="single" w:sz="4" w:space="0" w:color="auto"/>
              <w:right w:val="single" w:sz="4" w:space="0" w:color="000000"/>
            </w:tcBorders>
            <w:shd w:val="clear" w:color="auto" w:fill="auto"/>
            <w:noWrap/>
            <w:vAlign w:val="center"/>
          </w:tcPr>
          <w:p w:rsidR="00A07A36" w:rsidRPr="00812C49" w:rsidRDefault="00A07A36" w:rsidP="00E908ED">
            <w:pPr>
              <w:jc w:val="left"/>
              <w:rPr>
                <w:rFonts w:eastAsia="MS Mincho" w:cstheme="minorHAnsi"/>
                <w:color w:val="000000"/>
                <w:szCs w:val="22"/>
                <w:lang w:val="el-GR" w:eastAsia="ja-JP"/>
              </w:rPr>
            </w:pPr>
          </w:p>
        </w:tc>
      </w:tr>
      <w:tr w:rsidR="00A07A36" w:rsidRPr="00017039" w:rsidTr="00A07A36">
        <w:trPr>
          <w:trHeight w:val="567"/>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tcPr>
          <w:p w:rsidR="00A07A36" w:rsidRPr="00812C49" w:rsidRDefault="00A07A36" w:rsidP="006A5319">
            <w:pPr>
              <w:pStyle w:val="ListParagraph"/>
              <w:numPr>
                <w:ilvl w:val="0"/>
                <w:numId w:val="18"/>
              </w:numPr>
              <w:suppressAutoHyphens w:val="0"/>
              <w:spacing w:before="120" w:after="0"/>
              <w:jc w:val="center"/>
              <w:rPr>
                <w:rFonts w:eastAsia="MS Mincho" w:cstheme="minorHAnsi"/>
                <w:color w:val="000000"/>
                <w:lang w:val="el-GR" w:eastAsia="ja-JP"/>
              </w:rPr>
            </w:pPr>
          </w:p>
        </w:tc>
        <w:tc>
          <w:tcPr>
            <w:tcW w:w="6871" w:type="dxa"/>
            <w:tcBorders>
              <w:top w:val="nil"/>
              <w:left w:val="nil"/>
              <w:bottom w:val="single" w:sz="4" w:space="0" w:color="000000"/>
              <w:right w:val="single" w:sz="4" w:space="0" w:color="000000"/>
            </w:tcBorders>
            <w:shd w:val="clear" w:color="auto" w:fill="auto"/>
            <w:vAlign w:val="center"/>
          </w:tcPr>
          <w:p w:rsidR="00A07A36" w:rsidRPr="0096125D" w:rsidRDefault="00A07A36" w:rsidP="0096125D">
            <w:pPr>
              <w:tabs>
                <w:tab w:val="left" w:pos="993"/>
              </w:tabs>
              <w:jc w:val="left"/>
              <w:rPr>
                <w:szCs w:val="22"/>
                <w:lang w:val="el-GR"/>
              </w:rPr>
            </w:pPr>
            <w:r w:rsidRPr="0096125D">
              <w:rPr>
                <w:color w:val="000000"/>
                <w:szCs w:val="22"/>
                <w:lang w:val="el-GR"/>
              </w:rPr>
              <w:t>Είδος 2</w:t>
            </w:r>
          </w:p>
        </w:tc>
        <w:tc>
          <w:tcPr>
            <w:tcW w:w="1601" w:type="dxa"/>
            <w:tcBorders>
              <w:top w:val="nil"/>
              <w:left w:val="single" w:sz="4" w:space="0" w:color="auto"/>
              <w:bottom w:val="single" w:sz="4" w:space="0" w:color="auto"/>
              <w:right w:val="single" w:sz="4" w:space="0" w:color="000000"/>
            </w:tcBorders>
            <w:shd w:val="clear" w:color="auto" w:fill="auto"/>
            <w:noWrap/>
            <w:vAlign w:val="center"/>
          </w:tcPr>
          <w:p w:rsidR="00A07A36" w:rsidRPr="008D3479" w:rsidRDefault="00A07A36" w:rsidP="00E908ED">
            <w:pPr>
              <w:jc w:val="left"/>
              <w:rPr>
                <w:rFonts w:eastAsia="MS Mincho" w:cstheme="minorHAnsi"/>
                <w:color w:val="000000"/>
                <w:szCs w:val="22"/>
                <w:lang w:val="el-GR" w:eastAsia="ja-JP"/>
              </w:rPr>
            </w:pPr>
          </w:p>
        </w:tc>
      </w:tr>
      <w:tr w:rsidR="00A07A36" w:rsidRPr="00017039" w:rsidTr="00A07A36">
        <w:trPr>
          <w:trHeight w:val="567"/>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tcPr>
          <w:p w:rsidR="00A07A36" w:rsidRPr="00812C49" w:rsidRDefault="00A07A36" w:rsidP="006A5319">
            <w:pPr>
              <w:pStyle w:val="ListParagraph"/>
              <w:numPr>
                <w:ilvl w:val="0"/>
                <w:numId w:val="18"/>
              </w:numPr>
              <w:suppressAutoHyphens w:val="0"/>
              <w:spacing w:before="120" w:after="0"/>
              <w:jc w:val="center"/>
              <w:rPr>
                <w:rFonts w:eastAsia="MS Mincho" w:cstheme="minorHAnsi"/>
                <w:color w:val="000000"/>
                <w:lang w:val="el-GR" w:eastAsia="ja-JP"/>
              </w:rPr>
            </w:pPr>
          </w:p>
        </w:tc>
        <w:tc>
          <w:tcPr>
            <w:tcW w:w="6871" w:type="dxa"/>
            <w:tcBorders>
              <w:top w:val="nil"/>
              <w:left w:val="nil"/>
              <w:bottom w:val="single" w:sz="4" w:space="0" w:color="000000"/>
              <w:right w:val="single" w:sz="4" w:space="0" w:color="000000"/>
            </w:tcBorders>
            <w:shd w:val="clear" w:color="auto" w:fill="auto"/>
            <w:vAlign w:val="center"/>
          </w:tcPr>
          <w:p w:rsidR="00A07A36" w:rsidRPr="0096125D" w:rsidRDefault="00A07A36" w:rsidP="0096125D">
            <w:pPr>
              <w:tabs>
                <w:tab w:val="left" w:pos="993"/>
              </w:tabs>
              <w:jc w:val="left"/>
              <w:rPr>
                <w:color w:val="000000"/>
                <w:szCs w:val="22"/>
                <w:lang w:val="el-GR"/>
              </w:rPr>
            </w:pPr>
            <w:r w:rsidRPr="0096125D">
              <w:rPr>
                <w:color w:val="000000"/>
                <w:szCs w:val="22"/>
                <w:lang w:val="el-GR"/>
              </w:rPr>
              <w:t>Είδος 3</w:t>
            </w:r>
          </w:p>
        </w:tc>
        <w:tc>
          <w:tcPr>
            <w:tcW w:w="1601" w:type="dxa"/>
            <w:tcBorders>
              <w:top w:val="nil"/>
              <w:left w:val="single" w:sz="4" w:space="0" w:color="auto"/>
              <w:bottom w:val="single" w:sz="4" w:space="0" w:color="auto"/>
              <w:right w:val="single" w:sz="4" w:space="0" w:color="000000"/>
            </w:tcBorders>
            <w:shd w:val="clear" w:color="auto" w:fill="auto"/>
            <w:noWrap/>
            <w:vAlign w:val="center"/>
          </w:tcPr>
          <w:p w:rsidR="00A07A36" w:rsidRPr="008D3479" w:rsidRDefault="00A07A36" w:rsidP="00E908ED">
            <w:pPr>
              <w:jc w:val="left"/>
              <w:rPr>
                <w:rFonts w:eastAsia="MS Mincho" w:cstheme="minorHAnsi"/>
                <w:color w:val="000000"/>
                <w:szCs w:val="22"/>
                <w:lang w:val="el-GR" w:eastAsia="ja-JP"/>
              </w:rPr>
            </w:pPr>
          </w:p>
        </w:tc>
      </w:tr>
      <w:tr w:rsidR="00A07A36" w:rsidRPr="00017039" w:rsidTr="00A07A36">
        <w:trPr>
          <w:trHeight w:val="567"/>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tcPr>
          <w:p w:rsidR="00A07A36" w:rsidRPr="00812C49" w:rsidRDefault="00A07A36" w:rsidP="006A5319">
            <w:pPr>
              <w:pStyle w:val="ListParagraph"/>
              <w:numPr>
                <w:ilvl w:val="0"/>
                <w:numId w:val="18"/>
              </w:numPr>
              <w:suppressAutoHyphens w:val="0"/>
              <w:spacing w:before="120" w:after="0"/>
              <w:jc w:val="center"/>
              <w:rPr>
                <w:rFonts w:eastAsia="MS Mincho" w:cstheme="minorHAnsi"/>
                <w:color w:val="000000"/>
                <w:lang w:val="el-GR" w:eastAsia="ja-JP"/>
              </w:rPr>
            </w:pPr>
          </w:p>
        </w:tc>
        <w:tc>
          <w:tcPr>
            <w:tcW w:w="6871" w:type="dxa"/>
            <w:tcBorders>
              <w:top w:val="nil"/>
              <w:left w:val="nil"/>
              <w:bottom w:val="single" w:sz="4" w:space="0" w:color="000000"/>
              <w:right w:val="single" w:sz="4" w:space="0" w:color="000000"/>
            </w:tcBorders>
            <w:shd w:val="clear" w:color="auto" w:fill="auto"/>
            <w:vAlign w:val="center"/>
          </w:tcPr>
          <w:p w:rsidR="00A07A36" w:rsidRPr="0096125D" w:rsidRDefault="00A07A36" w:rsidP="0096125D">
            <w:pPr>
              <w:tabs>
                <w:tab w:val="left" w:pos="993"/>
              </w:tabs>
              <w:jc w:val="left"/>
              <w:rPr>
                <w:color w:val="000000"/>
                <w:szCs w:val="22"/>
                <w:lang w:val="el-GR"/>
              </w:rPr>
            </w:pPr>
            <w:r w:rsidRPr="0096125D">
              <w:rPr>
                <w:color w:val="000000"/>
                <w:szCs w:val="22"/>
                <w:lang w:val="el-GR"/>
              </w:rPr>
              <w:t>Είδος 4</w:t>
            </w:r>
          </w:p>
        </w:tc>
        <w:tc>
          <w:tcPr>
            <w:tcW w:w="1601" w:type="dxa"/>
            <w:tcBorders>
              <w:top w:val="nil"/>
              <w:left w:val="single" w:sz="4" w:space="0" w:color="auto"/>
              <w:bottom w:val="single" w:sz="4" w:space="0" w:color="auto"/>
              <w:right w:val="single" w:sz="4" w:space="0" w:color="000000"/>
            </w:tcBorders>
            <w:shd w:val="clear" w:color="auto" w:fill="auto"/>
            <w:noWrap/>
            <w:vAlign w:val="center"/>
          </w:tcPr>
          <w:p w:rsidR="00A07A36" w:rsidRPr="008D3479" w:rsidRDefault="00A07A36" w:rsidP="00E908ED">
            <w:pPr>
              <w:jc w:val="left"/>
              <w:rPr>
                <w:rFonts w:eastAsia="MS Mincho" w:cstheme="minorHAnsi"/>
                <w:color w:val="000000"/>
                <w:szCs w:val="22"/>
                <w:lang w:val="el-GR" w:eastAsia="ja-JP"/>
              </w:rPr>
            </w:pPr>
          </w:p>
        </w:tc>
      </w:tr>
      <w:tr w:rsidR="00812C49" w:rsidRPr="0096125D" w:rsidTr="00A07A36">
        <w:trPr>
          <w:trHeight w:val="438"/>
          <w:jc w:val="center"/>
        </w:trPr>
        <w:tc>
          <w:tcPr>
            <w:tcW w:w="779" w:type="dxa"/>
            <w:tcBorders>
              <w:top w:val="single" w:sz="4" w:space="0" w:color="000000"/>
              <w:left w:val="single" w:sz="4" w:space="0" w:color="auto"/>
              <w:bottom w:val="single" w:sz="4" w:space="0" w:color="auto"/>
            </w:tcBorders>
            <w:shd w:val="clear" w:color="auto" w:fill="auto"/>
            <w:noWrap/>
            <w:vAlign w:val="center"/>
          </w:tcPr>
          <w:p w:rsidR="00812C49" w:rsidRPr="008D3479" w:rsidRDefault="00812C49" w:rsidP="00E908ED">
            <w:pPr>
              <w:jc w:val="left"/>
              <w:rPr>
                <w:rFonts w:eastAsia="MS Mincho" w:cstheme="minorHAnsi"/>
                <w:b/>
                <w:color w:val="000000"/>
                <w:lang w:val="el-GR" w:eastAsia="ja-JP"/>
              </w:rPr>
            </w:pPr>
          </w:p>
        </w:tc>
        <w:tc>
          <w:tcPr>
            <w:tcW w:w="6871" w:type="dxa"/>
            <w:tcBorders>
              <w:top w:val="single" w:sz="4" w:space="0" w:color="auto"/>
              <w:left w:val="nil"/>
              <w:bottom w:val="single" w:sz="4" w:space="0" w:color="auto"/>
              <w:right w:val="single" w:sz="4" w:space="0" w:color="auto"/>
            </w:tcBorders>
            <w:shd w:val="clear" w:color="auto" w:fill="auto"/>
            <w:vAlign w:val="center"/>
          </w:tcPr>
          <w:p w:rsidR="00812C49" w:rsidRPr="00812C49" w:rsidRDefault="00812C49" w:rsidP="00E908ED">
            <w:pPr>
              <w:jc w:val="right"/>
              <w:rPr>
                <w:rFonts w:eastAsia="MS Mincho" w:cstheme="minorHAnsi"/>
                <w:color w:val="000000"/>
                <w:lang w:val="el-GR" w:eastAsia="ja-JP"/>
              </w:rPr>
            </w:pPr>
            <w:r w:rsidRPr="00812C49">
              <w:rPr>
                <w:rFonts w:eastAsia="MS Mincho" w:cstheme="minorHAnsi"/>
                <w:b/>
                <w:color w:val="000000"/>
                <w:lang w:val="el-GR" w:eastAsia="ja-JP"/>
              </w:rPr>
              <w:t xml:space="preserve">ΣΥΝΟΛΟ ΧΩΡΙΣ ΦΠΑ </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C49" w:rsidRPr="00812C49" w:rsidRDefault="00812C49" w:rsidP="00E908ED">
            <w:pPr>
              <w:jc w:val="left"/>
              <w:rPr>
                <w:rFonts w:eastAsia="MS Mincho" w:cstheme="minorHAnsi"/>
                <w:color w:val="000000"/>
                <w:lang w:val="el-GR" w:eastAsia="ja-JP"/>
              </w:rPr>
            </w:pPr>
          </w:p>
        </w:tc>
      </w:tr>
      <w:tr w:rsidR="00812C49" w:rsidRPr="0096125D" w:rsidTr="00A07A36">
        <w:trPr>
          <w:trHeight w:val="417"/>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2C49" w:rsidRPr="00812C49" w:rsidRDefault="003548E9" w:rsidP="003548E9">
            <w:pPr>
              <w:jc w:val="right"/>
              <w:rPr>
                <w:rFonts w:eastAsia="MS Mincho" w:cstheme="minorHAnsi"/>
                <w:b/>
                <w:color w:val="000000"/>
                <w:lang w:val="el-GR" w:eastAsia="ja-JP"/>
              </w:rPr>
            </w:pPr>
            <w:r>
              <w:rPr>
                <w:rFonts w:eastAsia="MS Mincho" w:cstheme="minorHAnsi"/>
                <w:b/>
                <w:color w:val="000000"/>
                <w:lang w:val="el-GR" w:eastAsia="ja-JP"/>
              </w:rPr>
              <w:t>ΦΠΑ</w:t>
            </w:r>
            <w:r w:rsidR="0096125D">
              <w:rPr>
                <w:rFonts w:eastAsia="MS Mincho" w:cstheme="minorHAnsi"/>
                <w:b/>
                <w:color w:val="000000"/>
                <w:lang w:val="el-GR" w:eastAsia="ja-JP"/>
              </w:rPr>
              <w:t xml:space="preserve"> 24%</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C49" w:rsidRPr="00812C49" w:rsidRDefault="00812C49" w:rsidP="00E908ED">
            <w:pPr>
              <w:jc w:val="left"/>
              <w:rPr>
                <w:rFonts w:eastAsia="MS Mincho" w:cstheme="minorHAnsi"/>
                <w:color w:val="000000"/>
                <w:lang w:val="el-GR" w:eastAsia="ja-JP"/>
              </w:rPr>
            </w:pPr>
          </w:p>
        </w:tc>
      </w:tr>
      <w:tr w:rsidR="00812C49" w:rsidRPr="0096125D" w:rsidTr="00A07A36">
        <w:trPr>
          <w:trHeight w:val="409"/>
          <w:jc w:val="center"/>
        </w:trPr>
        <w:tc>
          <w:tcPr>
            <w:tcW w:w="779" w:type="dxa"/>
            <w:tcBorders>
              <w:top w:val="single" w:sz="4" w:space="0" w:color="auto"/>
              <w:left w:val="single" w:sz="4" w:space="0" w:color="auto"/>
              <w:bottom w:val="single" w:sz="4" w:space="0" w:color="auto"/>
            </w:tcBorders>
            <w:shd w:val="clear" w:color="auto" w:fill="auto"/>
            <w:noWrap/>
            <w:vAlign w:val="center"/>
          </w:tcPr>
          <w:p w:rsidR="00812C49" w:rsidRPr="00812C49" w:rsidRDefault="00812C49" w:rsidP="00E908ED">
            <w:pPr>
              <w:jc w:val="left"/>
              <w:rPr>
                <w:rFonts w:eastAsia="MS Mincho" w:cstheme="minorHAnsi"/>
                <w:b/>
                <w:color w:val="000000"/>
                <w:lang w:val="el-GR" w:eastAsia="ja-JP"/>
              </w:rPr>
            </w:pPr>
          </w:p>
        </w:tc>
        <w:tc>
          <w:tcPr>
            <w:tcW w:w="6871" w:type="dxa"/>
            <w:tcBorders>
              <w:top w:val="single" w:sz="4" w:space="0" w:color="auto"/>
              <w:left w:val="nil"/>
              <w:bottom w:val="single" w:sz="4" w:space="0" w:color="auto"/>
              <w:right w:val="single" w:sz="4" w:space="0" w:color="auto"/>
            </w:tcBorders>
            <w:shd w:val="clear" w:color="auto" w:fill="auto"/>
            <w:vAlign w:val="center"/>
          </w:tcPr>
          <w:p w:rsidR="00812C49" w:rsidRPr="00812C49" w:rsidRDefault="00812C49" w:rsidP="00E908ED">
            <w:pPr>
              <w:jc w:val="right"/>
              <w:rPr>
                <w:rFonts w:eastAsia="MS Mincho" w:cstheme="minorHAnsi"/>
                <w:color w:val="000000"/>
                <w:lang w:val="el-GR" w:eastAsia="ja-JP"/>
              </w:rPr>
            </w:pPr>
            <w:r w:rsidRPr="00812C49">
              <w:rPr>
                <w:rFonts w:eastAsia="MS Mincho" w:cstheme="minorHAnsi"/>
                <w:b/>
                <w:color w:val="000000"/>
                <w:lang w:val="el-GR" w:eastAsia="ja-JP"/>
              </w:rPr>
              <w:t>ΤΕΛΙΚΟ ΣΥΝΟΛΟ ΜΕ ΦΠΑ</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C49" w:rsidRPr="00812C49" w:rsidRDefault="00812C49" w:rsidP="00E908ED">
            <w:pPr>
              <w:jc w:val="left"/>
              <w:rPr>
                <w:rFonts w:eastAsia="MS Mincho" w:cstheme="minorHAnsi"/>
                <w:color w:val="000000"/>
                <w:lang w:val="el-GR" w:eastAsia="ja-JP"/>
              </w:rPr>
            </w:pPr>
          </w:p>
        </w:tc>
      </w:tr>
    </w:tbl>
    <w:p w:rsidR="00684BE3" w:rsidRPr="00A07A36" w:rsidRDefault="00684BE3" w:rsidP="00684BE3">
      <w:pPr>
        <w:rPr>
          <w:rFonts w:cs="Arial"/>
          <w:sz w:val="16"/>
          <w:szCs w:val="16"/>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84BE3" w:rsidRPr="002A5514" w:rsidTr="00A07A36">
        <w:trPr>
          <w:trHeight w:val="737"/>
          <w:jc w:val="center"/>
        </w:trPr>
        <w:tc>
          <w:tcPr>
            <w:tcW w:w="9242" w:type="dxa"/>
          </w:tcPr>
          <w:p w:rsidR="00684BE3" w:rsidRDefault="00684BE3" w:rsidP="00A07A36">
            <w:pPr>
              <w:spacing w:after="0"/>
              <w:rPr>
                <w:rFonts w:asciiTheme="minorHAnsi" w:hAnsiTheme="minorHAnsi" w:cstheme="minorHAnsi"/>
                <w:b/>
                <w:szCs w:val="22"/>
              </w:rPr>
            </w:pPr>
            <w:r w:rsidRPr="0096125D">
              <w:rPr>
                <w:rFonts w:asciiTheme="minorHAnsi" w:hAnsiTheme="minorHAnsi" w:cstheme="minorHAnsi"/>
                <w:b/>
                <w:szCs w:val="22"/>
                <w:lang w:val="el-GR"/>
              </w:rPr>
              <w:lastRenderedPageBreak/>
              <w:t xml:space="preserve">ΣΥΝΟΛΙΚΟ ΠΟΣΟ ΠΡΟΣΦΟΡΑΣ </w:t>
            </w:r>
            <w:r w:rsidRPr="004C5FE3">
              <w:rPr>
                <w:rFonts w:asciiTheme="minorHAnsi" w:hAnsiTheme="minorHAnsi" w:cstheme="minorHAnsi"/>
                <w:b/>
                <w:szCs w:val="22"/>
              </w:rPr>
              <w:t xml:space="preserve">ΟΛΟΓΡΑΦΩΣ: </w:t>
            </w:r>
          </w:p>
          <w:p w:rsidR="00A07A36" w:rsidRDefault="00A07A36" w:rsidP="00A07A36">
            <w:pPr>
              <w:spacing w:after="0"/>
              <w:rPr>
                <w:rFonts w:asciiTheme="minorHAnsi" w:hAnsiTheme="minorHAnsi" w:cstheme="minorHAnsi"/>
                <w:b/>
                <w:szCs w:val="22"/>
              </w:rPr>
            </w:pPr>
          </w:p>
          <w:p w:rsidR="00A07A36" w:rsidRPr="00A07A36" w:rsidRDefault="00A07A36" w:rsidP="00A07A36">
            <w:pPr>
              <w:spacing w:after="0"/>
              <w:rPr>
                <w:rFonts w:asciiTheme="minorHAnsi" w:hAnsiTheme="minorHAnsi" w:cstheme="minorHAnsi"/>
                <w:lang w:val="el-GR"/>
              </w:rPr>
            </w:pPr>
            <w:r w:rsidRPr="004C5FE3">
              <w:rPr>
                <w:rFonts w:asciiTheme="minorHAnsi" w:hAnsiTheme="minorHAnsi" w:cstheme="minorHAnsi"/>
                <w:lang w:val="el-GR"/>
              </w:rPr>
              <w:t>………………………………………………………….………</w:t>
            </w:r>
            <w:r>
              <w:rPr>
                <w:rFonts w:asciiTheme="minorHAnsi" w:hAnsiTheme="minorHAnsi" w:cstheme="minorHAnsi"/>
                <w:lang w:val="el-GR"/>
              </w:rPr>
              <w:t>………………………………………………</w:t>
            </w:r>
            <w:r w:rsidRPr="00A07A36">
              <w:rPr>
                <w:rFonts w:asciiTheme="minorHAnsi" w:hAnsiTheme="minorHAnsi" w:cstheme="minorHAnsi"/>
                <w:lang w:val="el-GR"/>
              </w:rPr>
              <w:t>..</w:t>
            </w:r>
            <w:r w:rsidRPr="004C5FE3">
              <w:rPr>
                <w:rFonts w:asciiTheme="minorHAnsi" w:hAnsiTheme="minorHAnsi" w:cstheme="minorHAnsi"/>
                <w:lang w:val="el-GR"/>
              </w:rPr>
              <w:t xml:space="preserve">…Ευρώ </w:t>
            </w:r>
            <w:r w:rsidRPr="00D67B82">
              <w:rPr>
                <w:rFonts w:asciiTheme="minorHAnsi" w:hAnsiTheme="minorHAnsi" w:cstheme="minorHAnsi"/>
                <w:lang w:val="el-GR"/>
              </w:rPr>
              <w:t>πλέον Φ.Π.Α. 24%</w:t>
            </w:r>
          </w:p>
          <w:p w:rsidR="00A07A36" w:rsidRPr="00A07A36" w:rsidRDefault="00A07A36" w:rsidP="00A07A36">
            <w:pPr>
              <w:spacing w:after="0"/>
              <w:rPr>
                <w:rFonts w:asciiTheme="minorHAnsi" w:hAnsiTheme="minorHAnsi" w:cstheme="minorHAnsi"/>
                <w:lang w:val="el-GR"/>
              </w:rPr>
            </w:pPr>
          </w:p>
          <w:p w:rsidR="00A07A36" w:rsidRPr="00A07A36" w:rsidRDefault="00A07A36" w:rsidP="00A07A36">
            <w:pPr>
              <w:spacing w:after="0"/>
              <w:rPr>
                <w:rFonts w:asciiTheme="minorHAnsi" w:hAnsiTheme="minorHAnsi" w:cstheme="minorHAnsi"/>
                <w:b/>
                <w:szCs w:val="22"/>
                <w:lang w:val="el-GR"/>
              </w:rPr>
            </w:pPr>
          </w:p>
        </w:tc>
      </w:tr>
    </w:tbl>
    <w:p w:rsidR="00284276" w:rsidRPr="00284276" w:rsidRDefault="00284276" w:rsidP="00684BE3">
      <w:pPr>
        <w:rPr>
          <w:rFonts w:asciiTheme="minorHAnsi" w:hAnsiTheme="minorHAnsi" w:cstheme="minorHAnsi"/>
          <w:szCs w:val="22"/>
          <w:lang w:val="el-GR"/>
        </w:rPr>
      </w:pPr>
    </w:p>
    <w:p w:rsidR="00684BE3" w:rsidRPr="00284276" w:rsidRDefault="00684BE3" w:rsidP="00684BE3">
      <w:pPr>
        <w:rPr>
          <w:rFonts w:asciiTheme="minorHAnsi" w:hAnsiTheme="minorHAnsi" w:cstheme="minorHAnsi"/>
          <w:szCs w:val="22"/>
          <w:lang w:val="el-GR"/>
        </w:rPr>
      </w:pPr>
      <w:r w:rsidRPr="00284276">
        <w:rPr>
          <w:rFonts w:asciiTheme="minorHAnsi" w:hAnsiTheme="minorHAnsi" w:cstheme="minorHAnsi"/>
          <w:szCs w:val="22"/>
          <w:lang w:val="el-GR"/>
        </w:rPr>
        <w:t xml:space="preserve">Η παρούσα προσφορά ισχύει για </w:t>
      </w:r>
      <w:r w:rsidR="00835DAC" w:rsidRPr="00284276">
        <w:rPr>
          <w:rFonts w:asciiTheme="minorHAnsi" w:hAnsiTheme="minorHAnsi" w:cstheme="minorHAnsi"/>
          <w:szCs w:val="22"/>
          <w:lang w:val="el-GR"/>
        </w:rPr>
        <w:t>ενενήντα (90)</w:t>
      </w:r>
      <w:r w:rsidR="008856CB" w:rsidRPr="00284276">
        <w:rPr>
          <w:rFonts w:asciiTheme="minorHAnsi" w:hAnsiTheme="minorHAnsi" w:cstheme="minorHAnsi"/>
          <w:szCs w:val="22"/>
          <w:lang w:val="el-GR"/>
        </w:rPr>
        <w:t xml:space="preserve"> </w:t>
      </w:r>
      <w:r w:rsidR="00835DAC" w:rsidRPr="00284276">
        <w:rPr>
          <w:rFonts w:asciiTheme="minorHAnsi" w:hAnsiTheme="minorHAnsi" w:cstheme="minorHAnsi"/>
          <w:szCs w:val="22"/>
          <w:lang w:val="el-GR"/>
        </w:rPr>
        <w:t>ημέρες από την επόμενη της διενέργειας του διαγωνισμού</w:t>
      </w:r>
      <w:r w:rsidRPr="00284276">
        <w:rPr>
          <w:rFonts w:asciiTheme="minorHAnsi" w:hAnsiTheme="minorHAnsi" w:cstheme="minorHAnsi"/>
          <w:szCs w:val="22"/>
          <w:lang w:val="el-GR"/>
        </w:rPr>
        <w:t>.</w:t>
      </w:r>
    </w:p>
    <w:p w:rsidR="003A02E3" w:rsidRDefault="003A02E3" w:rsidP="003A02E3">
      <w:pPr>
        <w:tabs>
          <w:tab w:val="left" w:pos="5529"/>
        </w:tabs>
        <w:ind w:left="851"/>
        <w:rPr>
          <w:lang w:val="el-GR" w:eastAsia="el-GR"/>
        </w:rPr>
      </w:pPr>
    </w:p>
    <w:p w:rsidR="003A02E3" w:rsidRDefault="003A02E3" w:rsidP="003A02E3">
      <w:pPr>
        <w:tabs>
          <w:tab w:val="left" w:pos="5529"/>
        </w:tabs>
        <w:ind w:left="851"/>
        <w:rPr>
          <w:lang w:val="el-GR" w:eastAsia="el-GR"/>
        </w:rPr>
      </w:pPr>
      <w:r w:rsidRPr="008D3479">
        <w:rPr>
          <w:lang w:val="el-GR" w:eastAsia="el-GR"/>
        </w:rPr>
        <w:t xml:space="preserve">Ημ/νία </w:t>
      </w:r>
      <w:r w:rsidRPr="008D3479">
        <w:rPr>
          <w:lang w:val="el-GR" w:eastAsia="el-GR"/>
        </w:rPr>
        <w:tab/>
      </w:r>
      <w:r w:rsidRPr="008D3479">
        <w:rPr>
          <w:lang w:val="el-GR" w:eastAsia="el-GR"/>
        </w:rPr>
        <w:tab/>
        <w:t>Υπογραφή</w:t>
      </w:r>
    </w:p>
    <w:p w:rsidR="00684BE3" w:rsidRDefault="00684BE3" w:rsidP="00684BE3">
      <w:pPr>
        <w:jc w:val="center"/>
        <w:rPr>
          <w:rFonts w:asciiTheme="minorHAnsi" w:hAnsiTheme="minorHAnsi" w:cstheme="minorHAnsi"/>
          <w:szCs w:val="22"/>
          <w:lang w:val="el-GR"/>
        </w:rPr>
      </w:pPr>
    </w:p>
    <w:p w:rsidR="00D11519" w:rsidRDefault="00D11519" w:rsidP="00684BE3">
      <w:pPr>
        <w:jc w:val="center"/>
        <w:rPr>
          <w:rFonts w:asciiTheme="minorHAnsi" w:hAnsiTheme="minorHAnsi" w:cstheme="minorHAnsi"/>
          <w:szCs w:val="22"/>
          <w:lang w:val="el-GR"/>
        </w:rPr>
        <w:sectPr w:rsidR="00D11519" w:rsidSect="008856CB">
          <w:pgSz w:w="11906" w:h="16838"/>
          <w:pgMar w:top="1134" w:right="1134" w:bottom="709" w:left="1134" w:header="720" w:footer="709" w:gutter="0"/>
          <w:cols w:space="720"/>
          <w:titlePg/>
          <w:docGrid w:linePitch="360"/>
        </w:sectPr>
      </w:pPr>
    </w:p>
    <w:p w:rsidR="00103E0D" w:rsidRPr="00444085" w:rsidRDefault="00103E0D" w:rsidP="00103E0D">
      <w:pPr>
        <w:pStyle w:val="Heading2"/>
        <w:tabs>
          <w:tab w:val="clear" w:pos="567"/>
          <w:tab w:val="left" w:pos="0"/>
        </w:tabs>
        <w:ind w:left="0" w:firstLine="0"/>
        <w:rPr>
          <w:i/>
          <w:color w:val="5B9BD5"/>
          <w:lang w:val="el-GR"/>
        </w:rPr>
      </w:pPr>
      <w:bookmarkStart w:id="27" w:name="_Toc519516398"/>
      <w:bookmarkStart w:id="28" w:name="_GoBack"/>
      <w:bookmarkEnd w:id="28"/>
      <w:r>
        <w:rPr>
          <w:lang w:val="el-GR"/>
        </w:rPr>
        <w:lastRenderedPageBreak/>
        <w:t xml:space="preserve">ΠΑΡΑΡΤΗΜΑ </w:t>
      </w:r>
      <w:r w:rsidR="005A3ECF">
        <w:rPr>
          <w:lang w:val="en-US"/>
        </w:rPr>
        <w:t>VI</w:t>
      </w:r>
      <w:r w:rsidRPr="005A3ECF">
        <w:rPr>
          <w:lang w:val="el-GR"/>
        </w:rPr>
        <w:t xml:space="preserve"> - </w:t>
      </w:r>
      <w:r>
        <w:rPr>
          <w:lang w:val="el-GR"/>
        </w:rPr>
        <w:t>ΤΕΥΔ (Προσαρμοσμένο από την Αναθέτουσα Αρχή)</w:t>
      </w:r>
      <w:bookmarkEnd w:id="27"/>
    </w:p>
    <w:p w:rsidR="00103E0D" w:rsidRDefault="00103E0D" w:rsidP="00103E0D">
      <w:pPr>
        <w:pStyle w:val="normalwithoutspacing"/>
        <w:rPr>
          <w:i/>
          <w:color w:val="5B9BD5"/>
          <w:szCs w:val="22"/>
        </w:rPr>
      </w:pPr>
    </w:p>
    <w:p w:rsidR="00103E0D" w:rsidRPr="002F1D01" w:rsidRDefault="00103E0D" w:rsidP="00103E0D">
      <w:pPr>
        <w:jc w:val="center"/>
        <w:rPr>
          <w:b/>
          <w:bCs/>
          <w:lang w:val="el-GR"/>
        </w:rPr>
      </w:pPr>
      <w:r w:rsidRPr="002F1D01">
        <w:rPr>
          <w:b/>
          <w:bCs/>
          <w:lang w:val="el-GR"/>
        </w:rPr>
        <w:t>ΤΥΠΟΠΟΙΗΜΕΝΟ ΕΝΤΥΠΟ ΥΠΕΥΘΥΝΗΣ ΔΗΛΩΣΗΣ (</w:t>
      </w:r>
      <w:r>
        <w:rPr>
          <w:b/>
          <w:bCs/>
        </w:rPr>
        <w:t>TE</w:t>
      </w:r>
      <w:r w:rsidRPr="002F1D01">
        <w:rPr>
          <w:b/>
          <w:bCs/>
          <w:lang w:val="el-GR"/>
        </w:rPr>
        <w:t>ΥΔ)</w:t>
      </w:r>
    </w:p>
    <w:p w:rsidR="00103E0D" w:rsidRPr="002F1D01" w:rsidRDefault="00103E0D" w:rsidP="00103E0D">
      <w:pPr>
        <w:jc w:val="center"/>
        <w:rPr>
          <w:rFonts w:eastAsia="Calibri"/>
          <w:b/>
          <w:bCs/>
          <w:color w:val="669900"/>
          <w:u w:val="single"/>
          <w:lang w:val="el-GR"/>
        </w:rPr>
      </w:pPr>
      <w:r w:rsidRPr="002F1D01">
        <w:rPr>
          <w:b/>
          <w:bCs/>
          <w:lang w:val="el-GR"/>
        </w:rPr>
        <w:t>[άρθρου 79 παρ. 4 ν. 4412/2016 (Α 147)]</w:t>
      </w:r>
    </w:p>
    <w:p w:rsidR="00103E0D" w:rsidRPr="002F1D01" w:rsidRDefault="00103E0D" w:rsidP="00103E0D">
      <w:pPr>
        <w:jc w:val="center"/>
        <w:rPr>
          <w:lang w:val="el-GR"/>
        </w:rPr>
      </w:pPr>
      <w:r w:rsidRPr="002F1D01">
        <w:rPr>
          <w:rFonts w:eastAsia="Calibri"/>
          <w:b/>
          <w:bCs/>
          <w:color w:val="00000A"/>
          <w:u w:val="single"/>
          <w:lang w:val="el-GR"/>
        </w:rPr>
        <w:t>για διαδικασίες σύναψης δημόσιας σύμβασης κάτω των ορίων των οδηγιών</w:t>
      </w:r>
    </w:p>
    <w:p w:rsidR="00103E0D" w:rsidRPr="002F1D01" w:rsidRDefault="00103E0D" w:rsidP="00103E0D">
      <w:pPr>
        <w:jc w:val="center"/>
        <w:rPr>
          <w:b/>
          <w:bCs/>
          <w:lang w:val="el-GR"/>
        </w:rPr>
      </w:pPr>
      <w:r w:rsidRPr="002F1D01">
        <w:rPr>
          <w:b/>
          <w:bCs/>
          <w:u w:val="single"/>
          <w:lang w:val="el-GR"/>
        </w:rPr>
        <w:t>Μέρος Ι: Πληροφορίες σχετικά με την αναθέτουσα αρχή/αναθέτοντα φορέα  και τη διαδικασία ανάθεσης</w:t>
      </w:r>
    </w:p>
    <w:p w:rsidR="00103E0D" w:rsidRPr="002F1D01" w:rsidRDefault="00103E0D" w:rsidP="00103E0D">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2F1D01">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579D0" w:rsidRPr="002A5514" w:rsidTr="00712AAC">
        <w:trPr>
          <w:jc w:val="center"/>
        </w:trPr>
        <w:tc>
          <w:tcPr>
            <w:tcW w:w="8954" w:type="dxa"/>
            <w:shd w:val="clear" w:color="auto" w:fill="B2B2B2"/>
          </w:tcPr>
          <w:p w:rsidR="00103E0D" w:rsidRPr="002F1D01" w:rsidRDefault="00103E0D" w:rsidP="00712AAC">
            <w:pPr>
              <w:rPr>
                <w:lang w:val="el-GR"/>
              </w:rPr>
            </w:pPr>
            <w:r w:rsidRPr="002F1D01">
              <w:rPr>
                <w:b/>
                <w:bCs/>
                <w:lang w:val="el-GR"/>
              </w:rPr>
              <w:t>Α: Ονομασία, διεύθυνση και στοιχεία επικοινωνίας της αναθέτουσας αρχής (αα)/ αναθέτοντα φορέα (αφ)</w:t>
            </w:r>
          </w:p>
          <w:p w:rsidR="00103E0D" w:rsidRPr="002F1D01" w:rsidRDefault="00103E0D" w:rsidP="00712AAC">
            <w:pPr>
              <w:rPr>
                <w:lang w:val="el-GR"/>
              </w:rPr>
            </w:pPr>
            <w:r w:rsidRPr="002F1D01">
              <w:rPr>
                <w:lang w:val="el-GR"/>
              </w:rPr>
              <w:t xml:space="preserve">- Ονομασία: </w:t>
            </w:r>
            <w:r w:rsidRPr="002F1D01">
              <w:rPr>
                <w:b/>
                <w:iCs/>
                <w:lang w:val="el-GR"/>
              </w:rPr>
              <w:t>ΙΔΡΥΜΑ ΤΕΧΝΟΛΟΓΙΑΣ ΚΑΙ ΕΡΕΥΝΑΣ</w:t>
            </w:r>
          </w:p>
          <w:p w:rsidR="00103E0D" w:rsidRPr="002F1D01" w:rsidRDefault="00103E0D" w:rsidP="00712AAC">
            <w:pPr>
              <w:rPr>
                <w:lang w:val="el-GR"/>
              </w:rPr>
            </w:pPr>
            <w:r w:rsidRPr="002F1D01">
              <w:rPr>
                <w:lang w:val="el-GR"/>
              </w:rPr>
              <w:t>- Κωδικός  Αναθέτουσας Αρχ</w:t>
            </w:r>
            <w:r>
              <w:rPr>
                <w:lang w:val="el-GR"/>
              </w:rPr>
              <w:t xml:space="preserve">ής / Αναθέτοντα Φορέα ΚΗΜΔΗΣ : </w:t>
            </w:r>
            <w:r w:rsidRPr="00E21B29">
              <w:rPr>
                <w:b/>
                <w:lang w:val="el-GR"/>
              </w:rPr>
              <w:t>99221065</w:t>
            </w:r>
          </w:p>
          <w:p w:rsidR="00103E0D" w:rsidRPr="002F1D01" w:rsidRDefault="00103E0D" w:rsidP="00712AAC">
            <w:pPr>
              <w:tabs>
                <w:tab w:val="left" w:pos="1702"/>
                <w:tab w:val="right" w:pos="8080"/>
              </w:tabs>
              <w:ind w:right="57"/>
              <w:rPr>
                <w:b/>
                <w:lang w:val="el-GR"/>
              </w:rPr>
            </w:pPr>
            <w:r w:rsidRPr="002F1D01">
              <w:rPr>
                <w:lang w:val="el-GR"/>
              </w:rPr>
              <w:t xml:space="preserve">- Ταχυδρομική διεύθυνση / Πόλη / Ταχ. Κωδικός: </w:t>
            </w:r>
            <w:r w:rsidRPr="002F1D01">
              <w:rPr>
                <w:b/>
                <w:lang w:val="el-GR"/>
              </w:rPr>
              <w:t>Ν. Πλαστήρα 100, Βασιλικά</w:t>
            </w:r>
            <w:r>
              <w:rPr>
                <w:b/>
                <w:lang w:val="el-GR"/>
              </w:rPr>
              <w:t xml:space="preserve"> Βουτών Ηρακλείου Κρήτης, 71013</w:t>
            </w:r>
          </w:p>
          <w:p w:rsidR="00103E0D" w:rsidRPr="002F1D01" w:rsidRDefault="00103E0D" w:rsidP="00712AAC">
            <w:pPr>
              <w:rPr>
                <w:lang w:val="el-GR"/>
              </w:rPr>
            </w:pPr>
            <w:r w:rsidRPr="002F1D01">
              <w:rPr>
                <w:lang w:val="el-GR"/>
              </w:rPr>
              <w:t xml:space="preserve">- Αρμόδιος για πληροφορίες: </w:t>
            </w:r>
            <w:r>
              <w:rPr>
                <w:b/>
                <w:lang w:val="el-GR"/>
              </w:rPr>
              <w:t>Ευάγγελος Χαρκουτσάκης</w:t>
            </w:r>
          </w:p>
          <w:p w:rsidR="00103E0D" w:rsidRPr="002F1D01" w:rsidRDefault="00103E0D" w:rsidP="00712AAC">
            <w:pPr>
              <w:rPr>
                <w:lang w:val="el-GR"/>
              </w:rPr>
            </w:pPr>
            <w:r>
              <w:rPr>
                <w:lang w:val="el-GR"/>
              </w:rPr>
              <w:t xml:space="preserve">- Τηλέφωνο: </w:t>
            </w:r>
            <w:r w:rsidRPr="002F1D01">
              <w:rPr>
                <w:lang w:val="el-GR"/>
              </w:rPr>
              <w:t>+302810 391</w:t>
            </w:r>
            <w:r>
              <w:rPr>
                <w:lang w:val="el-GR"/>
              </w:rPr>
              <w:t>570, -77</w:t>
            </w:r>
          </w:p>
          <w:p w:rsidR="00103E0D" w:rsidRPr="002F1D01" w:rsidRDefault="00103E0D" w:rsidP="00712AAC">
            <w:pPr>
              <w:rPr>
                <w:lang w:val="el-GR"/>
              </w:rPr>
            </w:pPr>
            <w:r w:rsidRPr="002F1D01">
              <w:rPr>
                <w:lang w:val="el-GR"/>
              </w:rPr>
              <w:t xml:space="preserve">- Ηλ. ταχυδρομείο: </w:t>
            </w:r>
            <w:r>
              <w:rPr>
                <w:b/>
                <w:lang w:val="en-US"/>
              </w:rPr>
              <w:t>xarkoutsakis</w:t>
            </w:r>
            <w:r w:rsidRPr="00991A74">
              <w:rPr>
                <w:b/>
                <w:lang w:val="el-GR"/>
              </w:rPr>
              <w:t>@</w:t>
            </w:r>
            <w:r>
              <w:rPr>
                <w:b/>
                <w:lang w:val="en-US"/>
              </w:rPr>
              <w:t>admin</w:t>
            </w:r>
            <w:r w:rsidRPr="00991A74">
              <w:rPr>
                <w:b/>
                <w:lang w:val="el-GR"/>
              </w:rPr>
              <w:t>.</w:t>
            </w:r>
            <w:r>
              <w:rPr>
                <w:b/>
                <w:lang w:val="en-US"/>
              </w:rPr>
              <w:t>forth</w:t>
            </w:r>
            <w:r w:rsidRPr="00991A74">
              <w:rPr>
                <w:b/>
                <w:lang w:val="el-GR"/>
              </w:rPr>
              <w:t>.</w:t>
            </w:r>
            <w:r>
              <w:rPr>
                <w:b/>
                <w:lang w:val="en-US"/>
              </w:rPr>
              <w:t>gr</w:t>
            </w:r>
            <w:r w:rsidRPr="00991A74">
              <w:rPr>
                <w:b/>
                <w:lang w:val="el-GR"/>
              </w:rPr>
              <w:t xml:space="preserve"> , </w:t>
            </w:r>
            <w:r>
              <w:rPr>
                <w:b/>
                <w:bCs/>
                <w:lang w:val="en-US"/>
              </w:rPr>
              <w:t>stella</w:t>
            </w:r>
            <w:r w:rsidRPr="002F1D01">
              <w:rPr>
                <w:b/>
                <w:bCs/>
                <w:lang w:val="el-GR"/>
              </w:rPr>
              <w:t>@</w:t>
            </w:r>
            <w:r w:rsidRPr="005B3C32">
              <w:rPr>
                <w:b/>
                <w:bCs/>
                <w:lang w:val="en-US"/>
              </w:rPr>
              <w:t>admin</w:t>
            </w:r>
            <w:r w:rsidRPr="002F1D01">
              <w:rPr>
                <w:b/>
                <w:bCs/>
                <w:lang w:val="el-GR"/>
              </w:rPr>
              <w:t>.</w:t>
            </w:r>
            <w:r w:rsidRPr="005B3C32">
              <w:rPr>
                <w:b/>
                <w:bCs/>
                <w:lang w:val="en-US"/>
              </w:rPr>
              <w:t>forth</w:t>
            </w:r>
            <w:r w:rsidRPr="002F1D01">
              <w:rPr>
                <w:b/>
                <w:bCs/>
                <w:lang w:val="el-GR"/>
              </w:rPr>
              <w:t>.</w:t>
            </w:r>
            <w:r w:rsidRPr="005B3C32">
              <w:rPr>
                <w:b/>
                <w:bCs/>
                <w:lang w:val="en-US"/>
              </w:rPr>
              <w:t>gr</w:t>
            </w:r>
          </w:p>
          <w:p w:rsidR="00103E0D" w:rsidRPr="002F1D01" w:rsidRDefault="00103E0D" w:rsidP="00712AAC">
            <w:pPr>
              <w:rPr>
                <w:lang w:val="el-GR"/>
              </w:rPr>
            </w:pPr>
            <w:r w:rsidRPr="002F1D01">
              <w:rPr>
                <w:lang w:val="el-GR"/>
              </w:rPr>
              <w:t xml:space="preserve">- Διεύθυνση στο Διαδίκτυο (διεύθυνση δικτυακού τόπου): </w:t>
            </w:r>
            <w:hyperlink r:id="rId11" w:history="1">
              <w:r w:rsidRPr="00997B0E">
                <w:rPr>
                  <w:rStyle w:val="Hyperlink"/>
                  <w:i/>
                  <w:lang w:val="en-US" w:eastAsia="el-GR"/>
                </w:rPr>
                <w:t>www</w:t>
              </w:r>
              <w:r w:rsidRPr="00624D75">
                <w:rPr>
                  <w:rStyle w:val="Hyperlink"/>
                  <w:i/>
                  <w:lang w:val="el-GR" w:eastAsia="el-GR"/>
                </w:rPr>
                <w:t>.</w:t>
              </w:r>
              <w:r w:rsidRPr="00997B0E">
                <w:rPr>
                  <w:rStyle w:val="Hyperlink"/>
                  <w:i/>
                  <w:lang w:val="en-US" w:eastAsia="el-GR"/>
                </w:rPr>
                <w:t>forth</w:t>
              </w:r>
              <w:r w:rsidRPr="00624D75">
                <w:rPr>
                  <w:rStyle w:val="Hyperlink"/>
                  <w:i/>
                  <w:lang w:val="el-GR" w:eastAsia="el-GR"/>
                </w:rPr>
                <w:t>.</w:t>
              </w:r>
              <w:r w:rsidRPr="00997B0E">
                <w:rPr>
                  <w:rStyle w:val="Hyperlink"/>
                  <w:i/>
                  <w:lang w:val="en-US" w:eastAsia="el-GR"/>
                </w:rPr>
                <w:t>gr</w:t>
              </w:r>
              <w:r w:rsidRPr="00624D75">
                <w:rPr>
                  <w:rStyle w:val="Hyperlink"/>
                  <w:i/>
                  <w:lang w:val="el-GR"/>
                </w:rPr>
                <w:t>/</w:t>
              </w:r>
            </w:hyperlink>
          </w:p>
        </w:tc>
      </w:tr>
      <w:tr w:rsidR="009579D0" w:rsidRPr="002A5514" w:rsidTr="00712AAC">
        <w:trPr>
          <w:jc w:val="center"/>
        </w:trPr>
        <w:tc>
          <w:tcPr>
            <w:tcW w:w="8954" w:type="dxa"/>
            <w:shd w:val="clear" w:color="auto" w:fill="B2B2B2"/>
          </w:tcPr>
          <w:p w:rsidR="00103E0D" w:rsidRPr="002F1D01" w:rsidRDefault="00103E0D" w:rsidP="00712AAC">
            <w:pPr>
              <w:rPr>
                <w:lang w:val="el-GR"/>
              </w:rPr>
            </w:pPr>
            <w:r w:rsidRPr="002F1D01">
              <w:rPr>
                <w:b/>
                <w:bCs/>
                <w:lang w:val="el-GR"/>
              </w:rPr>
              <w:t>Β: Πληροφορίες σχετικά με τη διαδικασία σύναψης σύμβασης</w:t>
            </w:r>
          </w:p>
          <w:p w:rsidR="00D86C70" w:rsidRPr="00006E2C" w:rsidRDefault="00103E0D" w:rsidP="00D86C70">
            <w:pPr>
              <w:rPr>
                <w:b/>
                <w:bCs/>
                <w:lang w:val="el-GR"/>
              </w:rPr>
            </w:pPr>
            <w:r w:rsidRPr="002F1D01">
              <w:rPr>
                <w:lang w:val="el-GR"/>
              </w:rPr>
              <w:t xml:space="preserve">- Τίτλος ή σύντομη περιγραφή της δημόσιας σύμβασης (συμπεριλαμβανομένου του σχετικού </w:t>
            </w:r>
            <w:r>
              <w:rPr>
                <w:lang w:val="en-US"/>
              </w:rPr>
              <w:t>CPV</w:t>
            </w:r>
            <w:r w:rsidR="00D16225">
              <w:rPr>
                <w:lang w:val="el-GR"/>
              </w:rPr>
              <w:t xml:space="preserve">): Ανάθεση σύμβασης </w:t>
            </w:r>
            <w:r w:rsidR="00D86C70" w:rsidRPr="00B847FC">
              <w:rPr>
                <w:rFonts w:asciiTheme="minorHAnsi" w:hAnsiTheme="minorHAnsi" w:cstheme="minorHAnsi"/>
                <w:b/>
                <w:szCs w:val="22"/>
                <w:lang w:val="el-GR"/>
              </w:rPr>
              <w:t>«Προμήθεια εξοπλισμού για την αξιοποίηση αρδευτικής γεώτρησης»</w:t>
            </w:r>
          </w:p>
          <w:p w:rsidR="00103E0D" w:rsidRPr="00997B0E" w:rsidRDefault="00D16225" w:rsidP="00D86C70">
            <w:pPr>
              <w:rPr>
                <w:lang w:val="el-GR"/>
              </w:rPr>
            </w:pPr>
            <w:r>
              <w:rPr>
                <w:lang w:val="el-GR"/>
              </w:rPr>
              <w:t xml:space="preserve">στο πλαίσιο </w:t>
            </w:r>
            <w:r w:rsidR="00103E0D">
              <w:rPr>
                <w:szCs w:val="22"/>
                <w:lang w:val="el-GR"/>
              </w:rPr>
              <w:t>το</w:t>
            </w:r>
            <w:r>
              <w:rPr>
                <w:szCs w:val="22"/>
                <w:lang w:val="el-GR"/>
              </w:rPr>
              <w:t>υ</w:t>
            </w:r>
            <w:r w:rsidR="00103E0D">
              <w:rPr>
                <w:szCs w:val="22"/>
                <w:lang w:val="el-GR"/>
              </w:rPr>
              <w:t xml:space="preserve"> Υ</w:t>
            </w:r>
            <w:r w:rsidR="00103E0D" w:rsidRPr="00EC47C5">
              <w:rPr>
                <w:szCs w:val="22"/>
                <w:lang w:val="el-GR"/>
              </w:rPr>
              <w:t>ποέργο</w:t>
            </w:r>
            <w:r>
              <w:rPr>
                <w:szCs w:val="22"/>
                <w:lang w:val="el-GR"/>
              </w:rPr>
              <w:t>υ</w:t>
            </w:r>
            <w:r w:rsidR="00103E0D" w:rsidRPr="00EC47C5">
              <w:rPr>
                <w:szCs w:val="22"/>
                <w:lang w:val="el-GR"/>
              </w:rPr>
              <w:t xml:space="preserve"> Νο 6 «Αξιοποίηση αρδευτικής γεώτρησης» της Πράξης: «</w:t>
            </w:r>
            <w:r w:rsidR="00103E0D" w:rsidRPr="00A53D1F">
              <w:rPr>
                <w:szCs w:val="22"/>
              </w:rPr>
              <w:t>ENISA</w:t>
            </w:r>
            <w:r w:rsidR="00103E0D" w:rsidRPr="00EC47C5">
              <w:rPr>
                <w:szCs w:val="22"/>
                <w:lang w:val="el-GR"/>
              </w:rPr>
              <w:t xml:space="preserve">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r w:rsidR="00103E0D" w:rsidRPr="00997B0E">
              <w:rPr>
                <w:lang w:val="el-GR"/>
              </w:rPr>
              <w:t>] [</w:t>
            </w:r>
            <w:r w:rsidR="00103E0D" w:rsidRPr="00997B0E">
              <w:rPr>
                <w:b/>
                <w:lang w:val="en-US"/>
              </w:rPr>
              <w:t>CPV</w:t>
            </w:r>
            <w:r w:rsidR="00103E0D" w:rsidRPr="00997B0E">
              <w:rPr>
                <w:b/>
                <w:lang w:val="el-GR"/>
              </w:rPr>
              <w:t xml:space="preserve">: </w:t>
            </w:r>
            <w:r w:rsidR="00103E0D" w:rsidRPr="006F130D">
              <w:rPr>
                <w:b/>
                <w:lang w:val="el-GR"/>
              </w:rPr>
              <w:t>42122000-0 «Αντλίες»</w:t>
            </w:r>
            <w:r w:rsidR="00103E0D" w:rsidRPr="00997B0E">
              <w:rPr>
                <w:lang w:val="el-GR"/>
              </w:rPr>
              <w:t>]</w:t>
            </w:r>
          </w:p>
          <w:p w:rsidR="00103E0D" w:rsidRPr="002F1D01" w:rsidRDefault="00103E0D" w:rsidP="00712AAC">
            <w:pPr>
              <w:rPr>
                <w:lang w:val="el-GR"/>
              </w:rPr>
            </w:pPr>
            <w:r w:rsidRPr="002F1D01">
              <w:rPr>
                <w:lang w:val="el-GR"/>
              </w:rPr>
              <w:t>- Κωδικός στο ΚΗΜΔΗΣ: [</w:t>
            </w:r>
            <w:r>
              <w:rPr>
                <w:lang w:val="el-GR"/>
              </w:rPr>
              <w:t>ΑΔΑΜ έγκρισης</w:t>
            </w:r>
            <w:r w:rsidR="004E5A34">
              <w:rPr>
                <w:lang w:val="el-GR"/>
              </w:rPr>
              <w:t xml:space="preserve"> </w:t>
            </w:r>
            <w:r w:rsidR="004E5A34" w:rsidRPr="004E5A34">
              <w:rPr>
                <w:lang w:val="el-GR"/>
              </w:rPr>
              <w:t>18REQ003400789</w:t>
            </w:r>
            <w:r w:rsidRPr="004E5A34">
              <w:rPr>
                <w:lang w:val="el-GR"/>
              </w:rPr>
              <w:t>]</w:t>
            </w:r>
          </w:p>
          <w:p w:rsidR="00103E0D" w:rsidRPr="00166397" w:rsidRDefault="00103E0D" w:rsidP="00712AAC">
            <w:pPr>
              <w:rPr>
                <w:lang w:val="el-GR"/>
              </w:rPr>
            </w:pPr>
            <w:r w:rsidRPr="002F1D01">
              <w:rPr>
                <w:lang w:val="el-GR"/>
              </w:rPr>
              <w:t xml:space="preserve">- Η σύμβαση αναφέρεται σε </w:t>
            </w:r>
            <w:r>
              <w:rPr>
                <w:lang w:val="el-GR"/>
              </w:rPr>
              <w:t xml:space="preserve">έργα, προμήθειες, ή υπηρεσίες : </w:t>
            </w:r>
            <w:r w:rsidR="00CD1783">
              <w:rPr>
                <w:b/>
                <w:lang w:val="el-GR"/>
              </w:rPr>
              <w:t>Προμήθειες</w:t>
            </w:r>
          </w:p>
          <w:p w:rsidR="00103E0D" w:rsidRPr="00CD1783" w:rsidRDefault="00CD1783" w:rsidP="00CD1783">
            <w:pPr>
              <w:rPr>
                <w:lang w:val="el-GR"/>
              </w:rPr>
            </w:pPr>
            <w:r w:rsidRPr="00CD1783">
              <w:rPr>
                <w:lang w:val="el-GR"/>
              </w:rPr>
              <w:t xml:space="preserve">- Αριθμός αναφοράς που αποδίδεται στον </w:t>
            </w:r>
            <w:r>
              <w:rPr>
                <w:lang w:val="el-GR"/>
              </w:rPr>
              <w:t xml:space="preserve">φάκελο από την αναθέτουσα αρχή: </w:t>
            </w:r>
            <w:r w:rsidR="00D91894">
              <w:rPr>
                <w:lang w:val="el-GR"/>
              </w:rPr>
              <w:t>ΚΔ 2018 ΣΥΝ 1</w:t>
            </w:r>
          </w:p>
        </w:tc>
      </w:tr>
    </w:tbl>
    <w:p w:rsidR="00103E0D" w:rsidRPr="002F1D01" w:rsidRDefault="00103E0D" w:rsidP="00103E0D">
      <w:pPr>
        <w:rPr>
          <w:lang w:val="el-GR"/>
        </w:rPr>
      </w:pPr>
    </w:p>
    <w:p w:rsidR="00103E0D" w:rsidRPr="00635C69" w:rsidRDefault="00103E0D" w:rsidP="00103E0D">
      <w:pPr>
        <w:shd w:val="clear" w:color="auto" w:fill="B2B2B2"/>
        <w:rPr>
          <w:b/>
          <w:bCs/>
          <w:u w:val="single"/>
          <w:lang w:val="el-GR"/>
        </w:rPr>
      </w:pPr>
      <w:r w:rsidRPr="002F1D01">
        <w:rPr>
          <w:lang w:val="el-GR"/>
        </w:rPr>
        <w:t xml:space="preserve">ΟΛΕΣ ΟΙ ΥΠΟΛΟΙΠΕΣ ΠΛΗΡΟΦΟΡΙΕΣ ΣΕ ΚΑΘΕ ΕΝΟΤΗΤΑ ΤΟΥ ΤΕΥΔ ΘΑ ΠΡΕΠΕΙ ΝΑ ΣΥΜΠΛΗΡΩΘΟΥΝ ΑΠΟ ΤΟΝ </w:t>
      </w:r>
      <w:r w:rsidRPr="00635C69">
        <w:rPr>
          <w:lang w:val="el-GR"/>
        </w:rPr>
        <w:t>ΟΙΚΟΝΟΜΙΚΟ ΦΟΡΕΑ</w:t>
      </w:r>
    </w:p>
    <w:p w:rsidR="00D91894" w:rsidRPr="00635C69" w:rsidRDefault="00D91894" w:rsidP="00103E0D">
      <w:pPr>
        <w:pageBreakBefore/>
        <w:jc w:val="center"/>
        <w:rPr>
          <w:b/>
          <w:bCs/>
          <w:u w:val="single"/>
          <w:lang w:val="el-GR"/>
        </w:rPr>
        <w:sectPr w:rsidR="00D91894" w:rsidRPr="00635C69" w:rsidSect="008856CB">
          <w:pgSz w:w="11906" w:h="16838"/>
          <w:pgMar w:top="1134" w:right="1134" w:bottom="709" w:left="1134" w:header="720" w:footer="709" w:gutter="0"/>
          <w:cols w:space="720"/>
          <w:titlePg/>
          <w:docGrid w:linePitch="360"/>
        </w:sectPr>
      </w:pPr>
    </w:p>
    <w:p w:rsidR="00D91894" w:rsidRPr="00635C69" w:rsidRDefault="00D91894" w:rsidP="00D91894">
      <w:pPr>
        <w:pageBreakBefore/>
        <w:jc w:val="center"/>
        <w:rPr>
          <w:lang w:val="el-GR"/>
        </w:rPr>
      </w:pPr>
      <w:r w:rsidRPr="00635C69">
        <w:rPr>
          <w:b/>
          <w:bCs/>
          <w:u w:val="single"/>
          <w:lang w:val="el-GR"/>
        </w:rPr>
        <w:lastRenderedPageBreak/>
        <w:t xml:space="preserve">Μέρος </w:t>
      </w:r>
      <w:r w:rsidRPr="00635C69">
        <w:rPr>
          <w:b/>
          <w:bCs/>
          <w:u w:val="single"/>
        </w:rPr>
        <w:t>II</w:t>
      </w:r>
      <w:r w:rsidRPr="00635C69">
        <w:rPr>
          <w:b/>
          <w:bCs/>
          <w:u w:val="single"/>
          <w:lang w:val="el-GR"/>
        </w:rPr>
        <w:t>: Πληροφορίες σχετικά με τον οικονομικό φορέα</w:t>
      </w:r>
    </w:p>
    <w:p w:rsidR="00D91894" w:rsidRPr="00635C69" w:rsidRDefault="00D91894" w:rsidP="00D91894">
      <w:pPr>
        <w:jc w:val="center"/>
        <w:rPr>
          <w:lang w:val="el-GR"/>
        </w:rPr>
      </w:pPr>
      <w:r w:rsidRPr="00635C69">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before="120" w:after="0"/>
            </w:pPr>
            <w:r w:rsidRPr="00635C69">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Αριθμός φορολογικού μητρώου (ΑΦΜ):</w:t>
            </w:r>
          </w:p>
          <w:p w:rsidR="00D91894" w:rsidRPr="00635C69" w:rsidRDefault="00D91894" w:rsidP="0004399B">
            <w:pPr>
              <w:spacing w:after="0"/>
              <w:rPr>
                <w:lang w:val="el-GR"/>
              </w:rPr>
            </w:pPr>
            <w:r w:rsidRPr="00635C69">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r w:rsidR="00D91894" w:rsidRPr="00635C69" w:rsidTr="00D91894">
        <w:trPr>
          <w:trHeight w:val="1533"/>
        </w:trPr>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hd w:val="clear" w:color="auto" w:fill="FFFFFF"/>
              <w:spacing w:after="0"/>
              <w:rPr>
                <w:lang w:val="el-GR"/>
              </w:rPr>
            </w:pPr>
            <w:r w:rsidRPr="00635C69">
              <w:rPr>
                <w:lang w:val="el-GR"/>
              </w:rPr>
              <w:t>Αρμόδιος ή αρμόδιοι</w:t>
            </w:r>
            <w:r w:rsidRPr="00635C69">
              <w:rPr>
                <w:rStyle w:val="a"/>
              </w:rPr>
              <w:endnoteReference w:id="1"/>
            </w:r>
            <w:r w:rsidRPr="00635C69">
              <w:rPr>
                <w:rStyle w:val="a"/>
                <w:lang w:val="el-GR"/>
              </w:rPr>
              <w:t xml:space="preserve"> </w:t>
            </w:r>
            <w:r w:rsidRPr="00635C69">
              <w:rPr>
                <w:lang w:val="el-GR"/>
              </w:rPr>
              <w:t>:</w:t>
            </w:r>
          </w:p>
          <w:p w:rsidR="00D91894" w:rsidRPr="00635C69" w:rsidRDefault="00D91894" w:rsidP="0004399B">
            <w:pPr>
              <w:spacing w:after="0"/>
              <w:rPr>
                <w:lang w:val="el-GR"/>
              </w:rPr>
            </w:pPr>
            <w:r w:rsidRPr="00635C69">
              <w:rPr>
                <w:lang w:val="el-GR"/>
              </w:rPr>
              <w:t>Τηλέφωνο:</w:t>
            </w:r>
          </w:p>
          <w:p w:rsidR="00D91894" w:rsidRPr="00635C69" w:rsidRDefault="00D91894" w:rsidP="0004399B">
            <w:pPr>
              <w:spacing w:after="0"/>
              <w:rPr>
                <w:lang w:val="el-GR"/>
              </w:rPr>
            </w:pPr>
            <w:r w:rsidRPr="00635C69">
              <w:rPr>
                <w:lang w:val="el-GR"/>
              </w:rPr>
              <w:t>Ηλ. ταχυδρομείο:</w:t>
            </w:r>
          </w:p>
          <w:p w:rsidR="00D91894" w:rsidRPr="00635C69" w:rsidRDefault="00D91894" w:rsidP="0004399B">
            <w:pPr>
              <w:spacing w:after="0"/>
              <w:rPr>
                <w:lang w:val="el-GR"/>
              </w:rPr>
            </w:pPr>
            <w:r w:rsidRPr="00635C69">
              <w:rPr>
                <w:lang w:val="el-GR"/>
              </w:rPr>
              <w:t>Διεύθυνση στο Διαδίκτυο (διεύθυνση δικτυακού τόπου) (</w:t>
            </w:r>
            <w:r w:rsidRPr="00635C69">
              <w:rPr>
                <w:i/>
                <w:lang w:val="el-GR"/>
              </w:rPr>
              <w:t>εάν υπάρχει</w:t>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p w:rsidR="00D91894" w:rsidRPr="00635C69" w:rsidRDefault="00D91894" w:rsidP="0004399B">
            <w:pPr>
              <w:spacing w:after="0"/>
            </w:pPr>
            <w:r w:rsidRPr="00635C69">
              <w:t>[……]</w:t>
            </w:r>
          </w:p>
          <w:p w:rsidR="00D91894" w:rsidRPr="00635C69" w:rsidRDefault="00D91894" w:rsidP="0004399B">
            <w:pPr>
              <w:spacing w:after="0"/>
            </w:pPr>
            <w:r w:rsidRPr="00635C69">
              <w:t>[……]</w:t>
            </w:r>
          </w:p>
          <w:p w:rsidR="00D91894" w:rsidRPr="00635C69" w:rsidRDefault="00D91894" w:rsidP="0004399B">
            <w:pPr>
              <w:spacing w:after="0"/>
            </w:pPr>
            <w:r w:rsidRPr="00635C69">
              <w:t>[……]</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bCs/>
                <w:i/>
                <w:iCs/>
              </w:rPr>
              <w:t>Απάντηση:</w:t>
            </w:r>
          </w:p>
        </w:tc>
      </w:tr>
      <w:tr w:rsidR="00D91894" w:rsidRPr="002A5514"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Ο οικονομικός φορέας είναι πολύ μικρή, μικρή ή μεσαία επιχείρηση</w:t>
            </w:r>
            <w:r w:rsidRPr="00635C69">
              <w:rPr>
                <w:rStyle w:val="a"/>
              </w:rPr>
              <w:endnoteReference w:id="2"/>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rPr>
                <w:lang w:val="el-GR"/>
              </w:rPr>
            </w:pPr>
          </w:p>
        </w:tc>
      </w:tr>
      <w:tr w:rsidR="00D91894" w:rsidRPr="00635C69" w:rsidTr="00D91894">
        <w:tc>
          <w:tcPr>
            <w:tcW w:w="4479" w:type="dxa"/>
            <w:tcBorders>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rPr>
                <w:lang w:val="el-GR"/>
              </w:rPr>
            </w:pPr>
            <w:r w:rsidRPr="00635C69">
              <w:rPr>
                <w:lang w:val="el-GR"/>
              </w:rPr>
              <w:t>[] Ναι [] Όχι [] Άνευ αντικειμένου</w:t>
            </w:r>
          </w:p>
          <w:p w:rsidR="00D91894" w:rsidRPr="00635C69" w:rsidRDefault="00D91894" w:rsidP="0004399B">
            <w:pPr>
              <w:spacing w:after="0"/>
              <w:rPr>
                <w:lang w:val="el-GR"/>
              </w:rPr>
            </w:pPr>
          </w:p>
          <w:p w:rsidR="00D91894" w:rsidRPr="00635C69" w:rsidRDefault="00D91894" w:rsidP="00D91894">
            <w:pPr>
              <w:spacing w:after="0"/>
              <w:rPr>
                <w:lang w:val="el-GR"/>
              </w:rPr>
            </w:pP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b/>
                <w:lang w:val="el-GR"/>
              </w:rPr>
              <w:t>Εάν ναι</w:t>
            </w:r>
            <w:r w:rsidRPr="00635C69">
              <w:rPr>
                <w:lang w:val="el-GR"/>
              </w:rPr>
              <w:t>:</w:t>
            </w:r>
          </w:p>
          <w:p w:rsidR="00D91894" w:rsidRPr="00635C69" w:rsidRDefault="00D91894" w:rsidP="0004399B">
            <w:pPr>
              <w:spacing w:after="0"/>
              <w:rPr>
                <w:lang w:val="el-GR"/>
              </w:rPr>
            </w:pPr>
            <w:r w:rsidRPr="00635C69">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5C69">
              <w:t>V</w:t>
            </w:r>
            <w:r w:rsidRPr="00635C69">
              <w:rPr>
                <w:lang w:val="el-GR"/>
              </w:rPr>
              <w:t xml:space="preserve"> κατά περίπτωση, και σε κάθε περίπτωση συμπληρώστε και υπογράψτε το μέρος </w:t>
            </w:r>
            <w:r w:rsidRPr="00635C69">
              <w:t>VI</w:t>
            </w:r>
            <w:r w:rsidRPr="00635C69">
              <w:rPr>
                <w:lang w:val="el-GR"/>
              </w:rPr>
              <w:t xml:space="preserve">. </w:t>
            </w:r>
          </w:p>
          <w:p w:rsidR="00D91894" w:rsidRPr="00635C69" w:rsidRDefault="00D91894" w:rsidP="0004399B">
            <w:pPr>
              <w:spacing w:after="0"/>
              <w:rPr>
                <w:lang w:val="el-GR"/>
              </w:rPr>
            </w:pPr>
            <w:r w:rsidRPr="00635C69">
              <w:rPr>
                <w:lang w:val="el-GR"/>
              </w:rPr>
              <w:t>α) Αναφέρετε την ονομασία του καταλόγου ή του πιστοποιητικού και τον σχετικό αριθμό εγγραφής ή πιστοποίησης, κατά περίπτωση:</w:t>
            </w:r>
          </w:p>
          <w:p w:rsidR="00D91894" w:rsidRPr="00635C69" w:rsidRDefault="00D91894" w:rsidP="0004399B">
            <w:pPr>
              <w:spacing w:after="0"/>
              <w:rPr>
                <w:lang w:val="el-GR"/>
              </w:rPr>
            </w:pPr>
            <w:r w:rsidRPr="00635C69">
              <w:rPr>
                <w:lang w:val="el-GR"/>
              </w:rPr>
              <w:t>β) Εάν το πιστοποιητικό εγγραφής ή η πιστοποίηση διατίθεται ηλεκτρονικά, αναφέρετε:</w:t>
            </w:r>
          </w:p>
          <w:p w:rsidR="00D91894" w:rsidRPr="00635C69" w:rsidRDefault="00D91894" w:rsidP="0004399B">
            <w:pPr>
              <w:spacing w:after="0"/>
              <w:rPr>
                <w:lang w:val="el-GR"/>
              </w:rPr>
            </w:pPr>
            <w:r w:rsidRPr="00635C69">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35C69">
              <w:rPr>
                <w:rStyle w:val="a"/>
              </w:rPr>
              <w:endnoteReference w:id="3"/>
            </w:r>
            <w:r w:rsidRPr="00635C69">
              <w:rPr>
                <w:lang w:val="el-GR"/>
              </w:rPr>
              <w:t>:</w:t>
            </w:r>
          </w:p>
          <w:p w:rsidR="00D91894" w:rsidRPr="00635C69" w:rsidRDefault="00D91894" w:rsidP="0004399B">
            <w:pPr>
              <w:spacing w:after="0"/>
              <w:rPr>
                <w:lang w:val="el-GR"/>
              </w:rPr>
            </w:pPr>
            <w:r w:rsidRPr="00635C69">
              <w:rPr>
                <w:lang w:val="el-GR"/>
              </w:rPr>
              <w:t>δ) Η εγγραφή ή η πιστοποίηση καλύπτει όλα τα απαιτούμενα κριτήρια επιλογής;</w:t>
            </w:r>
          </w:p>
          <w:p w:rsidR="00D91894" w:rsidRPr="00635C69" w:rsidRDefault="00D91894" w:rsidP="0004399B">
            <w:pPr>
              <w:spacing w:after="0"/>
              <w:rPr>
                <w:lang w:val="el-GR"/>
              </w:rPr>
            </w:pPr>
            <w:r w:rsidRPr="00635C69">
              <w:rPr>
                <w:b/>
                <w:lang w:val="el-GR"/>
              </w:rPr>
              <w:t>Εάν όχι:</w:t>
            </w:r>
          </w:p>
          <w:p w:rsidR="00D91894" w:rsidRPr="00635C69" w:rsidRDefault="00D91894" w:rsidP="0004399B">
            <w:pPr>
              <w:spacing w:after="0"/>
              <w:rPr>
                <w:lang w:val="el-GR"/>
              </w:rPr>
            </w:pPr>
            <w:r w:rsidRPr="00635C69">
              <w:rPr>
                <w:b/>
                <w:u w:val="single"/>
                <w:lang w:val="el-GR"/>
              </w:rPr>
              <w:t xml:space="preserve">Επιπροσθέτως, συμπληρώστε τις πληροφορίες που λείπουν στο μέρος </w:t>
            </w:r>
            <w:r w:rsidRPr="00635C69">
              <w:rPr>
                <w:b/>
                <w:u w:val="single"/>
              </w:rPr>
              <w:t>IV</w:t>
            </w:r>
            <w:r w:rsidRPr="00635C69">
              <w:rPr>
                <w:b/>
                <w:u w:val="single"/>
                <w:lang w:val="el-GR"/>
              </w:rPr>
              <w:t>, ενότητες Α, Β, Γ, ή Δ κατά περίπτωση</w:t>
            </w:r>
            <w:r w:rsidRPr="00635C69">
              <w:rPr>
                <w:lang w:val="el-GR"/>
              </w:rPr>
              <w:t xml:space="preserve"> </w:t>
            </w:r>
            <w:r w:rsidRPr="00635C69">
              <w:rPr>
                <w:b/>
                <w:i/>
                <w:lang w:val="el-GR"/>
              </w:rPr>
              <w:t>ΜΟΝΟ εφόσον αυτό απαιτείται στη σχετική διακήρυξη ή στα έγγραφα της σύμβασης:</w:t>
            </w:r>
          </w:p>
          <w:p w:rsidR="00D91894" w:rsidRPr="00635C69" w:rsidRDefault="00D91894" w:rsidP="0004399B">
            <w:pPr>
              <w:spacing w:after="0"/>
              <w:rPr>
                <w:lang w:val="el-GR"/>
              </w:rPr>
            </w:pPr>
            <w:r w:rsidRPr="00635C69">
              <w:rPr>
                <w:lang w:val="el-GR"/>
              </w:rPr>
              <w:t xml:space="preserve">ε) Ο οικονομικός φορέας θα είναι σε θέση να προσκομίσει </w:t>
            </w:r>
            <w:r w:rsidRPr="00635C69">
              <w:rPr>
                <w:b/>
                <w:lang w:val="el-GR"/>
              </w:rPr>
              <w:t>βεβαίωση</w:t>
            </w:r>
            <w:r w:rsidRPr="00635C69">
              <w:rPr>
                <w:lang w:val="el-GR"/>
              </w:rPr>
              <w:t xml:space="preserve"> πληρωμής εισφορών </w:t>
            </w:r>
            <w:r w:rsidRPr="00635C69">
              <w:rPr>
                <w:lang w:val="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1894" w:rsidRPr="00635C69" w:rsidRDefault="00D91894" w:rsidP="0004399B">
            <w:pPr>
              <w:spacing w:after="0"/>
              <w:rPr>
                <w:lang w:val="el-GR"/>
              </w:rPr>
            </w:pPr>
            <w:r w:rsidRPr="00635C69">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α) [……]</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i/>
                <w:lang w:val="el-GR"/>
              </w:rPr>
              <w:t>β) (διαδικτυακή διεύθυνση, αρχή ή φορέας έκδοσης, επακριβή στοιχεία αναφοράς των εγγράφων):[……][……][……][……]</w:t>
            </w:r>
          </w:p>
          <w:p w:rsidR="00D91894" w:rsidRPr="00635C69" w:rsidRDefault="00D91894" w:rsidP="0004399B">
            <w:pPr>
              <w:spacing w:after="0"/>
              <w:rPr>
                <w:lang w:val="el-GR"/>
              </w:rPr>
            </w:pPr>
            <w:r w:rsidRPr="00635C69">
              <w:rPr>
                <w:lang w:val="el-GR"/>
              </w:rPr>
              <w:t>γ) [……]</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δ) [] Ναι [] Όχι</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ε) [] Ναι [] Όχι</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lang w:val="el-GR"/>
              </w:rPr>
            </w:pPr>
            <w:r w:rsidRPr="00635C69">
              <w:rPr>
                <w:i/>
                <w:lang w:val="el-GR"/>
              </w:rPr>
              <w:t>(διαδικτυακή διεύθυνση, αρχή ή φορέας έκδοσης, επακριβή στοιχεία αναφοράς των εγγράφων):</w:t>
            </w:r>
          </w:p>
          <w:p w:rsidR="00D91894" w:rsidRPr="00635C69" w:rsidRDefault="00D91894" w:rsidP="0004399B">
            <w:pPr>
              <w:spacing w:after="0"/>
            </w:pPr>
            <w:r w:rsidRPr="00635C69">
              <w:rPr>
                <w:i/>
              </w:rPr>
              <w:t>[……][……][……][……]</w:t>
            </w:r>
          </w:p>
        </w:tc>
      </w:tr>
      <w:tr w:rsidR="00D91894" w:rsidRPr="00635C69" w:rsidTr="00D91894">
        <w:tc>
          <w:tcPr>
            <w:tcW w:w="4479" w:type="dxa"/>
            <w:tcBorders>
              <w:left w:val="single" w:sz="4" w:space="0" w:color="000000"/>
              <w:bottom w:val="single" w:sz="4" w:space="0" w:color="000000"/>
            </w:tcBorders>
            <w:shd w:val="clear" w:color="auto" w:fill="auto"/>
          </w:tcPr>
          <w:p w:rsidR="00D91894" w:rsidRPr="00635C69" w:rsidRDefault="00D91894" w:rsidP="0004399B">
            <w:pPr>
              <w:spacing w:before="120" w:after="0"/>
            </w:pPr>
            <w:r w:rsidRPr="00635C69">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bCs/>
                <w:i/>
                <w:iCs/>
              </w:rPr>
              <w:t>Απάντηση:</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Ο οικονομικός φορέας συμμετέχει στη διαδικασία σύναψης δημόσιας σύμβασης από κοινού με άλλους</w:t>
            </w:r>
            <w:r w:rsidRPr="00635C69">
              <w:rPr>
                <w:rStyle w:val="a"/>
              </w:rPr>
              <w:endnoteReference w:id="4"/>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Ναι [] Όχι</w:t>
            </w:r>
          </w:p>
        </w:tc>
      </w:tr>
      <w:tr w:rsidR="00D91894" w:rsidRPr="002A5514" w:rsidTr="00D9189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1894" w:rsidRPr="00635C69" w:rsidRDefault="00D91894" w:rsidP="0004399B">
            <w:pPr>
              <w:spacing w:after="0"/>
              <w:rPr>
                <w:lang w:val="el-GR"/>
              </w:rPr>
            </w:pPr>
            <w:r w:rsidRPr="00635C69">
              <w:rPr>
                <w:b/>
                <w:i/>
                <w:lang w:val="el-GR"/>
              </w:rPr>
              <w:t>Εάν ναι</w:t>
            </w:r>
            <w:r w:rsidRPr="00635C69">
              <w:rPr>
                <w:i/>
                <w:lang w:val="el-GR"/>
              </w:rPr>
              <w:t>, μεριμνήστε για την υποβολή χωριστού εντύπου ΤΕΥΔ από τους άλλους εμπλεκόμενους οικονομικούς φορείς.</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b/>
                <w:lang w:val="el-GR"/>
              </w:rPr>
              <w:t>Εάν ναι</w:t>
            </w:r>
            <w:r w:rsidRPr="00635C69">
              <w:rPr>
                <w:lang w:val="el-GR"/>
              </w:rPr>
              <w:t>:</w:t>
            </w:r>
          </w:p>
          <w:p w:rsidR="00D91894" w:rsidRPr="00635C69" w:rsidRDefault="00D91894" w:rsidP="0004399B">
            <w:pPr>
              <w:spacing w:after="0"/>
              <w:rPr>
                <w:lang w:val="el-GR"/>
              </w:rPr>
            </w:pPr>
            <w:r w:rsidRPr="00635C69">
              <w:rPr>
                <w:lang w:val="el-GR"/>
              </w:rPr>
              <w:t>α) Α</w:t>
            </w:r>
            <w:r w:rsidRPr="00635C69">
              <w:rPr>
                <w:color w:val="000000"/>
                <w:lang w:val="el-GR"/>
              </w:rPr>
              <w:t>ναφέρετε τον ρόλο του οικονομικού φορέα στην ένωση ή κοινοπραξία (επικεφαλής, υπεύθυνος για συγκεκριμένα καθήκοντα …):</w:t>
            </w:r>
          </w:p>
          <w:p w:rsidR="00D91894" w:rsidRPr="00635C69" w:rsidRDefault="00D91894" w:rsidP="0004399B">
            <w:pPr>
              <w:spacing w:after="0"/>
              <w:rPr>
                <w:lang w:val="el-GR"/>
              </w:rPr>
            </w:pPr>
            <w:r w:rsidRPr="00635C69">
              <w:rPr>
                <w:color w:val="000000"/>
                <w:lang w:val="el-GR"/>
              </w:rPr>
              <w:t>β) Προσδιορίστε τους άλλους οικονομικούς φορείς που συμμετ</w:t>
            </w:r>
            <w:r w:rsidRPr="00635C69">
              <w:rPr>
                <w:lang w:val="el-GR"/>
              </w:rPr>
              <w:t>έχουν από κοινού στη διαδικασία σύναψης δημόσιας σύμβασης:</w:t>
            </w:r>
          </w:p>
          <w:p w:rsidR="00D91894" w:rsidRPr="00635C69" w:rsidRDefault="00D91894" w:rsidP="0004399B">
            <w:pPr>
              <w:spacing w:after="0"/>
              <w:rPr>
                <w:lang w:val="el-GR"/>
              </w:rPr>
            </w:pPr>
            <w:r w:rsidRPr="00635C69">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rPr>
                <w:lang w:val="el-GR"/>
              </w:rPr>
            </w:pPr>
          </w:p>
          <w:p w:rsidR="00D91894" w:rsidRPr="00635C69" w:rsidRDefault="00D91894" w:rsidP="0004399B">
            <w:pPr>
              <w:spacing w:after="0"/>
            </w:pPr>
            <w:r w:rsidRPr="00635C69">
              <w:t>α) [……]</w:t>
            </w:r>
          </w:p>
          <w:p w:rsidR="00D91894" w:rsidRPr="00635C69" w:rsidRDefault="00D91894" w:rsidP="0004399B">
            <w:pPr>
              <w:spacing w:after="0"/>
            </w:pPr>
          </w:p>
          <w:p w:rsidR="00D91894" w:rsidRPr="00635C69" w:rsidRDefault="00D91894" w:rsidP="0004399B">
            <w:pPr>
              <w:spacing w:after="0"/>
            </w:pPr>
          </w:p>
          <w:p w:rsidR="00D91894" w:rsidRPr="00635C69" w:rsidRDefault="00D91894" w:rsidP="0004399B">
            <w:pPr>
              <w:spacing w:after="0"/>
            </w:pPr>
          </w:p>
          <w:p w:rsidR="00D91894" w:rsidRPr="00635C69" w:rsidRDefault="00D91894" w:rsidP="0004399B">
            <w:pPr>
              <w:spacing w:after="0"/>
            </w:pPr>
            <w:r w:rsidRPr="00635C69">
              <w:t>β) [……]</w:t>
            </w:r>
          </w:p>
          <w:p w:rsidR="00D91894" w:rsidRPr="00635C69" w:rsidRDefault="00D91894" w:rsidP="0004399B">
            <w:pPr>
              <w:spacing w:after="0"/>
            </w:pPr>
          </w:p>
          <w:p w:rsidR="00D91894" w:rsidRPr="00635C69" w:rsidRDefault="00D91894" w:rsidP="0004399B">
            <w:pPr>
              <w:spacing w:after="0"/>
            </w:pPr>
          </w:p>
          <w:p w:rsidR="00D91894" w:rsidRPr="00635C69" w:rsidRDefault="00D91894" w:rsidP="0004399B">
            <w:pPr>
              <w:spacing w:after="0"/>
            </w:pPr>
            <w:r w:rsidRPr="00635C69">
              <w:t>γ) [……]</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bCs/>
                <w:i/>
                <w:iCs/>
              </w:rPr>
              <w:t>Απάντηση:</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w:t>
            </w:r>
          </w:p>
        </w:tc>
      </w:tr>
    </w:tbl>
    <w:p w:rsidR="00D91894" w:rsidRPr="00635C69" w:rsidRDefault="00D91894" w:rsidP="00D91894"/>
    <w:p w:rsidR="00D91894" w:rsidRPr="00635C69" w:rsidRDefault="00D91894" w:rsidP="00D91894">
      <w:pPr>
        <w:pageBreakBefore/>
        <w:jc w:val="center"/>
        <w:rPr>
          <w:lang w:val="el-GR"/>
        </w:rPr>
      </w:pPr>
      <w:r w:rsidRPr="00635C69">
        <w:rPr>
          <w:b/>
          <w:bCs/>
          <w:lang w:val="el-GR"/>
        </w:rPr>
        <w:lastRenderedPageBreak/>
        <w:t>Β: Πληροφορίες σχετικά με τους νόμιμους εκπροσώπους του οικονομικού φορέα</w:t>
      </w:r>
    </w:p>
    <w:p w:rsidR="00D91894" w:rsidRPr="00635C69" w:rsidRDefault="00D91894" w:rsidP="00D91894">
      <w:pPr>
        <w:pBdr>
          <w:top w:val="single" w:sz="1" w:space="1" w:color="000000"/>
          <w:left w:val="single" w:sz="1" w:space="1" w:color="000000"/>
          <w:bottom w:val="single" w:sz="1" w:space="1" w:color="000000"/>
          <w:right w:val="single" w:sz="1" w:space="1" w:color="000000"/>
        </w:pBdr>
        <w:shd w:val="clear" w:color="auto" w:fill="FFFFFF"/>
        <w:rPr>
          <w:lang w:val="el-GR"/>
        </w:rPr>
      </w:pPr>
      <w:r w:rsidRPr="00635C69">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Ονοματεπώνυμο</w:t>
            </w:r>
          </w:p>
          <w:p w:rsidR="00D91894" w:rsidRPr="00635C69" w:rsidRDefault="00D91894" w:rsidP="0004399B">
            <w:pPr>
              <w:spacing w:after="0"/>
              <w:rPr>
                <w:lang w:val="el-GR"/>
              </w:rPr>
            </w:pPr>
            <w:r w:rsidRPr="00635C69">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p w:rsidR="00D91894" w:rsidRPr="00635C69" w:rsidRDefault="00D91894" w:rsidP="0004399B">
            <w:pPr>
              <w:spacing w:after="0"/>
            </w:pPr>
            <w:r w:rsidRPr="00635C69">
              <w:t>[……]</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bl>
    <w:p w:rsidR="00D91894" w:rsidRPr="00635C69" w:rsidRDefault="00D91894" w:rsidP="00D91894">
      <w:pPr>
        <w:pStyle w:val="SectionTitle"/>
        <w:ind w:left="850" w:firstLine="0"/>
      </w:pPr>
    </w:p>
    <w:p w:rsidR="00D91894" w:rsidRPr="00635C69" w:rsidRDefault="00D91894" w:rsidP="00D91894">
      <w:pPr>
        <w:pageBreakBefore/>
        <w:ind w:left="850"/>
        <w:jc w:val="center"/>
        <w:rPr>
          <w:lang w:val="el-GR"/>
        </w:rPr>
      </w:pPr>
      <w:r w:rsidRPr="00635C69">
        <w:rPr>
          <w:b/>
          <w:bCs/>
          <w:lang w:val="el-GR"/>
        </w:rPr>
        <w:lastRenderedPageBreak/>
        <w:t>Γ: Πληροφορίες σχετικά με τη στήριξη στις ικανότητες άλλων ΦΟΡΕΩΝ</w:t>
      </w:r>
      <w:r w:rsidRPr="00635C69">
        <w:rPr>
          <w:rStyle w:val="32"/>
          <w:b/>
          <w:bCs/>
        </w:rPr>
        <w:endnoteReference w:id="5"/>
      </w:r>
      <w:r w:rsidRPr="00635C69">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D91894" w:rsidRPr="00635C69" w:rsidTr="0004399B">
        <w:trPr>
          <w:trHeight w:val="343"/>
        </w:trPr>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35C69">
              <w:t>IV</w:t>
            </w:r>
            <w:r w:rsidRPr="00635C69">
              <w:rPr>
                <w:lang w:val="el-GR"/>
              </w:rPr>
              <w:t xml:space="preserve"> και στα (τυχόν) κριτήρια και κανόνες που καθορίζονται στο μέρος </w:t>
            </w:r>
            <w:r w:rsidRPr="00635C69">
              <w:t>V</w:t>
            </w:r>
            <w:r w:rsidRPr="00635C69">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[]Ναι []Όχι</w:t>
            </w:r>
          </w:p>
        </w:tc>
      </w:tr>
    </w:tbl>
    <w:p w:rsidR="00D91894" w:rsidRPr="00635C69" w:rsidRDefault="00D91894"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b/>
          <w:i/>
          <w:lang w:val="el-GR"/>
        </w:rPr>
        <w:t>Εάν ναι</w:t>
      </w:r>
      <w:r w:rsidRPr="00635C69">
        <w:rPr>
          <w:i/>
          <w:lang w:val="el-GR"/>
        </w:rPr>
        <w:t xml:space="preserve">, επισυνάψτε χωριστό έντυπο ΤΕΥΔ με τις πληροφορίες που απαιτούνται σύμφωνα με τις </w:t>
      </w:r>
      <w:r w:rsidRPr="00635C69">
        <w:rPr>
          <w:b/>
          <w:i/>
          <w:lang w:val="el-GR"/>
        </w:rPr>
        <w:t xml:space="preserve">ενότητες Α και Β του παρόντος μέρους και σύμφωνα με το μέρος ΙΙΙ, για κάθε ένα </w:t>
      </w:r>
      <w:r w:rsidRPr="00635C69">
        <w:rPr>
          <w:i/>
          <w:lang w:val="el-GR"/>
        </w:rPr>
        <w:t xml:space="preserve">από τους σχετικούς φορείς, δεόντως συμπληρωμένο και υπογεγραμμένο από τους νομίμους εκπροσώπους αυτών. </w:t>
      </w:r>
    </w:p>
    <w:p w:rsidR="00D91894" w:rsidRPr="00635C69" w:rsidRDefault="00D91894"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1894" w:rsidRPr="00635C69" w:rsidRDefault="00D91894"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35C69">
        <w:rPr>
          <w:i/>
        </w:rPr>
        <w:t>IV</w:t>
      </w:r>
      <w:r w:rsidRPr="00635C69">
        <w:rPr>
          <w:i/>
          <w:lang w:val="el-GR"/>
        </w:rPr>
        <w:t xml:space="preserve"> και </w:t>
      </w:r>
      <w:r w:rsidRPr="00635C69">
        <w:rPr>
          <w:i/>
        </w:rPr>
        <w:t>V</w:t>
      </w:r>
      <w:r w:rsidRPr="00635C69">
        <w:rPr>
          <w:i/>
          <w:lang w:val="el-GR"/>
        </w:rPr>
        <w:t xml:space="preserve"> για κάθε ένα από τους οικονομικούς φορείς.</w:t>
      </w:r>
    </w:p>
    <w:p w:rsidR="00D91894" w:rsidRPr="00635C69" w:rsidRDefault="00D91894" w:rsidP="00D91894">
      <w:pPr>
        <w:jc w:val="center"/>
        <w:rPr>
          <w:lang w:val="el-GR"/>
        </w:rPr>
      </w:pPr>
    </w:p>
    <w:p w:rsidR="00D91894" w:rsidRPr="00635C69" w:rsidRDefault="00D91894" w:rsidP="00D91894">
      <w:pPr>
        <w:pageBreakBefore/>
        <w:jc w:val="center"/>
        <w:rPr>
          <w:lang w:val="el-GR"/>
        </w:rPr>
      </w:pPr>
      <w:r w:rsidRPr="00635C69">
        <w:rPr>
          <w:b/>
          <w:bCs/>
          <w:lang w:val="el-GR"/>
        </w:rPr>
        <w:lastRenderedPageBreak/>
        <w:t xml:space="preserve">Δ: Πληροφορίες σχετικά με υπεργολάβους στην ικανότητα των οποίων </w:t>
      </w:r>
      <w:r w:rsidRPr="00635C69">
        <w:rPr>
          <w:b/>
          <w:bCs/>
          <w:u w:val="single"/>
          <w:lang w:val="el-GR"/>
        </w:rPr>
        <w:t>δεν στηρίζεται</w:t>
      </w:r>
      <w:r w:rsidRPr="00635C69">
        <w:rPr>
          <w:b/>
          <w:bCs/>
          <w:lang w:val="el-GR"/>
        </w:rPr>
        <w:t xml:space="preserve"> ο οικονομικός φορέας</w:t>
      </w:r>
      <w:r w:rsidRPr="00635C69">
        <w:rPr>
          <w:lang w:val="el-GR"/>
        </w:rPr>
        <w:t xml:space="preserve"> </w:t>
      </w:r>
    </w:p>
    <w:p w:rsidR="00D91894" w:rsidRPr="00635C69" w:rsidRDefault="00D91894" w:rsidP="00D91894">
      <w:pPr>
        <w:pBdr>
          <w:top w:val="single" w:sz="1" w:space="1" w:color="000000"/>
          <w:left w:val="single" w:sz="1" w:space="1" w:color="000000"/>
          <w:bottom w:val="single" w:sz="1" w:space="1" w:color="000000"/>
          <w:right w:val="single" w:sz="1" w:space="1" w:color="000000"/>
        </w:pBdr>
        <w:shd w:val="clear" w:color="auto" w:fill="CCCCCC"/>
        <w:rPr>
          <w:lang w:val="el-GR"/>
        </w:rPr>
      </w:pPr>
      <w:r w:rsidRPr="00635C69">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rPr>
                <w:lang w:val="el-GR"/>
              </w:rPr>
            </w:pPr>
            <w:r w:rsidRPr="00635C69">
              <w:rPr>
                <w:lang w:val="el-GR"/>
              </w:rPr>
              <w:t>[]Ναι []Όχι</w:t>
            </w: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 xml:space="preserve">Εάν </w:t>
            </w:r>
            <w:r w:rsidRPr="00635C69">
              <w:rPr>
                <w:b/>
                <w:lang w:val="el-GR"/>
              </w:rPr>
              <w:t xml:space="preserve">ναι </w:t>
            </w:r>
            <w:r w:rsidRPr="00635C69">
              <w:rPr>
                <w:lang w:val="el-GR"/>
              </w:rPr>
              <w:t xml:space="preserve">παραθέστε κατάλογο των προτεινόμενων υπεργολάβων και το ποσοστό της σύμβασης που θα αναλάβουν: </w:t>
            </w:r>
          </w:p>
          <w:p w:rsidR="00D91894" w:rsidRPr="00635C69" w:rsidRDefault="00D91894" w:rsidP="0004399B">
            <w:pPr>
              <w:spacing w:after="0"/>
            </w:pPr>
            <w:r w:rsidRPr="00635C69">
              <w:t>[…]</w:t>
            </w:r>
          </w:p>
        </w:tc>
      </w:tr>
    </w:tbl>
    <w:p w:rsidR="00D91894" w:rsidRPr="00635C69" w:rsidRDefault="00D91894" w:rsidP="00D9189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35C69">
        <w:rPr>
          <w:i/>
        </w:rPr>
        <w:t>Εάν</w:t>
      </w:r>
      <w:r w:rsidRPr="00635C69">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35C69">
        <w:rPr>
          <w:b w:val="0"/>
          <w:i/>
        </w:rPr>
        <w:t xml:space="preserve">επιπλέον των πληροφοριών </w:t>
      </w:r>
      <w:r w:rsidRPr="00635C69">
        <w:rPr>
          <w:i/>
        </w:rPr>
        <w:t xml:space="preserve">που προβλέπονται στην παρούσα ενότητα, </w:t>
      </w:r>
      <w:r w:rsidRPr="00635C69">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1894" w:rsidRPr="00635C69" w:rsidRDefault="00D91894" w:rsidP="00D91894">
      <w:pPr>
        <w:pageBreakBefore/>
        <w:jc w:val="center"/>
        <w:rPr>
          <w:lang w:val="el-GR"/>
        </w:rPr>
      </w:pPr>
      <w:r w:rsidRPr="00635C69">
        <w:rPr>
          <w:b/>
          <w:bCs/>
          <w:u w:val="single"/>
          <w:lang w:val="el-GR"/>
        </w:rPr>
        <w:lastRenderedPageBreak/>
        <w:t xml:space="preserve">Μέρος </w:t>
      </w:r>
      <w:r w:rsidRPr="00635C69">
        <w:rPr>
          <w:b/>
          <w:bCs/>
          <w:u w:val="single"/>
        </w:rPr>
        <w:t>III</w:t>
      </w:r>
      <w:r w:rsidRPr="00635C69">
        <w:rPr>
          <w:b/>
          <w:bCs/>
          <w:u w:val="single"/>
          <w:lang w:val="el-GR"/>
        </w:rPr>
        <w:t>: Λόγοι αποκλεισμού</w:t>
      </w:r>
    </w:p>
    <w:p w:rsidR="00D91894" w:rsidRPr="00635C69" w:rsidRDefault="00D91894" w:rsidP="00D91894">
      <w:pPr>
        <w:jc w:val="center"/>
        <w:rPr>
          <w:lang w:val="el-GR"/>
        </w:rPr>
      </w:pPr>
      <w:r w:rsidRPr="00635C69">
        <w:rPr>
          <w:b/>
          <w:bCs/>
          <w:color w:val="000000"/>
          <w:lang w:val="el-GR"/>
        </w:rPr>
        <w:t>Α: Λόγοι αποκλεισμού που σχετίζονται με ποινικές καταδίκες</w:t>
      </w:r>
      <w:r w:rsidRPr="00635C69">
        <w:rPr>
          <w:rStyle w:val="32"/>
          <w:color w:val="000000"/>
        </w:rPr>
        <w:endnoteReference w:id="6"/>
      </w:r>
    </w:p>
    <w:p w:rsidR="00D91894" w:rsidRPr="00635C69" w:rsidRDefault="00D91894" w:rsidP="00D91894">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35C69">
        <w:rPr>
          <w:lang w:val="el-GR"/>
        </w:rPr>
        <w:t>Στο άρθρο 73 παρ. 1 ορίζονται οι ακόλουθοι λόγοι αποκλεισμού:</w:t>
      </w:r>
    </w:p>
    <w:p w:rsidR="00D91894" w:rsidRPr="00635C69" w:rsidRDefault="00D91894"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635C69">
        <w:rPr>
          <w:color w:val="000000"/>
        </w:rPr>
        <w:t xml:space="preserve">συμμετοχή σε </w:t>
      </w:r>
      <w:r w:rsidRPr="00635C69">
        <w:rPr>
          <w:b/>
          <w:color w:val="000000"/>
        </w:rPr>
        <w:t>εγκληματική οργάνωση</w:t>
      </w:r>
      <w:r w:rsidRPr="00635C69">
        <w:rPr>
          <w:rStyle w:val="a"/>
          <w:color w:val="000000"/>
        </w:rPr>
        <w:endnoteReference w:id="7"/>
      </w:r>
      <w:r w:rsidRPr="00635C69">
        <w:rPr>
          <w:color w:val="000000"/>
        </w:rPr>
        <w:t>·</w:t>
      </w:r>
    </w:p>
    <w:p w:rsidR="00D91894" w:rsidRPr="00635C69" w:rsidRDefault="00D91894"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635C69">
        <w:rPr>
          <w:b/>
          <w:color w:val="000000"/>
        </w:rPr>
        <w:t>δωροδοκία</w:t>
      </w:r>
      <w:r w:rsidRPr="00635C69">
        <w:rPr>
          <w:rStyle w:val="32"/>
          <w:color w:val="000000"/>
        </w:rPr>
        <w:endnoteReference w:id="8"/>
      </w:r>
      <w:r w:rsidRPr="00635C69">
        <w:rPr>
          <w:color w:val="000000"/>
          <w:vertAlign w:val="superscript"/>
        </w:rPr>
        <w:t>,</w:t>
      </w:r>
      <w:r w:rsidRPr="00635C69">
        <w:rPr>
          <w:rStyle w:val="a"/>
          <w:color w:val="000000"/>
        </w:rPr>
        <w:endnoteReference w:id="9"/>
      </w:r>
      <w:r w:rsidRPr="00635C69">
        <w:rPr>
          <w:color w:val="000000"/>
        </w:rPr>
        <w:t>·</w:t>
      </w:r>
    </w:p>
    <w:p w:rsidR="00D91894" w:rsidRPr="00635C69" w:rsidRDefault="00D91894"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635C69">
        <w:rPr>
          <w:b/>
          <w:color w:val="000000"/>
        </w:rPr>
        <w:t>απάτη</w:t>
      </w:r>
      <w:r w:rsidRPr="00635C69">
        <w:rPr>
          <w:rStyle w:val="a"/>
          <w:color w:val="000000"/>
        </w:rPr>
        <w:endnoteReference w:id="10"/>
      </w:r>
      <w:r w:rsidRPr="00635C69">
        <w:rPr>
          <w:color w:val="000000"/>
        </w:rPr>
        <w:t>·</w:t>
      </w:r>
    </w:p>
    <w:p w:rsidR="00D91894" w:rsidRPr="00635C69" w:rsidRDefault="00D91894"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35C69">
        <w:rPr>
          <w:b/>
          <w:color w:val="000000"/>
          <w:lang w:val="el-GR"/>
        </w:rPr>
        <w:t>τρομοκρατικά εγκλήματα ή εγκλήματα συνδεόμενα με τρομοκρατικές δραστηριότητες</w:t>
      </w:r>
      <w:r w:rsidRPr="00635C69">
        <w:rPr>
          <w:rStyle w:val="a"/>
          <w:color w:val="000000"/>
        </w:rPr>
        <w:endnoteReference w:id="11"/>
      </w:r>
      <w:r w:rsidRPr="00635C69">
        <w:rPr>
          <w:rStyle w:val="a"/>
          <w:color w:val="000000"/>
          <w:lang w:val="el-GR"/>
        </w:rPr>
        <w:t>·</w:t>
      </w:r>
    </w:p>
    <w:p w:rsidR="00D91894" w:rsidRPr="00635C69" w:rsidRDefault="00D91894"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35C69">
        <w:rPr>
          <w:b/>
          <w:color w:val="000000"/>
          <w:lang w:val="el-GR"/>
        </w:rPr>
        <w:t>νομιμοποίηση εσόδων από παράνομες δραστηριότητες ή χρηματοδότηση της τρομοκρατίας</w:t>
      </w:r>
      <w:r w:rsidRPr="00635C69">
        <w:rPr>
          <w:rStyle w:val="a"/>
          <w:color w:val="000000"/>
        </w:rPr>
        <w:endnoteReference w:id="12"/>
      </w:r>
      <w:r w:rsidRPr="00635C69">
        <w:rPr>
          <w:color w:val="000000"/>
          <w:lang w:val="el-GR"/>
        </w:rPr>
        <w:t>·</w:t>
      </w:r>
    </w:p>
    <w:p w:rsidR="00D91894" w:rsidRPr="00635C69" w:rsidRDefault="00D91894" w:rsidP="006A531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635C69">
        <w:rPr>
          <w:rStyle w:val="a"/>
          <w:b/>
          <w:color w:val="000000"/>
          <w:vertAlign w:val="baseline"/>
          <w:lang w:val="el-GR"/>
        </w:rPr>
        <w:t>παιδική εργασία και άλλες μορφές εμπορίας ανθρώπων</w:t>
      </w:r>
      <w:r w:rsidRPr="00635C69">
        <w:rPr>
          <w:rStyle w:val="a"/>
          <w:color w:val="000000"/>
        </w:rPr>
        <w:endnoteReference w:id="13"/>
      </w:r>
      <w:r w:rsidRPr="00635C69">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D91894" w:rsidRPr="00635C69" w:rsidTr="0004399B">
        <w:trPr>
          <w:trHeight w:val="855"/>
        </w:trPr>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pPr>
            <w:r w:rsidRPr="00635C69">
              <w:rPr>
                <w:b/>
                <w:bCs/>
                <w:i/>
                <w:iCs/>
              </w:rPr>
              <w:t>Απάντηση:</w:t>
            </w:r>
          </w:p>
        </w:tc>
      </w:tr>
      <w:tr w:rsidR="00D91894" w:rsidRPr="00635C69" w:rsidTr="0004399B">
        <w:tc>
          <w:tcPr>
            <w:tcW w:w="4479" w:type="dxa"/>
            <w:tcBorders>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 xml:space="preserve">Υπάρχει αμετάκλητη καταδικαστική </w:t>
            </w:r>
            <w:r w:rsidRPr="00635C69">
              <w:rPr>
                <w:b/>
                <w:lang w:val="el-GR"/>
              </w:rPr>
              <w:t>απόφαση εις βάρος του οικονομικού φορέα</w:t>
            </w:r>
            <w:r w:rsidRPr="00635C69">
              <w:rPr>
                <w:lang w:val="el-GR"/>
              </w:rPr>
              <w:t xml:space="preserve"> ή </w:t>
            </w:r>
            <w:r w:rsidRPr="00635C69">
              <w:rPr>
                <w:b/>
                <w:lang w:val="el-GR"/>
              </w:rPr>
              <w:t>οποιουδήποτε</w:t>
            </w:r>
            <w:r w:rsidRPr="00635C69">
              <w:rPr>
                <w:lang w:val="el-GR"/>
              </w:rPr>
              <w:t xml:space="preserve"> προσώπου</w:t>
            </w:r>
            <w:r w:rsidRPr="00635C69">
              <w:rPr>
                <w:rStyle w:val="32"/>
              </w:rPr>
              <w:endnoteReference w:id="14"/>
            </w:r>
            <w:r w:rsidRPr="00635C69">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rPr>
                <w:lang w:val="el-GR"/>
              </w:rPr>
            </w:pPr>
            <w:r w:rsidRPr="00635C69">
              <w:rPr>
                <w:lang w:val="el-GR"/>
              </w:rPr>
              <w:t>[] Ναι [] Όχι</w:t>
            </w: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lang w:val="el-GR"/>
              </w:rPr>
            </w:pPr>
            <w:r w:rsidRPr="00635C6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1894" w:rsidRPr="00635C69" w:rsidRDefault="00D91894" w:rsidP="0004399B">
            <w:pPr>
              <w:spacing w:after="0"/>
              <w:rPr>
                <w:b/>
              </w:rPr>
            </w:pPr>
            <w:r w:rsidRPr="00635C69">
              <w:rPr>
                <w:i/>
              </w:rPr>
              <w:t>[……][……][……][……]</w:t>
            </w:r>
            <w:r w:rsidRPr="00635C69">
              <w:rPr>
                <w:rStyle w:val="a"/>
              </w:rPr>
              <w:endnoteReference w:id="15"/>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b/>
                <w:lang w:val="el-GR"/>
              </w:rPr>
              <w:t>Εάν ναι</w:t>
            </w:r>
            <w:r w:rsidRPr="00635C69">
              <w:rPr>
                <w:lang w:val="el-GR"/>
              </w:rPr>
              <w:t>, αναφέρετε</w:t>
            </w:r>
            <w:r w:rsidRPr="00635C69">
              <w:rPr>
                <w:rStyle w:val="a"/>
              </w:rPr>
              <w:endnoteReference w:id="16"/>
            </w:r>
            <w:r w:rsidRPr="00635C69">
              <w:rPr>
                <w:lang w:val="el-GR"/>
              </w:rPr>
              <w:t>:</w:t>
            </w:r>
          </w:p>
          <w:p w:rsidR="00D91894" w:rsidRPr="00635C69" w:rsidRDefault="00D91894" w:rsidP="0004399B">
            <w:pPr>
              <w:spacing w:after="0"/>
              <w:rPr>
                <w:lang w:val="el-GR"/>
              </w:rPr>
            </w:pPr>
            <w:r w:rsidRPr="00635C69">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91894" w:rsidRPr="00635C69" w:rsidRDefault="00D91894" w:rsidP="0004399B">
            <w:pPr>
              <w:spacing w:after="0"/>
              <w:jc w:val="left"/>
              <w:rPr>
                <w:lang w:val="el-GR"/>
              </w:rPr>
            </w:pPr>
            <w:r w:rsidRPr="00635C69">
              <w:rPr>
                <w:lang w:val="el-GR"/>
              </w:rPr>
              <w:t>β) Προσδιορίστε ποιος έχει καταδικαστεί [ ]·</w:t>
            </w:r>
          </w:p>
          <w:p w:rsidR="00D91894" w:rsidRPr="00635C69" w:rsidRDefault="00D91894" w:rsidP="0004399B">
            <w:pPr>
              <w:spacing w:after="0"/>
              <w:rPr>
                <w:lang w:val="el-GR"/>
              </w:rPr>
            </w:pPr>
            <w:r w:rsidRPr="00635C69">
              <w:rPr>
                <w:b/>
                <w:lang w:val="el-GR"/>
              </w:rPr>
              <w:t xml:space="preserve">γ) </w:t>
            </w:r>
            <w:r w:rsidRPr="00635C69">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jc w:val="left"/>
              <w:rPr>
                <w:lang w:val="el-GR"/>
              </w:rPr>
            </w:pPr>
          </w:p>
          <w:p w:rsidR="00D91894" w:rsidRPr="00635C69" w:rsidRDefault="00D91894" w:rsidP="0004399B">
            <w:pPr>
              <w:spacing w:after="0"/>
              <w:jc w:val="left"/>
              <w:rPr>
                <w:lang w:val="el-GR"/>
              </w:rPr>
            </w:pPr>
            <w:r w:rsidRPr="00635C69">
              <w:rPr>
                <w:lang w:val="el-GR"/>
              </w:rPr>
              <w:t xml:space="preserve">α) Ημερομηνία:[   ], </w:t>
            </w:r>
          </w:p>
          <w:p w:rsidR="00D91894" w:rsidRPr="00635C69" w:rsidRDefault="00D91894" w:rsidP="0004399B">
            <w:pPr>
              <w:spacing w:after="0"/>
              <w:jc w:val="left"/>
              <w:rPr>
                <w:lang w:val="el-GR"/>
              </w:rPr>
            </w:pPr>
            <w:r w:rsidRPr="00635C69">
              <w:rPr>
                <w:lang w:val="el-GR"/>
              </w:rPr>
              <w:t xml:space="preserve">σημείο-(-α): [   ], </w:t>
            </w:r>
          </w:p>
          <w:p w:rsidR="00D91894" w:rsidRPr="00635C69" w:rsidRDefault="00D91894" w:rsidP="0004399B">
            <w:pPr>
              <w:spacing w:after="0"/>
              <w:jc w:val="left"/>
              <w:rPr>
                <w:lang w:val="el-GR"/>
              </w:rPr>
            </w:pPr>
            <w:r w:rsidRPr="00635C69">
              <w:rPr>
                <w:lang w:val="el-GR"/>
              </w:rPr>
              <w:t>λόγος(-οι):[   ]</w:t>
            </w:r>
          </w:p>
          <w:p w:rsidR="00D91894" w:rsidRPr="00635C69" w:rsidRDefault="00D91894" w:rsidP="0004399B">
            <w:pPr>
              <w:spacing w:after="0"/>
              <w:jc w:val="left"/>
              <w:rPr>
                <w:lang w:val="el-GR"/>
              </w:rPr>
            </w:pPr>
          </w:p>
          <w:p w:rsidR="00D91894" w:rsidRPr="00635C69" w:rsidRDefault="00D91894" w:rsidP="0004399B">
            <w:pPr>
              <w:spacing w:after="0"/>
              <w:jc w:val="left"/>
              <w:rPr>
                <w:lang w:val="el-GR"/>
              </w:rPr>
            </w:pPr>
            <w:r w:rsidRPr="00635C69">
              <w:rPr>
                <w:lang w:val="el-GR"/>
              </w:rPr>
              <w:t>β) [……]</w:t>
            </w:r>
          </w:p>
          <w:p w:rsidR="00D91894" w:rsidRPr="00635C69" w:rsidRDefault="00D91894" w:rsidP="0004399B">
            <w:pPr>
              <w:spacing w:after="0"/>
              <w:jc w:val="left"/>
              <w:rPr>
                <w:lang w:val="el-GR"/>
              </w:rPr>
            </w:pPr>
            <w:r w:rsidRPr="00635C69">
              <w:rPr>
                <w:lang w:val="el-GR"/>
              </w:rPr>
              <w:t>γ) Διάρκεια της περιόδου αποκλεισμού [……] και σχετικό(-ά) σημείο(-α) [   ]</w:t>
            </w:r>
          </w:p>
          <w:p w:rsidR="00D91894" w:rsidRPr="00635C69" w:rsidRDefault="00D91894" w:rsidP="0004399B">
            <w:pPr>
              <w:spacing w:after="0"/>
              <w:rPr>
                <w:lang w:val="el-GR"/>
              </w:rPr>
            </w:pPr>
            <w:r w:rsidRPr="00635C6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1894" w:rsidRPr="00635C69" w:rsidRDefault="00D91894" w:rsidP="0004399B">
            <w:pPr>
              <w:spacing w:after="0"/>
            </w:pPr>
            <w:r w:rsidRPr="00635C69">
              <w:rPr>
                <w:i/>
              </w:rPr>
              <w:t>[……][……][……][……]</w:t>
            </w:r>
            <w:r w:rsidRPr="00635C69">
              <w:rPr>
                <w:rStyle w:val="a"/>
              </w:rPr>
              <w:endnoteReference w:id="17"/>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35C69">
              <w:rPr>
                <w:rFonts w:asciiTheme="minorHAnsi" w:hAnsiTheme="minorHAnsi"/>
                <w:szCs w:val="22"/>
                <w:lang w:val="el-GR"/>
              </w:rPr>
              <w:t>(«</w:t>
            </w:r>
            <w:r w:rsidRPr="00635C69">
              <w:rPr>
                <w:rStyle w:val="NormalBoldChar"/>
                <w:rFonts w:asciiTheme="minorHAnsi" w:eastAsia="Calibri" w:hAnsiTheme="minorHAnsi"/>
                <w:sz w:val="22"/>
                <w:szCs w:val="22"/>
              </w:rPr>
              <w:t>αυτοκάθαρση</w:t>
            </w:r>
            <w:r w:rsidRPr="00635C69">
              <w:rPr>
                <w:rStyle w:val="NormalBoldChar"/>
                <w:rFonts w:asciiTheme="minorHAnsi" w:eastAsia="Calibri" w:hAnsiTheme="minorHAnsi"/>
                <w:sz w:val="22"/>
              </w:rPr>
              <w:t>»)</w:t>
            </w:r>
            <w:r w:rsidRPr="00635C69">
              <w:rPr>
                <w:rStyle w:val="NormalBoldChar"/>
                <w:rFonts w:eastAsia="Calibri"/>
              </w:rPr>
              <w:t xml:space="preserve"> </w:t>
            </w:r>
            <w:r w:rsidRPr="00635C69">
              <w:rPr>
                <w:rStyle w:val="NormalBoldChar"/>
                <w:rFonts w:eastAsia="Calibri"/>
                <w:vertAlign w:val="superscript"/>
              </w:rPr>
              <w:endnoteReference w:id="18"/>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xml:space="preserve">[] Ναι [] Όχι </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b/>
                <w:lang w:val="el-GR"/>
              </w:rPr>
              <w:t>Εάν ναι,</w:t>
            </w:r>
            <w:r w:rsidRPr="00635C69">
              <w:rPr>
                <w:lang w:val="el-GR"/>
              </w:rPr>
              <w:t xml:space="preserve"> περιγράψτε τα μέτρα που λήφθηκαν</w:t>
            </w:r>
            <w:r w:rsidRPr="00635C69">
              <w:rPr>
                <w:rStyle w:val="a"/>
              </w:rPr>
              <w:endnoteReference w:id="19"/>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bl>
    <w:p w:rsidR="00D91894" w:rsidRPr="00635C69" w:rsidRDefault="00D91894" w:rsidP="00D91894">
      <w:pPr>
        <w:pStyle w:val="SectionTitle"/>
      </w:pPr>
    </w:p>
    <w:p w:rsidR="00D91894" w:rsidRPr="00635C69" w:rsidRDefault="00D91894" w:rsidP="00D91894">
      <w:pPr>
        <w:pageBreakBefore/>
        <w:jc w:val="center"/>
        <w:rPr>
          <w:lang w:val="el-GR"/>
        </w:rPr>
      </w:pPr>
      <w:r w:rsidRPr="00635C69">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91894" w:rsidRPr="00635C69" w:rsidTr="0004399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04399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 xml:space="preserve">1) Ο οικονομικός φορέας έχει εκπληρώσει όλες </w:t>
            </w:r>
            <w:r w:rsidRPr="00635C69">
              <w:rPr>
                <w:b/>
                <w:lang w:val="el-GR"/>
              </w:rPr>
              <w:t>τις υποχρεώσεις του όσον αφορά την πληρωμή φόρων ή εισφορών κοινωνικής ασφάλισης</w:t>
            </w:r>
            <w:r w:rsidRPr="00635C69">
              <w:rPr>
                <w:rStyle w:val="32"/>
              </w:rPr>
              <w:endnoteReference w:id="20"/>
            </w:r>
            <w:r w:rsidRPr="00635C69">
              <w:rPr>
                <w:b/>
                <w:lang w:val="el-GR"/>
              </w:rPr>
              <w:t>,</w:t>
            </w:r>
            <w:r w:rsidRPr="00635C69">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xml:space="preserve">[] Ναι [] Όχι </w:t>
            </w:r>
          </w:p>
        </w:tc>
      </w:tr>
      <w:tr w:rsidR="00D91894" w:rsidRPr="00635C69" w:rsidTr="0004399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91894" w:rsidRPr="00635C69" w:rsidRDefault="00D91894" w:rsidP="0004399B">
            <w:pPr>
              <w:snapToGrid w:val="0"/>
              <w:spacing w:after="0"/>
              <w:rPr>
                <w:lang w:val="el-GR"/>
              </w:rPr>
            </w:pPr>
          </w:p>
          <w:p w:rsidR="00D91894" w:rsidRPr="00635C69" w:rsidRDefault="00D91894" w:rsidP="0004399B">
            <w:pPr>
              <w:snapToGrid w:val="0"/>
              <w:spacing w:after="0"/>
              <w:rPr>
                <w:lang w:val="el-GR"/>
              </w:rPr>
            </w:pPr>
          </w:p>
          <w:p w:rsidR="00D91894" w:rsidRPr="00635C69" w:rsidRDefault="00D91894" w:rsidP="0004399B">
            <w:pPr>
              <w:snapToGrid w:val="0"/>
              <w:spacing w:after="0"/>
              <w:rPr>
                <w:lang w:val="el-GR"/>
              </w:rPr>
            </w:pPr>
          </w:p>
          <w:p w:rsidR="00D91894" w:rsidRPr="00635C69" w:rsidRDefault="00D91894" w:rsidP="0004399B">
            <w:pPr>
              <w:snapToGrid w:val="0"/>
              <w:spacing w:after="0"/>
              <w:rPr>
                <w:lang w:val="el-GR"/>
              </w:rPr>
            </w:pPr>
            <w:r w:rsidRPr="00635C69">
              <w:rPr>
                <w:lang w:val="el-GR"/>
              </w:rPr>
              <w:t xml:space="preserve">Εάν όχι αναφέρετε: </w:t>
            </w:r>
          </w:p>
          <w:p w:rsidR="00D91894" w:rsidRPr="00635C69" w:rsidRDefault="00D91894" w:rsidP="0004399B">
            <w:pPr>
              <w:snapToGrid w:val="0"/>
              <w:spacing w:after="0"/>
              <w:rPr>
                <w:lang w:val="el-GR"/>
              </w:rPr>
            </w:pPr>
            <w:r w:rsidRPr="00635C69">
              <w:rPr>
                <w:lang w:val="el-GR"/>
              </w:rPr>
              <w:t>α) Χώρα ή κράτος μέλος για το οποίο πρόκειται:</w:t>
            </w:r>
          </w:p>
          <w:p w:rsidR="00D91894" w:rsidRPr="00635C69" w:rsidRDefault="00D91894" w:rsidP="0004399B">
            <w:pPr>
              <w:snapToGrid w:val="0"/>
              <w:spacing w:after="0"/>
              <w:rPr>
                <w:lang w:val="el-GR"/>
              </w:rPr>
            </w:pPr>
            <w:r w:rsidRPr="00635C69">
              <w:rPr>
                <w:lang w:val="el-GR"/>
              </w:rPr>
              <w:t>β) Ποιο είναι το σχετικό ποσό;</w:t>
            </w:r>
          </w:p>
          <w:p w:rsidR="00D91894" w:rsidRPr="00635C69" w:rsidRDefault="00D91894" w:rsidP="0004399B">
            <w:pPr>
              <w:snapToGrid w:val="0"/>
              <w:spacing w:after="0"/>
              <w:rPr>
                <w:lang w:val="el-GR"/>
              </w:rPr>
            </w:pPr>
            <w:r w:rsidRPr="00635C69">
              <w:rPr>
                <w:lang w:val="el-GR"/>
              </w:rPr>
              <w:t>γ)Πως διαπιστώθηκε η αθέτηση των υποχρεώσεων;</w:t>
            </w:r>
          </w:p>
          <w:p w:rsidR="00D91894" w:rsidRPr="00635C69" w:rsidRDefault="00D91894" w:rsidP="0004399B">
            <w:pPr>
              <w:snapToGrid w:val="0"/>
              <w:spacing w:after="0"/>
              <w:rPr>
                <w:lang w:val="el-GR"/>
              </w:rPr>
            </w:pPr>
            <w:r w:rsidRPr="00635C69">
              <w:rPr>
                <w:lang w:val="el-GR"/>
              </w:rPr>
              <w:t>1) Μέσω δικαστικής ή διοικητικής απόφασης;</w:t>
            </w:r>
          </w:p>
          <w:p w:rsidR="00D91894" w:rsidRPr="00635C69" w:rsidRDefault="00D91894" w:rsidP="0004399B">
            <w:pPr>
              <w:snapToGrid w:val="0"/>
              <w:spacing w:after="0"/>
              <w:rPr>
                <w:lang w:val="el-GR"/>
              </w:rPr>
            </w:pPr>
            <w:r w:rsidRPr="00635C69">
              <w:rPr>
                <w:b/>
                <w:lang w:val="el-GR"/>
              </w:rPr>
              <w:t xml:space="preserve">- </w:t>
            </w:r>
            <w:r w:rsidRPr="00635C69">
              <w:rPr>
                <w:lang w:val="el-GR"/>
              </w:rPr>
              <w:t>Η εν λόγω απόφαση είναι τελεσίδικη και δεσμευτική;</w:t>
            </w:r>
          </w:p>
          <w:p w:rsidR="00D91894" w:rsidRPr="00635C69" w:rsidRDefault="00D91894" w:rsidP="0004399B">
            <w:pPr>
              <w:snapToGrid w:val="0"/>
              <w:spacing w:after="0"/>
              <w:rPr>
                <w:lang w:val="el-GR"/>
              </w:rPr>
            </w:pPr>
            <w:r w:rsidRPr="00635C69">
              <w:rPr>
                <w:lang w:val="el-GR"/>
              </w:rPr>
              <w:t>- Αναφέρατε την ημερομηνία καταδίκης ή έκδοσης απόφασης</w:t>
            </w:r>
          </w:p>
          <w:p w:rsidR="00D91894" w:rsidRPr="00635C69" w:rsidRDefault="00D91894" w:rsidP="0004399B">
            <w:pPr>
              <w:snapToGrid w:val="0"/>
              <w:spacing w:after="0"/>
              <w:rPr>
                <w:lang w:val="el-GR"/>
              </w:rPr>
            </w:pPr>
            <w:r w:rsidRPr="00635C69">
              <w:rPr>
                <w:lang w:val="el-GR"/>
              </w:rPr>
              <w:t>- Σε περίπτωση καταδικαστικής απόφασης, εφόσον ορίζεται απευθείας σε αυτήν, τη διάρκεια της περιόδου αποκλεισμού:</w:t>
            </w:r>
          </w:p>
          <w:p w:rsidR="00D91894" w:rsidRPr="00635C69" w:rsidRDefault="00D91894" w:rsidP="0004399B">
            <w:pPr>
              <w:snapToGrid w:val="0"/>
              <w:spacing w:after="0"/>
              <w:jc w:val="left"/>
              <w:rPr>
                <w:lang w:val="el-GR"/>
              </w:rPr>
            </w:pPr>
            <w:r w:rsidRPr="00635C69">
              <w:rPr>
                <w:lang w:val="el-GR"/>
              </w:rPr>
              <w:t>2) Με άλλα μέσα; Διευκρινήστε:</w:t>
            </w:r>
          </w:p>
          <w:p w:rsidR="00D91894" w:rsidRPr="00635C69" w:rsidRDefault="00D91894" w:rsidP="0004399B">
            <w:pPr>
              <w:snapToGrid w:val="0"/>
              <w:spacing w:after="0"/>
              <w:jc w:val="left"/>
              <w:rPr>
                <w:b/>
                <w:bCs/>
                <w:lang w:val="el-GR"/>
              </w:rPr>
            </w:pPr>
            <w:r w:rsidRPr="00635C69">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35C69">
              <w:rPr>
                <w:rStyle w:val="32"/>
              </w:rPr>
              <w:endnoteReference w:id="21"/>
            </w:r>
          </w:p>
        </w:tc>
        <w:tc>
          <w:tcPr>
            <w:tcW w:w="2247"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jc w:val="left"/>
            </w:pPr>
            <w:r w:rsidRPr="00635C69">
              <w:rPr>
                <w:b/>
                <w:bCs/>
              </w:rPr>
              <w:t>ΦΟΡΟΙ</w:t>
            </w:r>
          </w:p>
          <w:p w:rsidR="00D91894" w:rsidRPr="00635C69" w:rsidRDefault="00D91894" w:rsidP="0004399B">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pPr>
            <w:r w:rsidRPr="00635C69">
              <w:rPr>
                <w:b/>
                <w:bCs/>
              </w:rPr>
              <w:t>ΕΙΣΦΟΡΕΣ ΚΟΙΝΩΝΙΚΗΣ ΑΣΦΑΛΙΣΗΣ</w:t>
            </w:r>
          </w:p>
        </w:tc>
      </w:tr>
      <w:tr w:rsidR="00D91894" w:rsidRPr="00635C69" w:rsidTr="0004399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91894" w:rsidRPr="00635C69" w:rsidRDefault="00D91894" w:rsidP="0004399B">
            <w:pPr>
              <w:snapToGrid w:val="0"/>
              <w:spacing w:after="0"/>
            </w:pPr>
          </w:p>
        </w:tc>
        <w:tc>
          <w:tcPr>
            <w:tcW w:w="2247" w:type="dxa"/>
            <w:tcBorders>
              <w:left w:val="single" w:sz="4" w:space="0" w:color="000000"/>
              <w:bottom w:val="single" w:sz="4" w:space="0" w:color="000000"/>
            </w:tcBorders>
            <w:shd w:val="clear" w:color="auto" w:fill="auto"/>
          </w:tcPr>
          <w:p w:rsidR="00D91894" w:rsidRPr="00635C69" w:rsidRDefault="00D91894" w:rsidP="0004399B">
            <w:pPr>
              <w:snapToGrid w:val="0"/>
              <w:spacing w:after="0"/>
              <w:rPr>
                <w:lang w:val="el-GR"/>
              </w:rPr>
            </w:pPr>
          </w:p>
          <w:p w:rsidR="00D91894" w:rsidRPr="00635C69" w:rsidRDefault="00D91894" w:rsidP="0004399B">
            <w:pPr>
              <w:spacing w:after="0"/>
              <w:rPr>
                <w:lang w:val="el-GR"/>
              </w:rPr>
            </w:pPr>
            <w:r w:rsidRPr="00635C69">
              <w:rPr>
                <w:lang w:val="el-GR"/>
              </w:rPr>
              <w:t>α)[……]·</w:t>
            </w: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β)[……]</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 xml:space="preserve">γ.1) [] Ναι [] Όχι </w:t>
            </w:r>
          </w:p>
          <w:p w:rsidR="00D91894" w:rsidRPr="00635C69" w:rsidRDefault="00D91894" w:rsidP="0004399B">
            <w:pPr>
              <w:spacing w:after="0"/>
              <w:rPr>
                <w:lang w:val="el-GR"/>
              </w:rPr>
            </w:pPr>
            <w:r w:rsidRPr="00635C69">
              <w:rPr>
                <w:lang w:val="el-GR"/>
              </w:rPr>
              <w:t xml:space="preserve">-[] Ναι [] Όχι </w:t>
            </w: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w:t>
            </w: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γ.2)[……]·</w:t>
            </w:r>
          </w:p>
          <w:p w:rsidR="00D91894" w:rsidRPr="00635C69" w:rsidRDefault="00D91894" w:rsidP="0004399B">
            <w:pPr>
              <w:spacing w:after="0"/>
              <w:rPr>
                <w:lang w:val="el-GR"/>
              </w:rPr>
            </w:pPr>
            <w:r w:rsidRPr="00635C69">
              <w:rPr>
                <w:lang w:val="el-GR"/>
              </w:rPr>
              <w:t xml:space="preserve">δ) [] Ναι [] Όχι </w:t>
            </w:r>
          </w:p>
          <w:p w:rsidR="00D91894" w:rsidRPr="00635C69" w:rsidRDefault="00D91894" w:rsidP="0004399B">
            <w:pPr>
              <w:spacing w:after="0"/>
              <w:jc w:val="left"/>
              <w:rPr>
                <w:lang w:val="el-GR"/>
              </w:rPr>
            </w:pPr>
            <w:r w:rsidRPr="00635C69">
              <w:rPr>
                <w:sz w:val="21"/>
                <w:szCs w:val="21"/>
                <w:lang w:val="el-GR"/>
              </w:rPr>
              <w:t>Εάν ναι, να αναφερθούν λεπτομερείς πληροφορίες</w:t>
            </w:r>
          </w:p>
          <w:p w:rsidR="00D91894" w:rsidRPr="00635C69" w:rsidRDefault="00D91894" w:rsidP="0004399B">
            <w:pPr>
              <w:spacing w:after="0"/>
            </w:pPr>
            <w:r w:rsidRPr="00635C69">
              <w:t>[……]</w:t>
            </w:r>
          </w:p>
        </w:tc>
        <w:tc>
          <w:tcPr>
            <w:tcW w:w="2267" w:type="dxa"/>
            <w:gridSpan w:val="2"/>
            <w:tcBorders>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rPr>
                <w:lang w:val="el-GR"/>
              </w:rPr>
            </w:pPr>
          </w:p>
          <w:p w:rsidR="00D91894" w:rsidRPr="00635C69" w:rsidRDefault="00D91894" w:rsidP="0004399B">
            <w:pPr>
              <w:spacing w:after="0"/>
              <w:rPr>
                <w:lang w:val="el-GR"/>
              </w:rPr>
            </w:pPr>
            <w:r w:rsidRPr="00635C69">
              <w:rPr>
                <w:lang w:val="el-GR"/>
              </w:rPr>
              <w:t>α)[……]·</w:t>
            </w: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β)[……]</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 xml:space="preserve">γ.1) [] Ναι [] Όχι </w:t>
            </w:r>
          </w:p>
          <w:p w:rsidR="00D91894" w:rsidRPr="00635C69" w:rsidRDefault="00D91894" w:rsidP="0004399B">
            <w:pPr>
              <w:spacing w:after="0"/>
              <w:rPr>
                <w:lang w:val="el-GR"/>
              </w:rPr>
            </w:pPr>
            <w:r w:rsidRPr="00635C69">
              <w:rPr>
                <w:lang w:val="el-GR"/>
              </w:rPr>
              <w:t xml:space="preserve">-[] Ναι [] Όχι </w:t>
            </w: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w:t>
            </w: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γ.2)[……]·</w:t>
            </w:r>
          </w:p>
          <w:p w:rsidR="00D91894" w:rsidRPr="00635C69" w:rsidRDefault="00D91894" w:rsidP="0004399B">
            <w:pPr>
              <w:spacing w:after="0"/>
              <w:rPr>
                <w:lang w:val="el-GR"/>
              </w:rPr>
            </w:pPr>
            <w:r w:rsidRPr="00635C69">
              <w:rPr>
                <w:lang w:val="el-GR"/>
              </w:rPr>
              <w:t xml:space="preserve">δ) [] Ναι [] Όχι </w:t>
            </w:r>
          </w:p>
          <w:p w:rsidR="00D91894" w:rsidRPr="00635C69" w:rsidRDefault="00D91894" w:rsidP="0004399B">
            <w:pPr>
              <w:spacing w:after="0"/>
              <w:jc w:val="left"/>
              <w:rPr>
                <w:lang w:val="el-GR"/>
              </w:rPr>
            </w:pPr>
            <w:r w:rsidRPr="00635C69">
              <w:rPr>
                <w:lang w:val="el-GR"/>
              </w:rPr>
              <w:t>Εάν ναι, να αναφερθούν λεπτομερείς πληροφορίες</w:t>
            </w:r>
          </w:p>
          <w:p w:rsidR="00D91894" w:rsidRPr="00635C69" w:rsidRDefault="00D91894" w:rsidP="0004399B">
            <w:pPr>
              <w:spacing w:after="0"/>
            </w:pPr>
            <w:r w:rsidRPr="00635C69">
              <w:t>[……]</w:t>
            </w:r>
          </w:p>
        </w:tc>
      </w:tr>
      <w:tr w:rsidR="00D91894" w:rsidRPr="00635C69" w:rsidTr="0004399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rPr>
                <w:i/>
                <w:lang w:val="el-GR"/>
              </w:rPr>
            </w:pPr>
            <w:r w:rsidRPr="00635C69">
              <w:rPr>
                <w:i/>
                <w:lang w:val="el-GR"/>
              </w:rPr>
              <w:t>(διαδικτυακή διεύθυνση, αρχή ή φορέας έκδοσης, επακριβή στοιχεία αναφοράς των εγγράφων):</w:t>
            </w:r>
            <w:r w:rsidRPr="00635C69">
              <w:rPr>
                <w:rStyle w:val="a"/>
                <w:i/>
                <w:lang w:val="el-GR"/>
              </w:rPr>
              <w:t xml:space="preserve"> </w:t>
            </w:r>
            <w:r w:rsidRPr="00635C69">
              <w:rPr>
                <w:rStyle w:val="a"/>
              </w:rPr>
              <w:endnoteReference w:id="22"/>
            </w:r>
          </w:p>
          <w:p w:rsidR="00D91894" w:rsidRPr="00635C69" w:rsidRDefault="00D91894" w:rsidP="0004399B">
            <w:pPr>
              <w:spacing w:after="0"/>
              <w:jc w:val="left"/>
            </w:pPr>
            <w:r w:rsidRPr="00635C69">
              <w:rPr>
                <w:i/>
              </w:rPr>
              <w:t>[……][……][……]</w:t>
            </w:r>
          </w:p>
        </w:tc>
      </w:tr>
    </w:tbl>
    <w:p w:rsidR="00D91894" w:rsidRPr="00635C69" w:rsidRDefault="00D91894" w:rsidP="00D91894">
      <w:pPr>
        <w:pStyle w:val="SectionTitle"/>
        <w:ind w:firstLine="0"/>
      </w:pPr>
    </w:p>
    <w:p w:rsidR="00D91894" w:rsidRPr="00635C69" w:rsidRDefault="00D91894" w:rsidP="00D91894">
      <w:pPr>
        <w:pageBreakBefore/>
        <w:jc w:val="center"/>
        <w:rPr>
          <w:lang w:val="el-GR"/>
        </w:rPr>
      </w:pPr>
      <w:r w:rsidRPr="00635C69">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04399B">
        <w:tc>
          <w:tcPr>
            <w:tcW w:w="4479" w:type="dxa"/>
            <w:vMerge w:val="restart"/>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Ο οικονομικός φορέας έχει,</w:t>
            </w:r>
            <w:r w:rsidRPr="00635C69">
              <w:rPr>
                <w:b/>
                <w:lang w:val="el-GR"/>
              </w:rPr>
              <w:t xml:space="preserve"> εν γνώσει του</w:t>
            </w:r>
            <w:r w:rsidRPr="00635C69">
              <w:rPr>
                <w:lang w:val="el-GR"/>
              </w:rPr>
              <w:t xml:space="preserve">, αθετήσει </w:t>
            </w:r>
            <w:r w:rsidRPr="00635C69">
              <w:rPr>
                <w:b/>
                <w:lang w:val="el-GR"/>
              </w:rPr>
              <w:t xml:space="preserve">τις υποχρεώσεις του </w:t>
            </w:r>
            <w:r w:rsidRPr="00635C69">
              <w:rPr>
                <w:lang w:val="el-GR"/>
              </w:rPr>
              <w:t xml:space="preserve">στους τομείς του </w:t>
            </w:r>
            <w:r w:rsidRPr="00635C69">
              <w:rPr>
                <w:b/>
                <w:lang w:val="el-GR"/>
              </w:rPr>
              <w:t>περιβαλλοντικού, κοινωνικού και εργατικού δικαίου</w:t>
            </w:r>
            <w:r w:rsidRPr="00635C69">
              <w:rPr>
                <w:rStyle w:val="32"/>
              </w:rPr>
              <w:endnoteReference w:id="23"/>
            </w:r>
            <w:r w:rsidRPr="00635C69">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 Ναι [] Όχι</w:t>
            </w:r>
          </w:p>
        </w:tc>
      </w:tr>
      <w:tr w:rsidR="00D91894" w:rsidRPr="002A5514" w:rsidTr="0004399B">
        <w:trPr>
          <w:trHeight w:val="405"/>
        </w:trPr>
        <w:tc>
          <w:tcPr>
            <w:tcW w:w="4479" w:type="dxa"/>
            <w:vMerge/>
            <w:tcBorders>
              <w:top w:val="single" w:sz="4" w:space="0" w:color="000000"/>
              <w:left w:val="single" w:sz="4" w:space="0" w:color="000000"/>
              <w:bottom w:val="single" w:sz="4" w:space="0" w:color="000000"/>
            </w:tcBorders>
            <w:shd w:val="clear" w:color="auto" w:fill="auto"/>
          </w:tcPr>
          <w:p w:rsidR="00D91894" w:rsidRPr="00635C69" w:rsidRDefault="00D91894" w:rsidP="000439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jc w:val="left"/>
              <w:rPr>
                <w:b/>
                <w:lang w:val="el-GR"/>
              </w:rPr>
            </w:pPr>
          </w:p>
          <w:p w:rsidR="00D91894" w:rsidRPr="00635C69" w:rsidRDefault="00D91894" w:rsidP="0004399B">
            <w:pPr>
              <w:spacing w:after="0"/>
              <w:jc w:val="left"/>
              <w:rPr>
                <w:b/>
                <w:lang w:val="el-GR"/>
              </w:rPr>
            </w:pPr>
          </w:p>
          <w:p w:rsidR="00D91894" w:rsidRPr="00635C69" w:rsidRDefault="00D91894" w:rsidP="0004399B">
            <w:pPr>
              <w:spacing w:after="0"/>
              <w:jc w:val="left"/>
              <w:rPr>
                <w:lang w:val="el-GR"/>
              </w:rPr>
            </w:pPr>
            <w:r w:rsidRPr="00635C69">
              <w:rPr>
                <w:b/>
                <w:lang w:val="el-GR"/>
              </w:rPr>
              <w:t>Εάν ναι</w:t>
            </w:r>
            <w:r w:rsidRPr="00635C69">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91894" w:rsidRPr="00635C69" w:rsidRDefault="00D91894" w:rsidP="0004399B">
            <w:pPr>
              <w:spacing w:after="0"/>
              <w:jc w:val="left"/>
              <w:rPr>
                <w:lang w:val="el-GR"/>
              </w:rPr>
            </w:pPr>
            <w:r w:rsidRPr="00635C69">
              <w:rPr>
                <w:lang w:val="el-GR"/>
              </w:rPr>
              <w:t>[] Ναι [] Όχι</w:t>
            </w:r>
          </w:p>
          <w:p w:rsidR="00D91894" w:rsidRPr="00635C69" w:rsidRDefault="00D91894" w:rsidP="0004399B">
            <w:pPr>
              <w:spacing w:after="0"/>
              <w:jc w:val="left"/>
              <w:rPr>
                <w:lang w:val="el-GR"/>
              </w:rPr>
            </w:pPr>
            <w:r w:rsidRPr="00635C69">
              <w:rPr>
                <w:b/>
                <w:lang w:val="el-GR"/>
              </w:rPr>
              <w:t>Εάν το έχει πράξει,</w:t>
            </w:r>
            <w:r w:rsidRPr="00635C69">
              <w:rPr>
                <w:lang w:val="el-GR"/>
              </w:rPr>
              <w:t xml:space="preserve"> περιγράψτε τα μέτρα που λήφθηκαν: […….............]</w:t>
            </w:r>
          </w:p>
        </w:tc>
      </w:tr>
      <w:tr w:rsidR="00D91894" w:rsidRPr="002A5514"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Βρίσκεται ο οικονομικός φορέας σε οποιαδήποτε από τις ακόλουθες καταστάσεις</w:t>
            </w:r>
            <w:r w:rsidRPr="00635C69">
              <w:rPr>
                <w:rStyle w:val="32"/>
              </w:rPr>
              <w:endnoteReference w:id="24"/>
            </w:r>
            <w:r w:rsidRPr="00635C69">
              <w:rPr>
                <w:lang w:val="el-GR"/>
              </w:rPr>
              <w:t xml:space="preserve"> :</w:t>
            </w:r>
          </w:p>
          <w:p w:rsidR="00D91894" w:rsidRPr="00635C69" w:rsidRDefault="00D91894" w:rsidP="0004399B">
            <w:pPr>
              <w:spacing w:after="0"/>
              <w:rPr>
                <w:lang w:val="el-GR"/>
              </w:rPr>
            </w:pPr>
            <w:r w:rsidRPr="00635C69">
              <w:rPr>
                <w:lang w:val="el-GR"/>
              </w:rPr>
              <w:t xml:space="preserve">α) πτώχευση, ή </w:t>
            </w:r>
          </w:p>
          <w:p w:rsidR="00D91894" w:rsidRPr="00635C69" w:rsidRDefault="00D91894" w:rsidP="0004399B">
            <w:pPr>
              <w:spacing w:after="0"/>
              <w:rPr>
                <w:lang w:val="el-GR"/>
              </w:rPr>
            </w:pPr>
            <w:r w:rsidRPr="00635C69">
              <w:rPr>
                <w:lang w:val="el-GR"/>
              </w:rPr>
              <w:t>β) διαδικασία εξυγίανσης, ή</w:t>
            </w:r>
          </w:p>
          <w:p w:rsidR="00D91894" w:rsidRPr="00635C69" w:rsidRDefault="00D91894" w:rsidP="0004399B">
            <w:pPr>
              <w:spacing w:after="0"/>
              <w:rPr>
                <w:lang w:val="el-GR"/>
              </w:rPr>
            </w:pPr>
            <w:r w:rsidRPr="00635C69">
              <w:rPr>
                <w:lang w:val="el-GR"/>
              </w:rPr>
              <w:t>γ) ειδική εκκαθάριση, ή</w:t>
            </w:r>
          </w:p>
          <w:p w:rsidR="00D91894" w:rsidRPr="00635C69" w:rsidRDefault="00D91894" w:rsidP="0004399B">
            <w:pPr>
              <w:spacing w:after="0"/>
              <w:rPr>
                <w:lang w:val="el-GR"/>
              </w:rPr>
            </w:pPr>
            <w:r w:rsidRPr="00635C69">
              <w:rPr>
                <w:lang w:val="el-GR"/>
              </w:rPr>
              <w:t>δ) αναγκαστική διαχείριση από εκκαθαριστή ή από το δικαστήριο, ή</w:t>
            </w:r>
          </w:p>
          <w:p w:rsidR="00D91894" w:rsidRPr="00635C69" w:rsidRDefault="00D91894" w:rsidP="0004399B">
            <w:pPr>
              <w:spacing w:after="0"/>
              <w:rPr>
                <w:lang w:val="el-GR"/>
              </w:rPr>
            </w:pPr>
            <w:r w:rsidRPr="00635C69">
              <w:rPr>
                <w:lang w:val="el-GR"/>
              </w:rPr>
              <w:t xml:space="preserve">ε) έχει υπαχθεί σε διαδικασία πτωχευτικού συμβιβασμού, ή </w:t>
            </w:r>
          </w:p>
          <w:p w:rsidR="00D91894" w:rsidRPr="00635C69" w:rsidRDefault="00D91894" w:rsidP="0004399B">
            <w:pPr>
              <w:spacing w:after="0"/>
              <w:rPr>
                <w:lang w:val="el-GR"/>
              </w:rPr>
            </w:pPr>
            <w:r w:rsidRPr="00635C69">
              <w:rPr>
                <w:lang w:val="el-GR"/>
              </w:rPr>
              <w:t xml:space="preserve">στ) αναστολή επιχειρηματικών δραστηριοτήτων, ή </w:t>
            </w:r>
          </w:p>
          <w:p w:rsidR="00D91894" w:rsidRPr="00635C69" w:rsidRDefault="00D91894" w:rsidP="0004399B">
            <w:pPr>
              <w:spacing w:after="0"/>
              <w:rPr>
                <w:lang w:val="el-GR"/>
              </w:rPr>
            </w:pPr>
            <w:r w:rsidRPr="00635C69">
              <w:rPr>
                <w:color w:val="000000"/>
                <w:lang w:val="el-GR"/>
              </w:rPr>
              <w:t>ζ) σε οποιαδήποτε ανάλογη κατάσταση προκύπτουσα από παρόμοια διαδικασία προβλεπόμενη σε εθνικές διατάξεις νόμου</w:t>
            </w:r>
          </w:p>
          <w:p w:rsidR="00D91894" w:rsidRPr="00635C69" w:rsidRDefault="00D91894" w:rsidP="0004399B">
            <w:pPr>
              <w:spacing w:after="0"/>
              <w:rPr>
                <w:lang w:val="el-GR"/>
              </w:rPr>
            </w:pPr>
            <w:r w:rsidRPr="00635C69">
              <w:rPr>
                <w:lang w:val="el-GR"/>
              </w:rPr>
              <w:t>Εάν ναι:</w:t>
            </w:r>
          </w:p>
          <w:p w:rsidR="00D91894" w:rsidRPr="00635C69" w:rsidRDefault="00D91894" w:rsidP="0004399B">
            <w:pPr>
              <w:spacing w:after="0"/>
              <w:rPr>
                <w:lang w:val="el-GR"/>
              </w:rPr>
            </w:pPr>
            <w:r w:rsidRPr="00635C69">
              <w:rPr>
                <w:lang w:val="el-GR"/>
              </w:rPr>
              <w:t>- Παραθέστε λεπτομερή στοιχεία:</w:t>
            </w:r>
          </w:p>
          <w:p w:rsidR="00D91894" w:rsidRPr="00635C69" w:rsidRDefault="00D91894" w:rsidP="0004399B">
            <w:pPr>
              <w:spacing w:after="0"/>
              <w:rPr>
                <w:lang w:val="el-GR"/>
              </w:rPr>
            </w:pPr>
            <w:r w:rsidRPr="00635C69">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35C69">
              <w:rPr>
                <w:rStyle w:val="32"/>
              </w:rPr>
              <w:endnoteReference w:id="25"/>
            </w:r>
            <w:r w:rsidRPr="00635C69">
              <w:rPr>
                <w:rStyle w:val="32"/>
                <w:lang w:val="el-GR"/>
              </w:rPr>
              <w:t xml:space="preserve"> </w:t>
            </w:r>
          </w:p>
          <w:p w:rsidR="00D91894" w:rsidRPr="00635C69" w:rsidRDefault="00D91894" w:rsidP="0004399B">
            <w:pPr>
              <w:spacing w:after="0"/>
              <w:rPr>
                <w:lang w:val="el-GR"/>
              </w:rPr>
            </w:pPr>
            <w:r w:rsidRPr="00635C69">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jc w:val="left"/>
              <w:rPr>
                <w:lang w:val="el-GR"/>
              </w:rPr>
            </w:pPr>
            <w:r w:rsidRPr="00635C69">
              <w:rPr>
                <w:lang w:val="el-GR"/>
              </w:rPr>
              <w:t>[] Ναι [] Όχι</w:t>
            </w: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napToGrid w:val="0"/>
              <w:spacing w:after="0"/>
              <w:jc w:val="left"/>
              <w:rPr>
                <w:lang w:val="el-GR"/>
              </w:rPr>
            </w:pPr>
          </w:p>
          <w:p w:rsidR="00D91894" w:rsidRPr="00635C69" w:rsidRDefault="00D91894" w:rsidP="0004399B">
            <w:pPr>
              <w:spacing w:after="0"/>
              <w:jc w:val="left"/>
              <w:rPr>
                <w:lang w:val="el-GR"/>
              </w:rPr>
            </w:pPr>
          </w:p>
          <w:p w:rsidR="00D91894" w:rsidRPr="00635C69" w:rsidRDefault="00D91894" w:rsidP="0004399B">
            <w:pPr>
              <w:spacing w:after="0"/>
              <w:jc w:val="left"/>
              <w:rPr>
                <w:lang w:val="el-GR"/>
              </w:rPr>
            </w:pPr>
          </w:p>
          <w:p w:rsidR="00D91894" w:rsidRPr="00635C69" w:rsidRDefault="00D91894" w:rsidP="0004399B">
            <w:pPr>
              <w:spacing w:after="0"/>
              <w:jc w:val="left"/>
              <w:rPr>
                <w:lang w:val="el-GR"/>
              </w:rPr>
            </w:pPr>
          </w:p>
          <w:p w:rsidR="00D91894" w:rsidRPr="00635C69" w:rsidRDefault="00D91894" w:rsidP="0004399B">
            <w:pPr>
              <w:spacing w:after="0"/>
              <w:jc w:val="left"/>
              <w:rPr>
                <w:lang w:val="el-GR"/>
              </w:rPr>
            </w:pPr>
          </w:p>
          <w:p w:rsidR="00D91894" w:rsidRPr="00635C69" w:rsidRDefault="00D91894" w:rsidP="0004399B">
            <w:pPr>
              <w:spacing w:after="0"/>
              <w:jc w:val="left"/>
              <w:rPr>
                <w:lang w:val="el-GR"/>
              </w:rPr>
            </w:pPr>
            <w:r w:rsidRPr="00635C69">
              <w:rPr>
                <w:lang w:val="el-GR"/>
              </w:rPr>
              <w:t>-[.......................]</w:t>
            </w:r>
          </w:p>
          <w:p w:rsidR="00D91894" w:rsidRPr="00635C69" w:rsidRDefault="00D91894" w:rsidP="0004399B">
            <w:pPr>
              <w:spacing w:after="0"/>
              <w:jc w:val="left"/>
              <w:rPr>
                <w:lang w:val="el-GR"/>
              </w:rPr>
            </w:pPr>
            <w:r w:rsidRPr="00635C69">
              <w:rPr>
                <w:lang w:val="el-GR"/>
              </w:rPr>
              <w:t>-[.......................]</w:t>
            </w:r>
          </w:p>
          <w:p w:rsidR="00D91894" w:rsidRPr="00635C69" w:rsidRDefault="00D91894" w:rsidP="0004399B">
            <w:pPr>
              <w:spacing w:after="0"/>
              <w:jc w:val="left"/>
              <w:rPr>
                <w:lang w:val="el-GR"/>
              </w:rPr>
            </w:pPr>
          </w:p>
          <w:p w:rsidR="00D91894" w:rsidRPr="00635C69" w:rsidRDefault="00D91894" w:rsidP="0004399B">
            <w:pPr>
              <w:spacing w:after="0"/>
              <w:jc w:val="left"/>
              <w:rPr>
                <w:lang w:val="el-GR"/>
              </w:rPr>
            </w:pPr>
          </w:p>
          <w:p w:rsidR="00D91894" w:rsidRPr="00635C69" w:rsidRDefault="00D91894" w:rsidP="0004399B">
            <w:pPr>
              <w:spacing w:after="0"/>
              <w:jc w:val="left"/>
              <w:rPr>
                <w:lang w:val="el-GR"/>
              </w:rPr>
            </w:pPr>
          </w:p>
          <w:p w:rsidR="00D91894" w:rsidRPr="00635C69" w:rsidRDefault="00D91894" w:rsidP="0004399B">
            <w:pPr>
              <w:spacing w:after="0"/>
              <w:jc w:val="left"/>
              <w:rPr>
                <w:i/>
                <w:lang w:val="el-GR"/>
              </w:rPr>
            </w:pPr>
          </w:p>
          <w:p w:rsidR="00D91894" w:rsidRPr="00635C69" w:rsidRDefault="00D91894" w:rsidP="0004399B">
            <w:pPr>
              <w:spacing w:after="0"/>
              <w:jc w:val="left"/>
              <w:rPr>
                <w:i/>
                <w:lang w:val="el-GR"/>
              </w:rPr>
            </w:pPr>
          </w:p>
          <w:p w:rsidR="00D91894" w:rsidRPr="00635C69" w:rsidRDefault="00D91894" w:rsidP="0004399B">
            <w:pPr>
              <w:spacing w:after="0"/>
              <w:jc w:val="left"/>
              <w:rPr>
                <w:i/>
                <w:lang w:val="el-GR"/>
              </w:rPr>
            </w:pPr>
          </w:p>
          <w:p w:rsidR="00D91894" w:rsidRPr="00635C69" w:rsidRDefault="00D91894" w:rsidP="0004399B">
            <w:pPr>
              <w:spacing w:after="0"/>
              <w:jc w:val="left"/>
              <w:rPr>
                <w:lang w:val="el-GR"/>
              </w:rPr>
            </w:pPr>
            <w:r w:rsidRPr="00635C69">
              <w:rPr>
                <w:i/>
                <w:lang w:val="el-GR"/>
              </w:rPr>
              <w:t>(διαδικτυακή διεύθυνση, αρχή ή φορέας έκδοσης, επακριβή στοιχεία αναφοράς των εγγράφων): [……][……][……]</w:t>
            </w:r>
          </w:p>
        </w:tc>
      </w:tr>
      <w:tr w:rsidR="00D91894" w:rsidRPr="00635C69" w:rsidTr="0004399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rStyle w:val="NormalBoldChar"/>
                <w:rFonts w:asciiTheme="minorHAnsi" w:eastAsia="Calibri" w:hAnsiTheme="minorHAnsi"/>
                <w:sz w:val="22"/>
                <w:szCs w:val="22"/>
              </w:rPr>
              <w:t xml:space="preserve">Έχει διαπράξει ο </w:t>
            </w:r>
            <w:r w:rsidRPr="00635C69">
              <w:rPr>
                <w:rFonts w:asciiTheme="minorHAnsi" w:hAnsiTheme="minorHAnsi"/>
                <w:szCs w:val="22"/>
                <w:lang w:val="el-GR"/>
              </w:rPr>
              <w:t xml:space="preserve">οικονομικός φορέας </w:t>
            </w:r>
            <w:r w:rsidRPr="00635C69">
              <w:rPr>
                <w:rFonts w:asciiTheme="minorHAnsi" w:hAnsiTheme="minorHAnsi"/>
                <w:b/>
                <w:szCs w:val="22"/>
                <w:lang w:val="el-GR"/>
              </w:rPr>
              <w:t>σοβαρό επαγγελματικό παράπτωμα</w:t>
            </w:r>
            <w:r w:rsidRPr="00635C69">
              <w:rPr>
                <w:b/>
                <w:lang w:val="el-GR"/>
              </w:rPr>
              <w:t xml:space="preserve"> </w:t>
            </w:r>
            <w:r w:rsidRPr="00635C69">
              <w:rPr>
                <w:rStyle w:val="32"/>
              </w:rPr>
              <w:endnoteReference w:id="26"/>
            </w:r>
            <w:r w:rsidRPr="00635C69">
              <w:rPr>
                <w:lang w:val="el-GR"/>
              </w:rPr>
              <w:t>;</w:t>
            </w:r>
          </w:p>
          <w:p w:rsidR="00D91894" w:rsidRPr="00635C69" w:rsidRDefault="00D91894" w:rsidP="0004399B">
            <w:pPr>
              <w:spacing w:after="0"/>
              <w:rPr>
                <w:lang w:val="el-GR"/>
              </w:rPr>
            </w:pPr>
            <w:r w:rsidRPr="00635C69">
              <w:rPr>
                <w:b/>
                <w:lang w:val="el-GR"/>
              </w:rPr>
              <w:t>Εάν ναι</w:t>
            </w:r>
            <w:r w:rsidRPr="00635C6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pPr>
            <w:r w:rsidRPr="00635C69">
              <w:t>[] Ναι [] Όχι</w:t>
            </w:r>
          </w:p>
          <w:p w:rsidR="00D91894" w:rsidRPr="00635C69" w:rsidRDefault="00D91894" w:rsidP="0004399B">
            <w:pPr>
              <w:spacing w:after="0"/>
            </w:pPr>
          </w:p>
          <w:p w:rsidR="00D91894" w:rsidRPr="00635C69" w:rsidRDefault="00D91894" w:rsidP="0004399B">
            <w:pPr>
              <w:spacing w:after="0"/>
            </w:pPr>
            <w:r w:rsidRPr="00635C69">
              <w:t>[.......................]</w:t>
            </w:r>
          </w:p>
          <w:p w:rsidR="00D91894" w:rsidRPr="00635C69" w:rsidRDefault="00D91894" w:rsidP="0004399B">
            <w:pPr>
              <w:spacing w:after="0"/>
            </w:pPr>
          </w:p>
        </w:tc>
      </w:tr>
      <w:tr w:rsidR="00D91894" w:rsidRPr="00635C69" w:rsidTr="0004399B">
        <w:trPr>
          <w:trHeight w:val="257"/>
        </w:trPr>
        <w:tc>
          <w:tcPr>
            <w:tcW w:w="4479" w:type="dxa"/>
            <w:vMerge/>
            <w:tcBorders>
              <w:left w:val="single" w:sz="4" w:space="0" w:color="000000"/>
              <w:bottom w:val="single" w:sz="4" w:space="0" w:color="000000"/>
            </w:tcBorders>
            <w:shd w:val="clear" w:color="auto" w:fill="auto"/>
          </w:tcPr>
          <w:p w:rsidR="00D91894" w:rsidRPr="00635C69" w:rsidRDefault="00D91894" w:rsidP="0004399B">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rPr>
                <w:b/>
                <w:lang w:val="el-GR"/>
              </w:rPr>
            </w:pPr>
          </w:p>
          <w:p w:rsidR="00D91894" w:rsidRPr="00635C69" w:rsidRDefault="00D91894" w:rsidP="0004399B">
            <w:pPr>
              <w:spacing w:after="0"/>
              <w:rPr>
                <w:lang w:val="el-GR"/>
              </w:rPr>
            </w:pPr>
            <w:r w:rsidRPr="00635C69">
              <w:rPr>
                <w:b/>
                <w:lang w:val="el-GR"/>
              </w:rPr>
              <w:t>Εάν ναι</w:t>
            </w:r>
            <w:r w:rsidRPr="00635C69">
              <w:rPr>
                <w:lang w:val="el-GR"/>
              </w:rPr>
              <w:t xml:space="preserve">, έχει λάβει ο οικονομικός φορέας μέτρα αυτοκάθαρσης; </w:t>
            </w:r>
          </w:p>
          <w:p w:rsidR="00D91894" w:rsidRPr="00635C69" w:rsidRDefault="00D91894" w:rsidP="0004399B">
            <w:pPr>
              <w:spacing w:after="0"/>
              <w:jc w:val="left"/>
              <w:rPr>
                <w:lang w:val="el-GR"/>
              </w:rPr>
            </w:pPr>
            <w:r w:rsidRPr="00635C69">
              <w:rPr>
                <w:lang w:val="el-GR"/>
              </w:rPr>
              <w:t>[] Ναι [] Όχι</w:t>
            </w:r>
          </w:p>
          <w:p w:rsidR="00D91894" w:rsidRPr="00635C69" w:rsidRDefault="00D91894" w:rsidP="0004399B">
            <w:pPr>
              <w:spacing w:after="0"/>
              <w:jc w:val="left"/>
              <w:rPr>
                <w:lang w:val="el-GR"/>
              </w:rPr>
            </w:pPr>
            <w:r w:rsidRPr="00635C69">
              <w:rPr>
                <w:b/>
                <w:lang w:val="el-GR"/>
              </w:rPr>
              <w:lastRenderedPageBreak/>
              <w:t>Εάν το έχει πράξει,</w:t>
            </w:r>
            <w:r w:rsidRPr="00635C69">
              <w:rPr>
                <w:lang w:val="el-GR"/>
              </w:rPr>
              <w:t xml:space="preserve"> περιγράψτε τα μέτρα που λήφθηκαν: </w:t>
            </w:r>
          </w:p>
          <w:p w:rsidR="00D91894" w:rsidRPr="00635C69" w:rsidRDefault="00D91894" w:rsidP="0004399B">
            <w:pPr>
              <w:spacing w:after="0"/>
              <w:jc w:val="left"/>
            </w:pPr>
            <w:r w:rsidRPr="00635C69">
              <w:t>[..........……]</w:t>
            </w:r>
          </w:p>
        </w:tc>
      </w:tr>
      <w:tr w:rsidR="00D91894" w:rsidRPr="00635C69" w:rsidTr="0004399B">
        <w:trPr>
          <w:trHeight w:val="1544"/>
        </w:trPr>
        <w:tc>
          <w:tcPr>
            <w:tcW w:w="4479" w:type="dxa"/>
            <w:vMerge w:val="restart"/>
            <w:tcBorders>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rStyle w:val="NormalBoldChar"/>
                <w:rFonts w:asciiTheme="minorHAnsi" w:eastAsia="Calibri" w:hAnsiTheme="minorHAnsi"/>
                <w:sz w:val="22"/>
                <w:szCs w:val="22"/>
              </w:rPr>
              <w:lastRenderedPageBreak/>
              <w:t>Έχει συνάψει</w:t>
            </w:r>
            <w:r w:rsidRPr="00635C69">
              <w:rPr>
                <w:rFonts w:asciiTheme="minorHAnsi" w:hAnsiTheme="minorHAnsi"/>
                <w:szCs w:val="22"/>
                <w:lang w:val="el-GR"/>
              </w:rPr>
              <w:t xml:space="preserve"> ο οικονομικός φορέας </w:t>
            </w:r>
            <w:r w:rsidRPr="00635C69">
              <w:rPr>
                <w:rFonts w:asciiTheme="minorHAnsi" w:hAnsiTheme="minorHAnsi"/>
                <w:b/>
                <w:szCs w:val="22"/>
                <w:lang w:val="el-GR"/>
              </w:rPr>
              <w:t>συμφωνίες</w:t>
            </w:r>
            <w:r w:rsidRPr="00635C69">
              <w:rPr>
                <w:rFonts w:asciiTheme="minorHAnsi" w:hAnsiTheme="minorHAnsi"/>
                <w:szCs w:val="22"/>
                <w:lang w:val="el-GR"/>
              </w:rPr>
              <w:t xml:space="preserve"> με άλλους οικονομικούς φορείς </w:t>
            </w:r>
            <w:r w:rsidRPr="00635C69">
              <w:rPr>
                <w:rFonts w:asciiTheme="minorHAnsi" w:hAnsiTheme="minorHAnsi"/>
                <w:b/>
                <w:szCs w:val="22"/>
                <w:lang w:val="el-GR"/>
              </w:rPr>
              <w:t>με σκοπό τη στρέβλωση του ανταγωνισμού</w:t>
            </w:r>
            <w:r w:rsidRPr="00635C69">
              <w:rPr>
                <w:lang w:val="el-GR"/>
              </w:rPr>
              <w:t>;</w:t>
            </w:r>
          </w:p>
          <w:p w:rsidR="00D91894" w:rsidRPr="00635C69" w:rsidRDefault="00D91894" w:rsidP="0004399B">
            <w:pPr>
              <w:spacing w:after="0"/>
              <w:rPr>
                <w:lang w:val="el-GR"/>
              </w:rPr>
            </w:pPr>
            <w:r w:rsidRPr="00635C69">
              <w:rPr>
                <w:b/>
                <w:lang w:val="el-GR"/>
              </w:rPr>
              <w:t>Εάν ναι</w:t>
            </w:r>
            <w:r w:rsidRPr="00635C69">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91894" w:rsidRPr="00635C69" w:rsidRDefault="00D91894" w:rsidP="0004399B">
            <w:pPr>
              <w:spacing w:after="0"/>
              <w:jc w:val="left"/>
            </w:pPr>
            <w:r w:rsidRPr="00635C69">
              <w:t>[] Ναι [] Όχι</w:t>
            </w: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r w:rsidRPr="00635C69">
              <w:t>[…...........]</w:t>
            </w:r>
          </w:p>
        </w:tc>
      </w:tr>
      <w:tr w:rsidR="00D91894" w:rsidRPr="00635C69" w:rsidTr="0004399B">
        <w:trPr>
          <w:trHeight w:val="514"/>
        </w:trPr>
        <w:tc>
          <w:tcPr>
            <w:tcW w:w="4479" w:type="dxa"/>
            <w:vMerge/>
            <w:tcBorders>
              <w:left w:val="single" w:sz="4" w:space="0" w:color="000000"/>
              <w:bottom w:val="single" w:sz="4" w:space="0" w:color="000000"/>
            </w:tcBorders>
            <w:shd w:val="clear" w:color="auto" w:fill="auto"/>
          </w:tcPr>
          <w:p w:rsidR="00D91894" w:rsidRPr="00635C69" w:rsidRDefault="00D91894" w:rsidP="000439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rPr>
                <w:lang w:val="el-GR"/>
              </w:rPr>
            </w:pPr>
            <w:r w:rsidRPr="00635C69">
              <w:rPr>
                <w:b/>
                <w:lang w:val="el-GR"/>
              </w:rPr>
              <w:t>Εάν ναι</w:t>
            </w:r>
            <w:r w:rsidRPr="00635C69">
              <w:rPr>
                <w:lang w:val="el-GR"/>
              </w:rPr>
              <w:t xml:space="preserve">, έχει λάβει ο οικονομικός φορέας μέτρα αυτοκάθαρσης; </w:t>
            </w:r>
          </w:p>
          <w:p w:rsidR="00D91894" w:rsidRPr="00635C69" w:rsidRDefault="00D91894" w:rsidP="0004399B">
            <w:pPr>
              <w:spacing w:after="0"/>
              <w:jc w:val="left"/>
              <w:rPr>
                <w:lang w:val="el-GR"/>
              </w:rPr>
            </w:pPr>
            <w:r w:rsidRPr="00635C69">
              <w:rPr>
                <w:lang w:val="el-GR"/>
              </w:rPr>
              <w:t>[] Ναι [] Όχι</w:t>
            </w:r>
          </w:p>
          <w:p w:rsidR="00D91894" w:rsidRPr="00635C69" w:rsidRDefault="00D91894" w:rsidP="0004399B">
            <w:pPr>
              <w:spacing w:after="0"/>
              <w:jc w:val="left"/>
              <w:rPr>
                <w:lang w:val="el-GR"/>
              </w:rPr>
            </w:pPr>
            <w:r w:rsidRPr="00635C69">
              <w:rPr>
                <w:b/>
                <w:lang w:val="el-GR"/>
              </w:rPr>
              <w:t>Εάν το έχει πράξει,</w:t>
            </w:r>
            <w:r w:rsidRPr="00635C69">
              <w:rPr>
                <w:lang w:val="el-GR"/>
              </w:rPr>
              <w:t xml:space="preserve"> περιγράψτε τα μέτρα που λήφθηκαν:</w:t>
            </w:r>
          </w:p>
          <w:p w:rsidR="00D91894" w:rsidRPr="00635C69" w:rsidRDefault="00D91894" w:rsidP="0004399B">
            <w:pPr>
              <w:spacing w:after="0"/>
              <w:jc w:val="left"/>
            </w:pPr>
            <w:r w:rsidRPr="00635C69">
              <w:t>[……]</w:t>
            </w:r>
          </w:p>
        </w:tc>
      </w:tr>
      <w:tr w:rsidR="00D91894" w:rsidRPr="00635C69" w:rsidTr="0004399B">
        <w:trPr>
          <w:trHeight w:val="1316"/>
        </w:trPr>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rStyle w:val="NormalBoldChar"/>
                <w:rFonts w:asciiTheme="minorHAnsi" w:eastAsia="Calibri" w:hAnsiTheme="minorHAnsi"/>
                <w:sz w:val="22"/>
                <w:szCs w:val="22"/>
              </w:rPr>
              <w:t xml:space="preserve">Γνωρίζει ο οικονομικός φορέας την ύπαρξη τυχόν </w:t>
            </w:r>
            <w:r w:rsidRPr="00635C69">
              <w:rPr>
                <w:rFonts w:asciiTheme="minorHAnsi" w:hAnsiTheme="minorHAnsi"/>
                <w:b/>
                <w:szCs w:val="22"/>
                <w:lang w:val="el-GR"/>
              </w:rPr>
              <w:t>σύγκρουσης</w:t>
            </w:r>
            <w:r w:rsidRPr="00635C69">
              <w:rPr>
                <w:b/>
                <w:lang w:val="el-GR"/>
              </w:rPr>
              <w:t xml:space="preserve"> συμφερόντων</w:t>
            </w:r>
            <w:r w:rsidRPr="00635C69">
              <w:rPr>
                <w:rStyle w:val="a"/>
                <w:b/>
              </w:rPr>
              <w:endnoteReference w:id="27"/>
            </w:r>
            <w:r w:rsidRPr="00635C69">
              <w:rPr>
                <w:lang w:val="el-GR"/>
              </w:rPr>
              <w:t>, λόγω της συμμετοχής του στη διαδικασία ανάθεσης της σύμβασης;</w:t>
            </w:r>
          </w:p>
          <w:p w:rsidR="00D91894" w:rsidRPr="00635C69" w:rsidRDefault="00D91894" w:rsidP="0004399B">
            <w:pPr>
              <w:spacing w:after="0"/>
              <w:rPr>
                <w:lang w:val="el-GR"/>
              </w:rPr>
            </w:pPr>
            <w:r w:rsidRPr="00635C69">
              <w:rPr>
                <w:b/>
                <w:lang w:val="el-GR"/>
              </w:rPr>
              <w:t>Εάν ναι</w:t>
            </w:r>
            <w:r w:rsidRPr="00635C6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pPr>
            <w:r w:rsidRPr="00635C69">
              <w:t>[] Ναι [] Όχι</w:t>
            </w: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r w:rsidRPr="00635C69">
              <w:t>[.........…]</w:t>
            </w:r>
          </w:p>
        </w:tc>
      </w:tr>
      <w:tr w:rsidR="00D91894" w:rsidRPr="00635C69" w:rsidTr="0004399B">
        <w:trPr>
          <w:trHeight w:val="416"/>
        </w:trPr>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rStyle w:val="NormalBoldChar"/>
                <w:rFonts w:asciiTheme="minorHAnsi" w:eastAsia="Calibri" w:hAnsiTheme="minorHAnsi"/>
                <w:sz w:val="22"/>
                <w:szCs w:val="22"/>
              </w:rPr>
              <w:t xml:space="preserve">Έχει παράσχει ο οικονομικός φορέας ή </w:t>
            </w:r>
            <w:r w:rsidRPr="00635C69">
              <w:rPr>
                <w:rFonts w:asciiTheme="minorHAnsi" w:hAnsiTheme="minorHAnsi"/>
                <w:szCs w:val="22"/>
                <w:lang w:val="el-GR"/>
              </w:rPr>
              <w:t>επιχείρηση συνδεδεμένη με αυτόν</w:t>
            </w:r>
            <w:r w:rsidRPr="00635C69">
              <w:rPr>
                <w:lang w:val="el-GR"/>
              </w:rPr>
              <w:t xml:space="preserve"> </w:t>
            </w:r>
            <w:r w:rsidRPr="00635C69">
              <w:rPr>
                <w:b/>
                <w:lang w:val="el-GR"/>
              </w:rPr>
              <w:t>συμβουλές</w:t>
            </w:r>
            <w:r w:rsidRPr="00635C69">
              <w:rPr>
                <w:lang w:val="el-GR"/>
              </w:rPr>
              <w:t xml:space="preserve"> στην αναθέτουσα αρχή ή στον αναθέτοντα φορέα ή έχει με άλλο τρόπο </w:t>
            </w:r>
            <w:r w:rsidRPr="00635C69">
              <w:rPr>
                <w:b/>
                <w:lang w:val="el-GR"/>
              </w:rPr>
              <w:t>αναμειχθεί στην προετοιμασία</w:t>
            </w:r>
            <w:r w:rsidRPr="00635C69">
              <w:rPr>
                <w:lang w:val="el-GR"/>
              </w:rPr>
              <w:t xml:space="preserve"> της διαδικασίας σύναψης της σύμβασης</w:t>
            </w:r>
            <w:r w:rsidRPr="00635C69">
              <w:rPr>
                <w:rStyle w:val="32"/>
              </w:rPr>
              <w:endnoteReference w:id="28"/>
            </w:r>
            <w:r w:rsidRPr="00635C69">
              <w:rPr>
                <w:lang w:val="el-GR"/>
              </w:rPr>
              <w:t>;</w:t>
            </w:r>
          </w:p>
          <w:p w:rsidR="00D91894" w:rsidRPr="00635C69" w:rsidRDefault="00D91894" w:rsidP="0004399B">
            <w:pPr>
              <w:spacing w:after="0"/>
              <w:rPr>
                <w:lang w:val="el-GR"/>
              </w:rPr>
            </w:pPr>
            <w:r w:rsidRPr="00635C69">
              <w:rPr>
                <w:b/>
                <w:lang w:val="el-GR"/>
              </w:rPr>
              <w:t>Εάν ναι</w:t>
            </w:r>
            <w:r w:rsidRPr="00635C6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pPr>
            <w:r w:rsidRPr="00635C69">
              <w:t>[] Ναι [] Όχι</w:t>
            </w: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r w:rsidRPr="00635C69">
              <w:t>[...................…]</w:t>
            </w:r>
          </w:p>
        </w:tc>
      </w:tr>
      <w:tr w:rsidR="00D91894" w:rsidRPr="00635C69" w:rsidTr="0004399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Έχει επιδείξει ο οικονομικός φορέας σοβαρή ή επαναλαμβανόμενη πλημμέλεια</w:t>
            </w:r>
            <w:r w:rsidRPr="00635C69">
              <w:rPr>
                <w:rStyle w:val="32"/>
              </w:rPr>
              <w:endnoteReference w:id="29"/>
            </w:r>
            <w:r w:rsidRPr="00635C69">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1894" w:rsidRPr="00635C69" w:rsidRDefault="00D91894" w:rsidP="0004399B">
            <w:pPr>
              <w:spacing w:after="0"/>
              <w:rPr>
                <w:lang w:val="el-GR"/>
              </w:rPr>
            </w:pPr>
            <w:r w:rsidRPr="00635C69">
              <w:rPr>
                <w:b/>
                <w:lang w:val="el-GR"/>
              </w:rPr>
              <w:t>Εάν ναι</w:t>
            </w:r>
            <w:r w:rsidRPr="00635C6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pPr>
            <w:r w:rsidRPr="00635C69">
              <w:t>[] Ναι [] Όχι</w:t>
            </w: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p>
          <w:p w:rsidR="00D91894" w:rsidRPr="00635C69" w:rsidRDefault="00D91894" w:rsidP="0004399B">
            <w:pPr>
              <w:spacing w:after="0"/>
              <w:jc w:val="left"/>
            </w:pPr>
            <w:r w:rsidRPr="00635C69">
              <w:t>[….................]</w:t>
            </w:r>
          </w:p>
        </w:tc>
      </w:tr>
      <w:tr w:rsidR="00D91894" w:rsidRPr="00635C69" w:rsidTr="0004399B">
        <w:trPr>
          <w:trHeight w:val="931"/>
        </w:trPr>
        <w:tc>
          <w:tcPr>
            <w:tcW w:w="4479" w:type="dxa"/>
            <w:vMerge/>
            <w:tcBorders>
              <w:top w:val="single" w:sz="4" w:space="0" w:color="000000"/>
              <w:left w:val="single" w:sz="4" w:space="0" w:color="000000"/>
              <w:bottom w:val="single" w:sz="4" w:space="0" w:color="000000"/>
            </w:tcBorders>
            <w:shd w:val="clear" w:color="auto" w:fill="auto"/>
          </w:tcPr>
          <w:p w:rsidR="00D91894" w:rsidRPr="00635C69" w:rsidRDefault="00D91894" w:rsidP="0004399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rPr>
                <w:lang w:val="el-GR"/>
              </w:rPr>
            </w:pPr>
            <w:r w:rsidRPr="00635C69">
              <w:rPr>
                <w:b/>
                <w:lang w:val="el-GR"/>
              </w:rPr>
              <w:t>Εάν ναι</w:t>
            </w:r>
            <w:r w:rsidRPr="00635C69">
              <w:rPr>
                <w:lang w:val="el-GR"/>
              </w:rPr>
              <w:t xml:space="preserve">, έχει λάβει ο οικονομικός φορέας μέτρα αυτοκάθαρσης; </w:t>
            </w:r>
          </w:p>
          <w:p w:rsidR="00D91894" w:rsidRPr="00635C69" w:rsidRDefault="00D91894" w:rsidP="0004399B">
            <w:pPr>
              <w:spacing w:after="0"/>
              <w:jc w:val="left"/>
              <w:rPr>
                <w:lang w:val="el-GR"/>
              </w:rPr>
            </w:pPr>
            <w:r w:rsidRPr="00635C69">
              <w:rPr>
                <w:lang w:val="el-GR"/>
              </w:rPr>
              <w:t>[] Ναι [] Όχι</w:t>
            </w:r>
          </w:p>
          <w:p w:rsidR="00D91894" w:rsidRPr="00635C69" w:rsidRDefault="00D91894" w:rsidP="0004399B">
            <w:pPr>
              <w:spacing w:after="0"/>
              <w:jc w:val="left"/>
              <w:rPr>
                <w:lang w:val="el-GR"/>
              </w:rPr>
            </w:pPr>
            <w:r w:rsidRPr="00635C69">
              <w:rPr>
                <w:b/>
                <w:lang w:val="el-GR"/>
              </w:rPr>
              <w:t>Εάν το έχει πράξει,</w:t>
            </w:r>
            <w:r w:rsidRPr="00635C69">
              <w:rPr>
                <w:lang w:val="el-GR"/>
              </w:rPr>
              <w:t xml:space="preserve"> περιγράψτε τα μέτρα που λήφθηκαν:</w:t>
            </w:r>
          </w:p>
          <w:p w:rsidR="00D91894" w:rsidRPr="00635C69" w:rsidRDefault="00D91894" w:rsidP="0004399B">
            <w:pPr>
              <w:spacing w:after="0"/>
              <w:jc w:val="left"/>
            </w:pPr>
            <w:r w:rsidRPr="00635C69">
              <w:t>[……]</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Μπορεί ο οικονομικός φορέας να επιβεβαιώσει ότι:</w:t>
            </w:r>
          </w:p>
          <w:p w:rsidR="00D91894" w:rsidRPr="00635C69" w:rsidRDefault="00D91894" w:rsidP="0004399B">
            <w:pPr>
              <w:spacing w:after="0"/>
              <w:rPr>
                <w:lang w:val="el-GR"/>
              </w:rPr>
            </w:pPr>
            <w:r w:rsidRPr="00635C69">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635C69">
              <w:rPr>
                <w:lang w:val="el-GR"/>
              </w:rPr>
              <w:lastRenderedPageBreak/>
              <w:t>απουσίας των λόγων αποκλεισμού ή την πλήρωση των κριτηρίων επιλογής,</w:t>
            </w:r>
          </w:p>
          <w:p w:rsidR="00D91894" w:rsidRPr="00635C69" w:rsidRDefault="00D91894" w:rsidP="0004399B">
            <w:pPr>
              <w:spacing w:after="0"/>
              <w:rPr>
                <w:lang w:val="el-GR"/>
              </w:rPr>
            </w:pPr>
            <w:r w:rsidRPr="00635C69">
              <w:rPr>
                <w:lang w:val="el-GR"/>
              </w:rPr>
              <w:t>β) δεν έχει αποκρύψει τις πληροφορίες αυτές,</w:t>
            </w:r>
          </w:p>
          <w:p w:rsidR="00D91894" w:rsidRPr="00635C69" w:rsidRDefault="00D91894" w:rsidP="0004399B">
            <w:pPr>
              <w:spacing w:after="0"/>
              <w:rPr>
                <w:lang w:val="el-GR"/>
              </w:rPr>
            </w:pPr>
            <w:r w:rsidRPr="00635C69">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91894" w:rsidRPr="00635C69" w:rsidRDefault="00D91894" w:rsidP="0004399B">
            <w:pPr>
              <w:spacing w:after="0"/>
              <w:rPr>
                <w:lang w:val="el-GR"/>
              </w:rPr>
            </w:pPr>
            <w:r w:rsidRPr="00635C69">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pPr>
            <w:r w:rsidRPr="00635C69">
              <w:lastRenderedPageBreak/>
              <w:t>[] Ναι [] Όχι</w:t>
            </w:r>
          </w:p>
        </w:tc>
      </w:tr>
    </w:tbl>
    <w:p w:rsidR="00D91894" w:rsidRPr="00635C69" w:rsidRDefault="00D91894" w:rsidP="00D91894">
      <w:pPr>
        <w:pStyle w:val="ChapterTitle"/>
      </w:pPr>
    </w:p>
    <w:p w:rsidR="00D91894" w:rsidRPr="00635C69" w:rsidRDefault="00D91894" w:rsidP="00D91894">
      <w:pPr>
        <w:jc w:val="center"/>
        <w:rPr>
          <w:b/>
          <w:bCs/>
        </w:rPr>
      </w:pPr>
    </w:p>
    <w:p w:rsidR="00D91894" w:rsidRPr="00635C69" w:rsidRDefault="00D91894" w:rsidP="00D91894">
      <w:pPr>
        <w:pageBreakBefore/>
        <w:jc w:val="center"/>
      </w:pPr>
      <w:r w:rsidRPr="00635C69">
        <w:rPr>
          <w:b/>
          <w:bCs/>
          <w:u w:val="single"/>
        </w:rPr>
        <w:lastRenderedPageBreak/>
        <w:t>Μέρος IV: Κριτήρια επιλογής</w:t>
      </w:r>
    </w:p>
    <w:p w:rsidR="00D91894" w:rsidRPr="00635C69" w:rsidRDefault="00D91894" w:rsidP="00D91894">
      <w:pPr>
        <w:rPr>
          <w:lang w:val="el-GR"/>
        </w:rPr>
      </w:pPr>
      <w:r w:rsidRPr="00635C69">
        <w:rPr>
          <w:lang w:val="el-GR"/>
        </w:rPr>
        <w:t xml:space="preserve">Όσον αφορά τα κριτήρια επιλογής (ενότητες Α έως Δ του παρόντος μέρους), ο οικονομικός φορέας δηλώνει ότι: </w:t>
      </w:r>
    </w:p>
    <w:p w:rsidR="00D91894" w:rsidRPr="00635C69" w:rsidRDefault="00D91894" w:rsidP="00D91894">
      <w:pPr>
        <w:jc w:val="center"/>
        <w:rPr>
          <w:lang w:val="el-GR"/>
        </w:rPr>
      </w:pPr>
      <w:r w:rsidRPr="00635C69">
        <w:rPr>
          <w:b/>
          <w:bCs/>
          <w:lang w:val="el-GR"/>
        </w:rPr>
        <w:t>Α: Καταλληλότητα</w:t>
      </w:r>
    </w:p>
    <w:p w:rsidR="00D91894" w:rsidRPr="00635C69" w:rsidRDefault="00D91894"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b/>
          <w:i/>
          <w:sz w:val="21"/>
          <w:szCs w:val="21"/>
          <w:lang w:val="el-GR"/>
        </w:rPr>
        <w:t xml:space="preserve">Ο οικονομικός φορέας πρέπει να  παράσχει πληροφορίες </w:t>
      </w:r>
      <w:r w:rsidRPr="00635C69">
        <w:rPr>
          <w:b/>
          <w:i/>
          <w:sz w:val="21"/>
          <w:szCs w:val="21"/>
          <w:u w:val="single"/>
          <w:lang w:val="el-GR"/>
        </w:rPr>
        <w:t>μόνον</w:t>
      </w:r>
      <w:r w:rsidRPr="00635C69">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D91894" w:rsidRPr="00635C69" w:rsidTr="00A860D7">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A860D7">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b/>
                <w:sz w:val="21"/>
                <w:szCs w:val="21"/>
                <w:lang w:val="el-GR"/>
              </w:rPr>
              <w:t>1) Ο οικονομικός φορέας είναι εγγεγραμμένος στα σχετικά επαγγελματικά ή εμπορικά μητρώα</w:t>
            </w:r>
            <w:r w:rsidRPr="00635C69">
              <w:rPr>
                <w:sz w:val="21"/>
                <w:szCs w:val="21"/>
                <w:lang w:val="el-GR"/>
              </w:rPr>
              <w:t xml:space="preserve"> που τηρούνται στην Ελλάδα ή στο κράτος μέλος εγκατάστασής</w:t>
            </w:r>
            <w:r w:rsidRPr="00635C69">
              <w:rPr>
                <w:rStyle w:val="32"/>
                <w:sz w:val="20"/>
                <w:szCs w:val="20"/>
              </w:rPr>
              <w:endnoteReference w:id="30"/>
            </w:r>
            <w:r w:rsidRPr="00635C69">
              <w:rPr>
                <w:sz w:val="20"/>
                <w:szCs w:val="20"/>
                <w:lang w:val="el-GR"/>
              </w:rPr>
              <w:t>;</w:t>
            </w:r>
            <w:r w:rsidRPr="00635C69">
              <w:rPr>
                <w:sz w:val="21"/>
                <w:szCs w:val="21"/>
                <w:lang w:val="el-GR"/>
              </w:rPr>
              <w:t xml:space="preserve"> του:</w:t>
            </w:r>
          </w:p>
          <w:p w:rsidR="00D91894" w:rsidRPr="00635C69" w:rsidRDefault="00D91894" w:rsidP="0004399B">
            <w:pPr>
              <w:spacing w:after="0"/>
              <w:rPr>
                <w:lang w:val="el-GR"/>
              </w:rPr>
            </w:pPr>
            <w:r w:rsidRPr="00635C69">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jc w:val="left"/>
              <w:rPr>
                <w:lang w:val="el-GR"/>
              </w:rPr>
            </w:pPr>
            <w:r w:rsidRPr="00635C69">
              <w:rPr>
                <w:lang w:val="el-GR"/>
              </w:rPr>
              <w:t>[…]</w:t>
            </w:r>
          </w:p>
          <w:p w:rsidR="00D91894" w:rsidRPr="00635C69" w:rsidRDefault="00D91894" w:rsidP="0004399B">
            <w:pPr>
              <w:spacing w:after="0"/>
              <w:jc w:val="left"/>
              <w:rPr>
                <w:i/>
                <w:sz w:val="21"/>
                <w:szCs w:val="21"/>
                <w:lang w:val="el-GR"/>
              </w:rPr>
            </w:pPr>
          </w:p>
          <w:p w:rsidR="00D91894" w:rsidRPr="00635C69" w:rsidRDefault="00D91894" w:rsidP="0004399B">
            <w:pPr>
              <w:spacing w:after="0"/>
              <w:jc w:val="left"/>
              <w:rPr>
                <w:i/>
                <w:sz w:val="21"/>
                <w:szCs w:val="21"/>
                <w:lang w:val="el-GR"/>
              </w:rPr>
            </w:pPr>
          </w:p>
          <w:p w:rsidR="00D91894" w:rsidRPr="00635C69" w:rsidRDefault="00D91894" w:rsidP="0004399B">
            <w:pPr>
              <w:spacing w:after="0"/>
              <w:jc w:val="left"/>
              <w:rPr>
                <w:i/>
                <w:sz w:val="21"/>
                <w:szCs w:val="21"/>
                <w:lang w:val="el-GR"/>
              </w:rPr>
            </w:pPr>
          </w:p>
          <w:p w:rsidR="00D91894" w:rsidRPr="00635C69" w:rsidRDefault="00D91894" w:rsidP="0004399B">
            <w:pPr>
              <w:spacing w:after="0"/>
              <w:jc w:val="left"/>
              <w:rPr>
                <w:lang w:val="el-GR"/>
              </w:rPr>
            </w:pPr>
            <w:r w:rsidRPr="00635C69">
              <w:rPr>
                <w:i/>
                <w:sz w:val="21"/>
                <w:szCs w:val="21"/>
                <w:lang w:val="el-GR"/>
              </w:rPr>
              <w:t xml:space="preserve">(διαδικτυακή διεύθυνση, αρχή ή φορέας έκδοσης, επακριβή στοιχεία αναφοράς των εγγράφων): </w:t>
            </w:r>
          </w:p>
          <w:p w:rsidR="00D91894" w:rsidRPr="00635C69" w:rsidRDefault="00D91894" w:rsidP="0004399B">
            <w:pPr>
              <w:spacing w:after="0"/>
              <w:jc w:val="left"/>
            </w:pPr>
            <w:r w:rsidRPr="00635C69">
              <w:rPr>
                <w:i/>
                <w:sz w:val="21"/>
                <w:szCs w:val="21"/>
              </w:rPr>
              <w:t>[……][……][……]</w:t>
            </w:r>
          </w:p>
        </w:tc>
      </w:tr>
    </w:tbl>
    <w:p w:rsidR="00D91894" w:rsidRPr="00635C69" w:rsidRDefault="00D91894" w:rsidP="00D91894">
      <w:pPr>
        <w:jc w:val="center"/>
        <w:rPr>
          <w:b/>
          <w:bCs/>
          <w:lang w:val="el-GR"/>
        </w:rPr>
      </w:pPr>
    </w:p>
    <w:p w:rsidR="00D91894" w:rsidRPr="00635C69" w:rsidRDefault="00D91894" w:rsidP="00D91894">
      <w:pPr>
        <w:jc w:val="center"/>
        <w:rPr>
          <w:b/>
          <w:bCs/>
          <w:lang w:val="el-GR"/>
        </w:rPr>
      </w:pPr>
    </w:p>
    <w:p w:rsidR="00D91894" w:rsidRPr="00635C69" w:rsidRDefault="00D91894" w:rsidP="00D91894">
      <w:pPr>
        <w:pageBreakBefore/>
        <w:jc w:val="center"/>
        <w:rPr>
          <w:lang w:val="el-GR"/>
        </w:rPr>
      </w:pPr>
      <w:r w:rsidRPr="00635C69">
        <w:rPr>
          <w:b/>
          <w:bCs/>
          <w:lang w:val="el-GR"/>
        </w:rPr>
        <w:lastRenderedPageBreak/>
        <w:t>Β: Οικονομική και χρηματοοικονομική επάρκεια</w:t>
      </w:r>
    </w:p>
    <w:p w:rsidR="00D91894" w:rsidRPr="00635C69" w:rsidRDefault="00D91894"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b/>
          <w:i/>
          <w:lang w:val="el-GR"/>
        </w:rPr>
        <w:t xml:space="preserve">Ο οικονομικός φορέας πρέπει να παράσχει πληροφορίες </w:t>
      </w:r>
      <w:r w:rsidRPr="00635C69">
        <w:rPr>
          <w:b/>
          <w:u w:val="single"/>
          <w:lang w:val="el-GR"/>
        </w:rPr>
        <w:t>μόνον</w:t>
      </w:r>
      <w:r w:rsidRPr="00635C69">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 xml:space="preserve">1β) Ο </w:t>
            </w:r>
            <w:r w:rsidRPr="00635C69">
              <w:rPr>
                <w:b/>
                <w:lang w:val="el-GR"/>
              </w:rPr>
              <w:t>μέσος</w:t>
            </w:r>
            <w:r w:rsidRPr="00635C69">
              <w:rPr>
                <w:lang w:val="el-GR"/>
              </w:rPr>
              <w:t xml:space="preserve"> ετήσιος </w:t>
            </w:r>
            <w:r w:rsidRPr="00635C69">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35C69">
              <w:rPr>
                <w:rStyle w:val="a"/>
              </w:rPr>
              <w:endnoteReference w:id="31"/>
            </w:r>
            <w:r w:rsidRPr="00635C69">
              <w:rPr>
                <w:b/>
                <w:lang w:val="el-GR"/>
              </w:rPr>
              <w:t>:</w:t>
            </w:r>
          </w:p>
          <w:p w:rsidR="00D91894" w:rsidRPr="00635C69" w:rsidRDefault="00D91894" w:rsidP="0004399B">
            <w:pPr>
              <w:spacing w:after="0"/>
              <w:rPr>
                <w:lang w:val="el-GR"/>
              </w:rPr>
            </w:pPr>
            <w:r w:rsidRPr="00635C69">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rPr>
                <w:lang w:val="el-GR"/>
              </w:rPr>
            </w:pPr>
            <w:r w:rsidRPr="00635C69">
              <w:rPr>
                <w:lang w:val="el-GR"/>
              </w:rPr>
              <w:t>(αριθμός ετών, μέσος κύκλος εργασιών)</w:t>
            </w:r>
            <w:r w:rsidRPr="00635C69">
              <w:rPr>
                <w:b/>
                <w:lang w:val="el-GR"/>
              </w:rPr>
              <w:t>:</w:t>
            </w:r>
            <w:r w:rsidRPr="00635C69">
              <w:rPr>
                <w:lang w:val="el-GR"/>
              </w:rPr>
              <w:t xml:space="preserve"> </w:t>
            </w:r>
          </w:p>
          <w:p w:rsidR="00D91894" w:rsidRPr="00635C69" w:rsidRDefault="00D91894" w:rsidP="0004399B">
            <w:pPr>
              <w:spacing w:after="0"/>
              <w:rPr>
                <w:lang w:val="el-GR"/>
              </w:rPr>
            </w:pPr>
            <w:r w:rsidRPr="00635C69">
              <w:rPr>
                <w:lang w:val="el-GR"/>
              </w:rPr>
              <w:t>[……],[……][…]νόμισμα</w:t>
            </w:r>
          </w:p>
          <w:p w:rsidR="00D91894" w:rsidRPr="00635C69" w:rsidRDefault="00D91894" w:rsidP="0004399B">
            <w:pPr>
              <w:spacing w:after="0"/>
              <w:rPr>
                <w:lang w:val="el-GR"/>
              </w:rPr>
            </w:pP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lang w:val="el-GR"/>
              </w:rPr>
            </w:pPr>
            <w:r w:rsidRPr="00635C69">
              <w:rPr>
                <w:i/>
                <w:lang w:val="el-GR"/>
              </w:rPr>
              <w:t xml:space="preserve">(διαδικτυακή διεύθυνση, αρχή ή φορέας έκδοσης, επακριβή στοιχεία αναφοράς των εγγράφων): </w:t>
            </w:r>
          </w:p>
          <w:p w:rsidR="00D91894" w:rsidRPr="00635C69" w:rsidRDefault="00D91894" w:rsidP="0004399B">
            <w:pPr>
              <w:spacing w:after="0"/>
            </w:pPr>
            <w:r w:rsidRPr="00635C69">
              <w:rPr>
                <w:i/>
              </w:rPr>
              <w:t>[……][……][……]</w:t>
            </w:r>
          </w:p>
        </w:tc>
      </w:tr>
      <w:tr w:rsidR="00D91894" w:rsidRPr="00635C69" w:rsidTr="00D91894">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bl>
    <w:p w:rsidR="00D91894" w:rsidRPr="00635C69" w:rsidRDefault="00D91894" w:rsidP="00D91894">
      <w:pPr>
        <w:pStyle w:val="SectionTitle"/>
        <w:ind w:firstLine="0"/>
      </w:pPr>
    </w:p>
    <w:p w:rsidR="00D91894" w:rsidRPr="00635C69" w:rsidRDefault="00D91894" w:rsidP="00D91894">
      <w:pPr>
        <w:pageBreakBefore/>
        <w:jc w:val="center"/>
        <w:rPr>
          <w:lang w:val="el-GR"/>
        </w:rPr>
      </w:pPr>
      <w:r w:rsidRPr="00635C69">
        <w:rPr>
          <w:b/>
          <w:bCs/>
          <w:lang w:val="el-GR"/>
        </w:rPr>
        <w:lastRenderedPageBreak/>
        <w:t>Γ: Τεχνική και επαγγελματική ικανότητα</w:t>
      </w:r>
    </w:p>
    <w:p w:rsidR="00D91894" w:rsidRPr="00635C69" w:rsidRDefault="00D91894" w:rsidP="00D91894">
      <w:pPr>
        <w:pBdr>
          <w:top w:val="single" w:sz="4" w:space="1" w:color="000000"/>
          <w:left w:val="single" w:sz="4" w:space="4" w:color="000000"/>
          <w:bottom w:val="single" w:sz="4" w:space="1" w:color="000000"/>
          <w:right w:val="single" w:sz="4" w:space="4" w:color="000000"/>
        </w:pBdr>
        <w:shd w:val="clear" w:color="auto" w:fill="BFBFBF"/>
        <w:rPr>
          <w:lang w:val="el-GR"/>
        </w:rPr>
      </w:pPr>
      <w:r w:rsidRPr="00635C69">
        <w:rPr>
          <w:b/>
          <w:sz w:val="21"/>
          <w:szCs w:val="21"/>
          <w:lang w:val="el-GR"/>
        </w:rPr>
        <w:t>Ο οικονομικός φορέας πρέπει να παράσχε</w:t>
      </w:r>
      <w:r w:rsidRPr="00635C69">
        <w:rPr>
          <w:b/>
          <w:i/>
          <w:sz w:val="21"/>
          <w:szCs w:val="21"/>
          <w:lang w:val="el-GR"/>
        </w:rPr>
        <w:t>ι</w:t>
      </w:r>
      <w:r w:rsidRPr="00635C69">
        <w:rPr>
          <w:b/>
          <w:sz w:val="21"/>
          <w:szCs w:val="21"/>
          <w:lang w:val="el-GR"/>
        </w:rPr>
        <w:t xml:space="preserve"> πληροφορίες </w:t>
      </w:r>
      <w:r w:rsidRPr="00635C69">
        <w:rPr>
          <w:b/>
          <w:sz w:val="21"/>
          <w:szCs w:val="21"/>
          <w:u w:val="single"/>
          <w:lang w:val="el-GR"/>
        </w:rPr>
        <w:t>μόνον</w:t>
      </w:r>
      <w:r w:rsidRPr="00635C69">
        <w:rPr>
          <w:b/>
          <w:sz w:val="21"/>
          <w:szCs w:val="21"/>
          <w:lang w:val="el-GR"/>
        </w:rPr>
        <w:t xml:space="preserve"> όταν τα σχετικά κριτήρια επιλογής έχουν οριστεί από την αναθέτουσα αρχή ή τον αναθέτοντα φορέα  </w:t>
      </w:r>
      <w:r w:rsidRPr="00635C69">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b/>
                <w:i/>
              </w:rPr>
              <w:t>Απάντηση:</w:t>
            </w: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 xml:space="preserve">1β) Μόνο για </w:t>
            </w:r>
            <w:r w:rsidRPr="00635C69">
              <w:rPr>
                <w:b/>
                <w:i/>
                <w:lang w:val="el-GR"/>
              </w:rPr>
              <w:t>δημόσιες συμβάσεις προμηθειών και δημόσιες συμβάσεις υπηρεσιών</w:t>
            </w:r>
            <w:r w:rsidRPr="00635C69">
              <w:rPr>
                <w:lang w:val="el-GR"/>
              </w:rPr>
              <w:t>:</w:t>
            </w:r>
          </w:p>
          <w:p w:rsidR="00D91894" w:rsidRPr="00635C69" w:rsidRDefault="00D91894" w:rsidP="0004399B">
            <w:pPr>
              <w:spacing w:after="0"/>
              <w:rPr>
                <w:lang w:val="el-GR"/>
              </w:rPr>
            </w:pPr>
            <w:r w:rsidRPr="00635C69">
              <w:rPr>
                <w:lang w:val="el-GR"/>
              </w:rPr>
              <w:t>Κατά τη διάρκεια της περιόδου αναφοράς</w:t>
            </w:r>
            <w:r w:rsidRPr="00635C69">
              <w:rPr>
                <w:rStyle w:val="a"/>
              </w:rPr>
              <w:endnoteReference w:id="32"/>
            </w:r>
            <w:r w:rsidRPr="00635C69">
              <w:rPr>
                <w:lang w:val="el-GR"/>
              </w:rPr>
              <w:t xml:space="preserve">, ο οικονομικός φορέας έχει </w:t>
            </w:r>
            <w:r w:rsidRPr="00635C69">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91894" w:rsidRPr="00635C69" w:rsidRDefault="00D91894" w:rsidP="0004399B">
            <w:pPr>
              <w:spacing w:after="0"/>
              <w:rPr>
                <w:lang w:val="el-GR"/>
              </w:rPr>
            </w:pPr>
            <w:r w:rsidRPr="00635C69">
              <w:rPr>
                <w:lang w:val="el-GR"/>
              </w:rPr>
              <w:t>Κατά τη σύνταξη του σχετικού καταλόγου αναφέρετε τα ποσά, τις ημερομηνίες και τους παραλήπτες δημόσιους ή ιδιωτικούς</w:t>
            </w:r>
            <w:r w:rsidRPr="00635C69">
              <w:rPr>
                <w:rStyle w:val="a"/>
              </w:rPr>
              <w:endnoteReference w:id="33"/>
            </w:r>
            <w:r w:rsidRPr="00635C6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rPr>
                <w:lang w:val="el-GR"/>
              </w:rPr>
            </w:pPr>
            <w:r w:rsidRPr="00635C69">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91894" w:rsidRPr="00635C69" w:rsidRDefault="00D91894" w:rsidP="0004399B">
            <w:pPr>
              <w:spacing w:after="0"/>
            </w:pPr>
            <w:r w:rsidRPr="00635C69">
              <w:t>[…...........]</w:t>
            </w:r>
          </w:p>
          <w:tbl>
            <w:tblPr>
              <w:tblW w:w="0" w:type="auto"/>
              <w:tblLayout w:type="fixed"/>
              <w:tblLook w:val="0000" w:firstRow="0" w:lastRow="0" w:firstColumn="0" w:lastColumn="0" w:noHBand="0" w:noVBand="0"/>
            </w:tblPr>
            <w:tblGrid>
              <w:gridCol w:w="1057"/>
              <w:gridCol w:w="1052"/>
              <w:gridCol w:w="1052"/>
              <w:gridCol w:w="1185"/>
            </w:tblGrid>
            <w:tr w:rsidR="00D91894" w:rsidRPr="00635C69" w:rsidTr="0004399B">
              <w:tc>
                <w:tcPr>
                  <w:tcW w:w="1057"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pPr>
                  <w:r w:rsidRPr="00635C69">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rPr>
                      <w:sz w:val="14"/>
                      <w:szCs w:val="14"/>
                    </w:rPr>
                    <w:t>παραλήπτες</w:t>
                  </w:r>
                </w:p>
              </w:tc>
            </w:tr>
            <w:tr w:rsidR="00D91894" w:rsidRPr="00635C69" w:rsidTr="0004399B">
              <w:tc>
                <w:tcPr>
                  <w:tcW w:w="1057"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pPr>
                </w:p>
              </w:tc>
            </w:tr>
          </w:tbl>
          <w:p w:rsidR="00D91894" w:rsidRPr="00635C69" w:rsidRDefault="00D91894" w:rsidP="0004399B">
            <w:pPr>
              <w:spacing w:after="0"/>
            </w:pPr>
          </w:p>
        </w:tc>
      </w:tr>
      <w:tr w:rsidR="00D91894" w:rsidRPr="00635C69"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 xml:space="preserve">10) Ο οικονομικός φορέας </w:t>
            </w:r>
            <w:r w:rsidRPr="00635C69">
              <w:rPr>
                <w:b/>
                <w:lang w:val="el-GR"/>
              </w:rPr>
              <w:t>προτίθεται, να αναθέσει σε τρίτους υπό μορφή υπεργολαβίας</w:t>
            </w:r>
            <w:r w:rsidRPr="00635C69">
              <w:rPr>
                <w:rStyle w:val="a"/>
              </w:rPr>
              <w:endnoteReference w:id="34"/>
            </w:r>
            <w:r w:rsidRPr="00635C69">
              <w:rPr>
                <w:lang w:val="el-GR"/>
              </w:rPr>
              <w:t xml:space="preserve"> το ακόλουθο</w:t>
            </w:r>
            <w:r w:rsidRPr="00635C69">
              <w:rPr>
                <w:b/>
                <w:lang w:val="el-GR"/>
              </w:rPr>
              <w:t xml:space="preserve"> τμήμα (δηλ. ποσοστό)</w:t>
            </w:r>
            <w:r w:rsidRPr="00635C69">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pacing w:after="0"/>
            </w:pPr>
            <w:r w:rsidRPr="00635C69">
              <w:t>[....……]</w:t>
            </w:r>
          </w:p>
        </w:tc>
      </w:tr>
      <w:tr w:rsidR="00D91894" w:rsidRPr="002A5514" w:rsidTr="0004399B">
        <w:tc>
          <w:tcPr>
            <w:tcW w:w="4479" w:type="dxa"/>
            <w:tcBorders>
              <w:top w:val="single" w:sz="4" w:space="0" w:color="000000"/>
              <w:left w:val="single" w:sz="4" w:space="0" w:color="000000"/>
              <w:bottom w:val="single" w:sz="4" w:space="0" w:color="000000"/>
            </w:tcBorders>
            <w:shd w:val="clear" w:color="auto" w:fill="auto"/>
          </w:tcPr>
          <w:p w:rsidR="00D91894" w:rsidRPr="00635C69" w:rsidRDefault="00D91894" w:rsidP="0004399B">
            <w:pPr>
              <w:spacing w:after="0"/>
              <w:rPr>
                <w:lang w:val="el-GR"/>
              </w:rPr>
            </w:pPr>
            <w:r w:rsidRPr="00635C69">
              <w:rPr>
                <w:lang w:val="el-GR"/>
              </w:rPr>
              <w:t xml:space="preserve">11) Για </w:t>
            </w:r>
            <w:r w:rsidRPr="00635C69">
              <w:rPr>
                <w:b/>
                <w:i/>
                <w:lang w:val="el-GR"/>
              </w:rPr>
              <w:t xml:space="preserve">δημόσιες συμβάσεις προμηθειών </w:t>
            </w:r>
            <w:r w:rsidRPr="00635C69">
              <w:rPr>
                <w:lang w:val="el-GR"/>
              </w:rPr>
              <w:t>:</w:t>
            </w:r>
          </w:p>
          <w:p w:rsidR="00D91894" w:rsidRPr="00635C69" w:rsidRDefault="00D91894" w:rsidP="0004399B">
            <w:pPr>
              <w:spacing w:after="0"/>
              <w:rPr>
                <w:lang w:val="el-GR"/>
              </w:rPr>
            </w:pPr>
            <w:r w:rsidRPr="00635C69">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91894" w:rsidRPr="00635C69" w:rsidRDefault="00D91894" w:rsidP="0004399B">
            <w:pPr>
              <w:spacing w:after="0"/>
              <w:rPr>
                <w:lang w:val="el-GR"/>
              </w:rPr>
            </w:pPr>
            <w:r w:rsidRPr="00635C69">
              <w:rPr>
                <w:lang w:val="el-GR"/>
              </w:rPr>
              <w:t>Κατά περίπτωση, ο οικονομικός φορέας δηλώνει περαιτέρω ότι θα προσκομίσει τα απαιτούμενα πιστοποιητικά γνησιότητας.</w:t>
            </w:r>
          </w:p>
          <w:p w:rsidR="00D91894" w:rsidRPr="00635C69" w:rsidRDefault="00D91894" w:rsidP="0004399B">
            <w:pPr>
              <w:spacing w:after="0"/>
              <w:rPr>
                <w:lang w:val="el-GR"/>
              </w:rPr>
            </w:pPr>
            <w:r w:rsidRPr="00635C69">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1894" w:rsidRPr="00635C69" w:rsidRDefault="00D91894" w:rsidP="0004399B">
            <w:pPr>
              <w:snapToGrid w:val="0"/>
              <w:spacing w:after="0"/>
              <w:rPr>
                <w:lang w:val="el-GR"/>
              </w:rPr>
            </w:pPr>
          </w:p>
          <w:p w:rsidR="00D91894" w:rsidRPr="00635C69" w:rsidRDefault="00D91894" w:rsidP="0004399B">
            <w:pPr>
              <w:spacing w:after="0"/>
              <w:rPr>
                <w:lang w:val="el-GR"/>
              </w:rPr>
            </w:pPr>
            <w:r w:rsidRPr="00635C69">
              <w:rPr>
                <w:lang w:val="el-GR"/>
              </w:rPr>
              <w:t>[] Ναι [] Όχι</w:t>
            </w: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p>
          <w:p w:rsidR="00D91894" w:rsidRPr="00635C69" w:rsidRDefault="00D91894" w:rsidP="0004399B">
            <w:pPr>
              <w:spacing w:after="0"/>
              <w:rPr>
                <w:lang w:val="el-GR"/>
              </w:rPr>
            </w:pPr>
            <w:r w:rsidRPr="00635C69">
              <w:rPr>
                <w:lang w:val="el-GR"/>
              </w:rPr>
              <w:t>[] Ναι [] Όχι</w:t>
            </w:r>
          </w:p>
          <w:p w:rsidR="00D91894" w:rsidRPr="00635C69" w:rsidRDefault="00D91894" w:rsidP="0004399B">
            <w:pPr>
              <w:spacing w:after="0"/>
              <w:rPr>
                <w:i/>
                <w:lang w:val="el-GR"/>
              </w:rPr>
            </w:pPr>
          </w:p>
          <w:p w:rsidR="00D91894" w:rsidRPr="00635C69" w:rsidRDefault="00D91894" w:rsidP="0004399B">
            <w:pPr>
              <w:spacing w:after="0"/>
              <w:rPr>
                <w:i/>
                <w:lang w:val="el-GR"/>
              </w:rPr>
            </w:pPr>
          </w:p>
          <w:p w:rsidR="00D91894" w:rsidRPr="00635C69" w:rsidRDefault="00D91894" w:rsidP="0004399B">
            <w:pPr>
              <w:spacing w:after="0"/>
              <w:rPr>
                <w:lang w:val="el-GR"/>
              </w:rPr>
            </w:pPr>
            <w:r w:rsidRPr="00635C69">
              <w:rPr>
                <w:i/>
                <w:lang w:val="el-GR"/>
              </w:rPr>
              <w:t>(διαδικτυακή διεύθυνση, αρχή ή φορέας έκδοσης, επακριβή στοιχεία αναφοράς των εγγράφων): [……][……][……]</w:t>
            </w:r>
          </w:p>
        </w:tc>
      </w:tr>
    </w:tbl>
    <w:p w:rsidR="00D91894" w:rsidRPr="00635C69" w:rsidRDefault="00D91894" w:rsidP="00D91894">
      <w:pPr>
        <w:pStyle w:val="SectionTitle"/>
        <w:ind w:firstLine="0"/>
      </w:pPr>
    </w:p>
    <w:p w:rsidR="00D91894" w:rsidRPr="00635C69" w:rsidRDefault="00D91894" w:rsidP="00D91894">
      <w:pPr>
        <w:jc w:val="center"/>
        <w:rPr>
          <w:b/>
          <w:bCs/>
          <w:lang w:val="el-GR"/>
        </w:rPr>
      </w:pPr>
    </w:p>
    <w:p w:rsidR="00D91894" w:rsidRPr="00635C69" w:rsidRDefault="00D91894" w:rsidP="00D91894">
      <w:pPr>
        <w:pStyle w:val="ChapterTitle"/>
        <w:pageBreakBefore/>
      </w:pPr>
      <w:r w:rsidRPr="00635C69">
        <w:rPr>
          <w:bCs/>
        </w:rPr>
        <w:lastRenderedPageBreak/>
        <w:t>Μέρος VI: Τελικές δηλώσεις</w:t>
      </w:r>
    </w:p>
    <w:p w:rsidR="00D91894" w:rsidRPr="00635C69" w:rsidRDefault="00D91894" w:rsidP="00D91894">
      <w:pPr>
        <w:rPr>
          <w:lang w:val="el-GR"/>
        </w:rPr>
      </w:pPr>
      <w:r w:rsidRPr="00635C69">
        <w:rPr>
          <w:i/>
          <w:lang w:val="el-GR"/>
        </w:rPr>
        <w:t xml:space="preserve">Ο κάτωθι υπογεγραμμένος, δηλώνω επισήμως ότι τα στοιχεία που έχω αναφέρει σύμφωνα με τα μέρη Ι – </w:t>
      </w:r>
      <w:r w:rsidRPr="00635C69">
        <w:rPr>
          <w:i/>
        </w:rPr>
        <w:t>IV</w:t>
      </w:r>
      <w:r w:rsidRPr="00635C69">
        <w:rPr>
          <w:i/>
          <w:lang w:val="el-GR"/>
        </w:rPr>
        <w:t xml:space="preserve"> ανωτέρω είναι ακριβή και ορθά και ότι έχω πλήρη επίγνωση των συνεπειών σε περίπτωση σοβαρών ψευδών δηλώσεων.</w:t>
      </w:r>
    </w:p>
    <w:p w:rsidR="00D91894" w:rsidRPr="00635C69" w:rsidRDefault="00D91894" w:rsidP="00D91894">
      <w:pPr>
        <w:rPr>
          <w:lang w:val="el-GR"/>
        </w:rPr>
      </w:pPr>
      <w:r w:rsidRPr="00635C69">
        <w:rPr>
          <w:i/>
          <w:lang w:val="el-GR"/>
        </w:rPr>
        <w:t>Ο κάτωθι υπογεγραμμένος, δηλώνω επισήμως ότι είμαι</w:t>
      </w:r>
      <w:r w:rsidR="00E862CD">
        <w:rPr>
          <w:i/>
          <w:lang w:val="el-GR"/>
        </w:rPr>
        <w:t xml:space="preserve"> </w:t>
      </w:r>
      <w:r w:rsidRPr="00635C69">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35C69">
        <w:rPr>
          <w:rStyle w:val="32"/>
        </w:rPr>
        <w:endnoteReference w:id="35"/>
      </w:r>
      <w:r w:rsidRPr="00635C69">
        <w:rPr>
          <w:i/>
          <w:lang w:val="el-GR"/>
        </w:rPr>
        <w:t>, εκτός εάν :</w:t>
      </w:r>
    </w:p>
    <w:p w:rsidR="00D91894" w:rsidRPr="00635C69" w:rsidRDefault="00D91894" w:rsidP="00D91894">
      <w:pPr>
        <w:rPr>
          <w:lang w:val="el-GR"/>
        </w:rPr>
      </w:pPr>
      <w:r w:rsidRPr="00635C69">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35C69">
        <w:rPr>
          <w:rStyle w:val="a"/>
        </w:rPr>
        <w:endnoteReference w:id="36"/>
      </w:r>
      <w:r w:rsidRPr="00635C69">
        <w:rPr>
          <w:rStyle w:val="a"/>
          <w:i/>
          <w:lang w:val="el-GR"/>
        </w:rPr>
        <w:t>.</w:t>
      </w:r>
    </w:p>
    <w:p w:rsidR="00D91894" w:rsidRPr="00635C69" w:rsidRDefault="00D91894" w:rsidP="00D91894">
      <w:pPr>
        <w:rPr>
          <w:lang w:val="el-GR"/>
        </w:rPr>
      </w:pPr>
      <w:r w:rsidRPr="00635C69">
        <w:rPr>
          <w:rStyle w:val="a"/>
          <w:i/>
          <w:vertAlign w:val="baseline"/>
          <w:lang w:val="el-GR"/>
        </w:rPr>
        <w:t>β) η αναθέτουσα αρχή ή ο αναθέτων φορέας έχουν ήδη στην κατοχή τους τα σχετικά έγγραφα</w:t>
      </w:r>
      <w:r w:rsidRPr="00635C69">
        <w:rPr>
          <w:rStyle w:val="a"/>
          <w:i/>
          <w:lang w:val="el-GR"/>
        </w:rPr>
        <w:t>.</w:t>
      </w:r>
    </w:p>
    <w:p w:rsidR="00D91894" w:rsidRPr="00635C69" w:rsidRDefault="00D91894" w:rsidP="00D91894">
      <w:pPr>
        <w:rPr>
          <w:lang w:val="el-GR"/>
        </w:rPr>
      </w:pPr>
      <w:r w:rsidRPr="00635C69">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FF4B77" w:rsidRPr="00635C69">
        <w:rPr>
          <w:i/>
          <w:lang w:val="el-GR"/>
        </w:rPr>
        <w:t>Δήλωσης</w:t>
      </w:r>
      <w:r w:rsidRPr="00635C69">
        <w:rPr>
          <w:i/>
          <w:lang w:val="el-GR"/>
        </w:rPr>
        <w:t xml:space="preserve"> για τους σκοπούς τ... </w:t>
      </w:r>
      <w:r w:rsidRPr="00635C69">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35C69">
        <w:rPr>
          <w:i/>
          <w:lang w:val="el-GR"/>
        </w:rPr>
        <w:t>.</w:t>
      </w:r>
    </w:p>
    <w:p w:rsidR="00D91894" w:rsidRPr="00635C69" w:rsidRDefault="00D91894" w:rsidP="00D91894">
      <w:pPr>
        <w:rPr>
          <w:i/>
          <w:lang w:val="el-GR"/>
        </w:rPr>
      </w:pPr>
    </w:p>
    <w:p w:rsidR="00D91894" w:rsidRPr="00D91894" w:rsidRDefault="00D91894" w:rsidP="00D91894">
      <w:pPr>
        <w:rPr>
          <w:lang w:val="el-GR"/>
        </w:rPr>
      </w:pPr>
      <w:r w:rsidRPr="00635C69">
        <w:rPr>
          <w:i/>
          <w:lang w:val="el-GR"/>
        </w:rPr>
        <w:t>Ημερομηνία, τόπος και, όπου ζητείται ή είναι απαραίτητο, υπογραφή(-ές):</w:t>
      </w:r>
      <w:r w:rsidRPr="00D91894">
        <w:rPr>
          <w:i/>
          <w:lang w:val="el-GR"/>
        </w:rPr>
        <w:t xml:space="preserve"> [……]   </w:t>
      </w:r>
    </w:p>
    <w:p w:rsidR="006D2695" w:rsidRPr="00D91894" w:rsidRDefault="006D2695" w:rsidP="00D91894">
      <w:pPr>
        <w:pageBreakBefore/>
        <w:jc w:val="center"/>
        <w:rPr>
          <w:lang w:val="el-GR"/>
        </w:rPr>
      </w:pPr>
    </w:p>
    <w:sectPr w:rsidR="006D2695" w:rsidRPr="00D91894" w:rsidSect="00D91894">
      <w:headerReference w:type="default" r:id="rId12"/>
      <w:footerReference w:type="default" r:id="rId13"/>
      <w:headerReference w:type="first" r:id="rId14"/>
      <w:footerReference w:type="first" r:id="rId15"/>
      <w:endnotePr>
        <w:numFmt w:val="decimal"/>
      </w:endnotePr>
      <w:type w:val="continuous"/>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89" w:rsidRDefault="00750689">
      <w:pPr>
        <w:spacing w:after="0"/>
      </w:pPr>
      <w:r>
        <w:separator/>
      </w:r>
    </w:p>
  </w:endnote>
  <w:endnote w:type="continuationSeparator" w:id="0">
    <w:p w:rsidR="00750689" w:rsidRDefault="00750689">
      <w:pPr>
        <w:spacing w:after="0"/>
      </w:pPr>
      <w:r>
        <w:continuationSeparator/>
      </w:r>
    </w:p>
  </w:endnote>
  <w:endnote w:id="1">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Επαναλάβετε τα στοιχεία των αρμοδίων, όνομα και επώνυμο, όσες φορές χρειάζεται.</w:t>
      </w:r>
    </w:p>
  </w:endnote>
  <w:endnote w:id="2">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82F35" w:rsidRPr="00D91894" w:rsidRDefault="00082F35" w:rsidP="00D91894">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82F35" w:rsidRPr="00D91894" w:rsidRDefault="00082F35" w:rsidP="00D91894">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82F35" w:rsidRPr="00D91894" w:rsidRDefault="00082F35" w:rsidP="00D91894">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91894">
        <w:rPr>
          <w:lang w:val="el-GR"/>
        </w:rPr>
        <w:t xml:space="preserve">οι οποίες </w:t>
      </w:r>
      <w:r w:rsidRPr="00D91894">
        <w:rPr>
          <w:b/>
          <w:lang w:val="el-GR"/>
        </w:rPr>
        <w:t>απασχολούν λιγότερους από 250 εργαζομένους</w:t>
      </w:r>
      <w:r w:rsidRPr="00D91894">
        <w:rPr>
          <w:lang w:val="el-GR"/>
        </w:rPr>
        <w:t xml:space="preserve"> και των οποίων ο </w:t>
      </w:r>
      <w:r w:rsidRPr="00D91894">
        <w:rPr>
          <w:b/>
          <w:lang w:val="el-GR"/>
        </w:rPr>
        <w:t>ετήσιος κύκλος εργασιών δεν υπερβαίνει τα 50 εκατομμύρια ευρώ</w:t>
      </w:r>
      <w:r w:rsidRPr="00D91894">
        <w:rPr>
          <w:lang w:val="el-GR"/>
        </w:rPr>
        <w:t xml:space="preserve"> </w:t>
      </w:r>
      <w:r w:rsidRPr="00D91894">
        <w:rPr>
          <w:b/>
          <w:i/>
          <w:lang w:val="el-GR"/>
        </w:rPr>
        <w:t>και/ή</w:t>
      </w:r>
      <w:r w:rsidRPr="00D91894">
        <w:rPr>
          <w:lang w:val="el-GR"/>
        </w:rPr>
        <w:t xml:space="preserve"> το </w:t>
      </w:r>
      <w:r w:rsidRPr="00D91894">
        <w:rPr>
          <w:b/>
          <w:lang w:val="el-GR"/>
        </w:rPr>
        <w:t>σύνολο του ετήσιου ισολογισμού δεν υπερβαίνει τα 43 εκατομμύρια ευρώ</w:t>
      </w:r>
      <w:r w:rsidRPr="00D91894">
        <w:rPr>
          <w:lang w:val="el-GR"/>
        </w:rPr>
        <w:t>.</w:t>
      </w:r>
    </w:p>
  </w:endnote>
  <w:endnote w:id="3">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Τα δικαιολογητικά και η κατάταξη, εάν υπάρχουν, αναφέρονται στην πιστοποίηση.</w:t>
      </w:r>
    </w:p>
  </w:endnote>
  <w:endnote w:id="4">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Ειδικότερα ως μέλος ένωσης ή κοινοπραξίας ή άλλου παρόμοιου καθεστώτος.</w:t>
      </w:r>
    </w:p>
  </w:endnote>
  <w:endnote w:id="5">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 Επισημαίνεται ότι σύμφωνα με το δεύτερο εδάφιο του άρθρου 78 “</w:t>
      </w:r>
      <w:r w:rsidRPr="00D9189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91894">
        <w:rPr>
          <w:lang w:val="el-GR"/>
        </w:rPr>
        <w:t>.”</w:t>
      </w:r>
    </w:p>
  </w:endnote>
  <w:endnote w:id="6">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Σύμφωνα με τις διατάξεις του άρθρου 73 παρ. 3 α, </w:t>
      </w:r>
      <w:r w:rsidRPr="00D91894">
        <w:rPr>
          <w:u w:val="single"/>
          <w:lang w:val="el-GR"/>
        </w:rPr>
        <w:t xml:space="preserve">εφόσον προβλέπεται στα έγγραφα της σύμβασης </w:t>
      </w:r>
      <w:r w:rsidRPr="00D9189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91894">
        <w:rPr>
          <w:lang w:val="el-GR"/>
        </w:rPr>
        <w:t xml:space="preserve"> 300 της 11.11.2008, σ. 42).</w:t>
      </w:r>
    </w:p>
  </w:endnote>
  <w:endnote w:id="8">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Σύμφωνα με άρθρο 73 παρ. 1 (β). Στον Κανονισμό ΕΕΕΣ (Κανονισμός ΕΕ 2016/7) αναφέρεται ως “διαφθορά”.</w:t>
      </w:r>
    </w:p>
  </w:endnote>
  <w:endnote w:id="9">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9189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91894">
        <w:rPr>
          <w:lang w:val="el-GR"/>
        </w:rPr>
        <w:t xml:space="preserve"> 192 της 31.7.2003, σ. 54). Περιλαμβάνει επίσης τη διαφθορά όπως ορίζεται στο </w:t>
      </w:r>
      <w:r w:rsidRPr="00D91894">
        <w:rPr>
          <w:b/>
          <w:lang w:val="el-GR"/>
        </w:rPr>
        <w:t>ν. 3560/2007</w:t>
      </w:r>
      <w:r w:rsidRPr="00D91894">
        <w:rPr>
          <w:lang w:val="el-GR"/>
        </w:rPr>
        <w:t xml:space="preserve"> </w:t>
      </w:r>
      <w:r w:rsidRPr="00D91894">
        <w:rPr>
          <w:b/>
          <w:lang w:val="el-GR"/>
        </w:rPr>
        <w:t xml:space="preserve">(ΦΕΚ 103/Α), </w:t>
      </w:r>
      <w:r w:rsidRPr="00D91894">
        <w:rPr>
          <w:i/>
          <w:lang w:val="el-GR"/>
        </w:rPr>
        <w:t xml:space="preserve">«Κύρωση και εφαρμογή της Σύμβασης ποινικού δικαίου για τη διαφθορά και του Πρόσθετου σ΄ αυτήν Πρωτοκόλλου» (αφορά σε </w:t>
      </w:r>
      <w:r w:rsidRPr="00D91894">
        <w:rPr>
          <w:lang w:val="el-GR"/>
        </w:rPr>
        <w:t xml:space="preserve"> </w:t>
      </w:r>
      <w:r w:rsidRPr="00D91894">
        <w:rPr>
          <w:i/>
          <w:lang w:val="el-GR"/>
        </w:rPr>
        <w:t>προσθήκη καθόσον στο ν. Άρθρο 73 παρ. 1 β αναφέρεται η κείμενη νομοθεσία)</w:t>
      </w:r>
      <w:r w:rsidRPr="00D91894">
        <w:rPr>
          <w:lang w:val="el-GR"/>
        </w:rPr>
        <w:t>.</w:t>
      </w:r>
    </w:p>
  </w:endnote>
  <w:endnote w:id="10">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91894">
        <w:rPr>
          <w:lang w:val="el-GR"/>
        </w:rPr>
        <w:t xml:space="preserve"> 316 της 27.11.1995, σ. 48)</w:t>
      </w:r>
      <w:r w:rsidRPr="00D91894">
        <w:rPr>
          <w:rStyle w:val="a2"/>
          <w:lang w:val="el-GR"/>
        </w:rPr>
        <w:t xml:space="preserve">  </w:t>
      </w:r>
      <w:r w:rsidRPr="00D91894">
        <w:rPr>
          <w:lang w:val="el-GR"/>
        </w:rPr>
        <w:t>όπως κυρώθηκε με το ν. 2803/2000 (ΦΕΚ 48/Α) "</w:t>
      </w:r>
      <w:r w:rsidRPr="00D9189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9189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91894">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082F35" w:rsidRPr="00D91894" w:rsidRDefault="00082F35" w:rsidP="00D91894">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Επαναλάβετε όσες φορές χρειάζεται.</w:t>
      </w:r>
    </w:p>
  </w:endnote>
  <w:endnote w:id="16">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Επαναλάβετε όσες φορές χρειάζεται.</w:t>
      </w:r>
    </w:p>
  </w:endnote>
  <w:endnote w:id="17">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Επαναλάβετε όσες φορές χρειάζεται.</w:t>
      </w:r>
    </w:p>
  </w:endnote>
  <w:endnote w:id="18">
    <w:p w:rsidR="00082F35" w:rsidRPr="00D91894" w:rsidRDefault="00082F35" w:rsidP="00D91894">
      <w:pPr>
        <w:pStyle w:val="EndnoteText"/>
        <w:tabs>
          <w:tab w:val="left" w:pos="284"/>
        </w:tabs>
        <w:rPr>
          <w:lang w:val="el-GR"/>
        </w:rPr>
      </w:pPr>
      <w:r>
        <w:rPr>
          <w:rStyle w:val="a0"/>
          <w:rFonts w:ascii="Times New Roman" w:eastAsia="Calibri" w:hAnsi="Times New Roman"/>
        </w:rPr>
        <w:endnoteRef/>
      </w:r>
      <w:r w:rsidRPr="00D9189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Σημειώνεται ότι, σύμφωνα με το άρθρο 73 παρ. 3 περ. α  και β, </w:t>
      </w:r>
      <w:r w:rsidRPr="00D91894">
        <w:rPr>
          <w:u w:val="single"/>
          <w:lang w:val="el-GR"/>
        </w:rPr>
        <w:t xml:space="preserve">εφόσον προβλέπεται στα έγγραφα της σύμβασης </w:t>
      </w:r>
      <w:r w:rsidRPr="00D9189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Επαναλάβετε όσες φορές χρειάζεται.</w:t>
      </w:r>
    </w:p>
  </w:endnote>
  <w:endnote w:id="23">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Άρθρο 73 παρ. 5.</w:t>
      </w:r>
    </w:p>
  </w:endnote>
  <w:endnote w:id="26">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Όπως προσδιορίζεται στο άρθρο 24 ή στα έγγραφα της σύμβασης</w:t>
      </w:r>
      <w:r w:rsidRPr="00D91894">
        <w:rPr>
          <w:b/>
          <w:i/>
          <w:lang w:val="el-GR"/>
        </w:rPr>
        <w:t>.</w:t>
      </w:r>
    </w:p>
  </w:endnote>
  <w:endnote w:id="28">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Πρβλ άρθρο 48.</w:t>
      </w:r>
    </w:p>
  </w:endnote>
  <w:endnote w:id="29">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Όπως περιγράφεται στο Παράρτημα </w:t>
      </w:r>
      <w:r>
        <w:rPr>
          <w:lang w:val="en-US"/>
        </w:rPr>
        <w:t>XI</w:t>
      </w:r>
      <w:r w:rsidRPr="00D91894">
        <w:rPr>
          <w:lang w:val="el-GR"/>
        </w:rPr>
        <w:t xml:space="preserve"> του Προσαρτήματος Α, </w:t>
      </w:r>
      <w:r w:rsidRPr="00D9189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 Μόνον εφόσον επιτρέπεται </w:t>
      </w:r>
      <w:r w:rsidRPr="00D91894">
        <w:rPr>
          <w:b/>
          <w:i/>
          <w:lang w:val="el-GR"/>
        </w:rPr>
        <w:t xml:space="preserve">στη σχετική διακήρυξη ή στην πρόσκληση ή στα έγγραφα της σύμβασης που αναφέρονται στην διακήρυξη. </w:t>
      </w:r>
    </w:p>
  </w:endnote>
  <w:endnote w:id="32">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Οι αναθέτουσες αρχές μπορούν να </w:t>
      </w:r>
      <w:r w:rsidRPr="00D91894">
        <w:rPr>
          <w:b/>
          <w:lang w:val="el-GR"/>
        </w:rPr>
        <w:t>ζητούν</w:t>
      </w:r>
      <w:r w:rsidRPr="00D91894">
        <w:rPr>
          <w:lang w:val="el-GR"/>
        </w:rPr>
        <w:t xml:space="preserve"> έως τρία έτη και να </w:t>
      </w:r>
      <w:r w:rsidRPr="00D91894">
        <w:rPr>
          <w:b/>
          <w:lang w:val="el-GR"/>
        </w:rPr>
        <w:t>επιτρέπουν</w:t>
      </w:r>
      <w:r w:rsidRPr="00D91894">
        <w:rPr>
          <w:lang w:val="el-GR"/>
        </w:rPr>
        <w:t xml:space="preserve"> την τεκμηρίωση εμπειρίας που </w:t>
      </w:r>
      <w:r w:rsidRPr="00D91894">
        <w:rPr>
          <w:b/>
          <w:lang w:val="el-GR"/>
        </w:rPr>
        <w:t>υπερβαίνει</w:t>
      </w:r>
      <w:r w:rsidRPr="00D91894">
        <w:rPr>
          <w:lang w:val="el-GR"/>
        </w:rPr>
        <w:t xml:space="preserve"> τα τρία έτη.</w:t>
      </w:r>
    </w:p>
  </w:endnote>
  <w:endnote w:id="33">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Πρέπει να απαριθμούνται </w:t>
      </w:r>
      <w:r w:rsidRPr="00D91894">
        <w:rPr>
          <w:b/>
          <w:u w:val="single"/>
          <w:lang w:val="el-GR"/>
        </w:rPr>
        <w:t>όλοι</w:t>
      </w:r>
      <w:r w:rsidRPr="00D9189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 xml:space="preserve">Επισημαίνεται ότι εάν ο οικονομικός φορέας </w:t>
      </w:r>
      <w:r w:rsidRPr="00D91894">
        <w:rPr>
          <w:b/>
          <w:u w:val="single"/>
          <w:lang w:val="el-GR"/>
        </w:rPr>
        <w:t>έχει</w:t>
      </w:r>
      <w:r w:rsidRPr="00D91894">
        <w:rPr>
          <w:lang w:val="el-GR"/>
        </w:rPr>
        <w:t xml:space="preserve"> αποφασίσει να αναθέσει τμήμα της σύμβασης σε τρίτους υπό μορφή υπεργολαβίας </w:t>
      </w:r>
      <w:r w:rsidRPr="00D91894">
        <w:rPr>
          <w:b/>
          <w:u w:val="single"/>
          <w:lang w:val="el-GR"/>
        </w:rPr>
        <w:t>και</w:t>
      </w:r>
      <w:r w:rsidRPr="00D9189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Πρβλ και άρθρο 1 ν. 4250/2014</w:t>
      </w:r>
    </w:p>
  </w:endnote>
  <w:endnote w:id="36">
    <w:p w:rsidR="00082F35" w:rsidRPr="00D91894" w:rsidRDefault="00082F35" w:rsidP="00D91894">
      <w:pPr>
        <w:pStyle w:val="EndnoteText"/>
        <w:tabs>
          <w:tab w:val="left" w:pos="284"/>
        </w:tabs>
        <w:rPr>
          <w:lang w:val="el-GR"/>
        </w:rPr>
      </w:pPr>
      <w:r>
        <w:rPr>
          <w:rStyle w:val="a0"/>
          <w:rFonts w:eastAsia="Calibri"/>
        </w:rPr>
        <w:endnoteRef/>
      </w:r>
      <w:r w:rsidRPr="00D91894">
        <w:rPr>
          <w:lang w:val="el-GR"/>
        </w:rPr>
        <w:tab/>
        <w:t>Υπό την προϋπόθεση ότι ο οικονομικός φορέας έχει παράσχει τις απαραίτητες πληροφορίες (</w:t>
      </w:r>
      <w:r w:rsidRPr="00D9189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91894">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OpenSymbol">
    <w:altName w:val="MV Boli"/>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35" w:rsidRDefault="00082F35">
    <w:pPr>
      <w:pStyle w:val="Footer"/>
      <w:spacing w:after="0"/>
      <w:jc w:val="center"/>
    </w:pPr>
    <w:r>
      <w:rPr>
        <w:sz w:val="20"/>
        <w:szCs w:val="20"/>
        <w:lang w:val="el-GR"/>
      </w:rPr>
      <w:t xml:space="preserve">Σελίδα </w:t>
    </w:r>
    <w:r w:rsidR="00F57299">
      <w:rPr>
        <w:sz w:val="20"/>
        <w:szCs w:val="20"/>
      </w:rPr>
      <w:fldChar w:fldCharType="begin"/>
    </w:r>
    <w:r>
      <w:rPr>
        <w:sz w:val="20"/>
        <w:szCs w:val="20"/>
      </w:rPr>
      <w:instrText xml:space="preserve"> PAGE </w:instrText>
    </w:r>
    <w:r w:rsidR="00F57299">
      <w:rPr>
        <w:sz w:val="20"/>
        <w:szCs w:val="20"/>
      </w:rPr>
      <w:fldChar w:fldCharType="separate"/>
    </w:r>
    <w:r w:rsidR="005C0AE2">
      <w:rPr>
        <w:noProof/>
        <w:sz w:val="20"/>
        <w:szCs w:val="20"/>
      </w:rPr>
      <w:t>15</w:t>
    </w:r>
    <w:r w:rsidR="00F57299">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35" w:rsidRDefault="00082F35" w:rsidP="00803783">
    <w:pPr>
      <w:pStyle w:val="Footer"/>
      <w:rPr>
        <w:szCs w:val="20"/>
      </w:rPr>
    </w:pPr>
  </w:p>
  <w:p w:rsidR="00082F35" w:rsidRDefault="00082F35" w:rsidP="001E2828">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35" w:rsidRDefault="00E61B0A">
    <w:pPr>
      <w:pStyle w:val="Footer"/>
      <w:shd w:val="clear" w:color="auto" w:fill="FFFFFF"/>
      <w:jc w:val="center"/>
    </w:pPr>
    <w:r>
      <w:fldChar w:fldCharType="begin"/>
    </w:r>
    <w:r>
      <w:instrText xml:space="preserve"> PAGE </w:instrText>
    </w:r>
    <w:r>
      <w:fldChar w:fldCharType="separate"/>
    </w:r>
    <w:r w:rsidR="005C0AE2">
      <w:rPr>
        <w:noProof/>
      </w:rPr>
      <w:t>26</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35" w:rsidRDefault="00082F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89" w:rsidRDefault="00750689">
      <w:pPr>
        <w:spacing w:after="0"/>
      </w:pPr>
      <w:r>
        <w:separator/>
      </w:r>
    </w:p>
  </w:footnote>
  <w:footnote w:type="continuationSeparator" w:id="0">
    <w:p w:rsidR="00750689" w:rsidRDefault="007506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35" w:rsidRDefault="00082F35" w:rsidP="00D608B4">
    <w:pPr>
      <w:pStyle w:val="Header"/>
    </w:pPr>
  </w:p>
  <w:p w:rsidR="00082F35" w:rsidRDefault="00082F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35" w:rsidRDefault="00082F35">
    <w:pPr>
      <w:pStyle w:val="Header"/>
      <w:ind w:left="-153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35" w:rsidRDefault="00082F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364312D"/>
    <w:multiLevelType w:val="hybridMultilevel"/>
    <w:tmpl w:val="40821EA4"/>
    <w:lvl w:ilvl="0" w:tplc="04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8D3B84"/>
    <w:multiLevelType w:val="hybridMultilevel"/>
    <w:tmpl w:val="4F84109E"/>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54B2120"/>
    <w:multiLevelType w:val="hybridMultilevel"/>
    <w:tmpl w:val="FD6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54AA6"/>
    <w:multiLevelType w:val="hybridMultilevel"/>
    <w:tmpl w:val="6952CF14"/>
    <w:lvl w:ilvl="0" w:tplc="0870272E">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453E4"/>
    <w:multiLevelType w:val="multilevel"/>
    <w:tmpl w:val="B5F4EE2C"/>
    <w:lvl w:ilvl="0">
      <w:start w:val="1"/>
      <w:numFmt w:val="decimal"/>
      <w:lvlText w:val="%1."/>
      <w:lvlJc w:val="left"/>
      <w:pPr>
        <w:ind w:left="720" w:hanging="360"/>
      </w:pPr>
      <w:rPr>
        <w:rFonts w:asciiTheme="minorHAnsi" w:hAnsiTheme="minorHAnsi" w:cstheme="minorHAnsi" w:hint="default"/>
        <w:b w:val="0"/>
        <w:u w:val="none"/>
      </w:rPr>
    </w:lvl>
    <w:lvl w:ilvl="1">
      <w:start w:val="1"/>
      <w:numFmt w:val="decimal"/>
      <w:lvlText w:val="%2."/>
      <w:lvlJc w:val="left"/>
      <w:pPr>
        <w:ind w:left="720" w:hanging="360"/>
      </w:pPr>
      <w:rPr>
        <w:rFonts w:hint="default"/>
        <w:b w:val="0"/>
        <w:color w:val="000000"/>
      </w:rPr>
    </w:lvl>
    <w:lvl w:ilvl="2">
      <w:start w:val="1"/>
      <w:numFmt w:val="decimal"/>
      <w:isLgl/>
      <w:lvlText w:val="%1.%2.%3"/>
      <w:lvlJc w:val="left"/>
      <w:pPr>
        <w:ind w:left="1080" w:hanging="720"/>
      </w:pPr>
      <w:rPr>
        <w:rFonts w:ascii="TimesNewRoman" w:hAnsi="TimesNewRoman" w:hint="default"/>
        <w:b w:val="0"/>
        <w:color w:val="000000"/>
      </w:rPr>
    </w:lvl>
    <w:lvl w:ilvl="3">
      <w:start w:val="1"/>
      <w:numFmt w:val="decimal"/>
      <w:isLgl/>
      <w:lvlText w:val="%1.%2.%3.%4"/>
      <w:lvlJc w:val="left"/>
      <w:pPr>
        <w:ind w:left="1080" w:hanging="720"/>
      </w:pPr>
      <w:rPr>
        <w:rFonts w:ascii="TimesNewRoman" w:hAnsi="TimesNewRoman" w:hint="default"/>
        <w:b w:val="0"/>
        <w:color w:val="000000"/>
      </w:rPr>
    </w:lvl>
    <w:lvl w:ilvl="4">
      <w:start w:val="1"/>
      <w:numFmt w:val="decimal"/>
      <w:isLgl/>
      <w:lvlText w:val="%1.%2.%3.%4.%5"/>
      <w:lvlJc w:val="left"/>
      <w:pPr>
        <w:ind w:left="1440" w:hanging="1080"/>
      </w:pPr>
      <w:rPr>
        <w:rFonts w:ascii="TimesNewRoman" w:hAnsi="TimesNewRoman" w:hint="default"/>
        <w:b w:val="0"/>
        <w:color w:val="000000"/>
      </w:rPr>
    </w:lvl>
    <w:lvl w:ilvl="5">
      <w:start w:val="1"/>
      <w:numFmt w:val="decimal"/>
      <w:isLgl/>
      <w:lvlText w:val="%1.%2.%3.%4.%5.%6"/>
      <w:lvlJc w:val="left"/>
      <w:pPr>
        <w:ind w:left="1440" w:hanging="1080"/>
      </w:pPr>
      <w:rPr>
        <w:rFonts w:ascii="TimesNewRoman" w:hAnsi="TimesNewRoman" w:hint="default"/>
        <w:b w:val="0"/>
        <w:color w:val="000000"/>
      </w:rPr>
    </w:lvl>
    <w:lvl w:ilvl="6">
      <w:start w:val="1"/>
      <w:numFmt w:val="decimal"/>
      <w:isLgl/>
      <w:lvlText w:val="%1.%2.%3.%4.%5.%6.%7"/>
      <w:lvlJc w:val="left"/>
      <w:pPr>
        <w:ind w:left="1800" w:hanging="1440"/>
      </w:pPr>
      <w:rPr>
        <w:rFonts w:ascii="TimesNewRoman" w:hAnsi="TimesNewRoman" w:hint="default"/>
        <w:b w:val="0"/>
        <w:color w:val="000000"/>
      </w:rPr>
    </w:lvl>
    <w:lvl w:ilvl="7">
      <w:start w:val="1"/>
      <w:numFmt w:val="decimal"/>
      <w:isLgl/>
      <w:lvlText w:val="%1.%2.%3.%4.%5.%6.%7.%8"/>
      <w:lvlJc w:val="left"/>
      <w:pPr>
        <w:ind w:left="1800" w:hanging="1440"/>
      </w:pPr>
      <w:rPr>
        <w:rFonts w:ascii="TimesNewRoman" w:hAnsi="TimesNewRoman" w:hint="default"/>
        <w:b w:val="0"/>
        <w:color w:val="000000"/>
      </w:rPr>
    </w:lvl>
    <w:lvl w:ilvl="8">
      <w:start w:val="1"/>
      <w:numFmt w:val="decimal"/>
      <w:isLgl/>
      <w:lvlText w:val="%1.%2.%3.%4.%5.%6.%7.%8.%9"/>
      <w:lvlJc w:val="left"/>
      <w:pPr>
        <w:ind w:left="1800" w:hanging="1440"/>
      </w:pPr>
      <w:rPr>
        <w:rFonts w:ascii="TimesNewRoman" w:hAnsi="TimesNewRoman" w:hint="default"/>
        <w:b w:val="0"/>
        <w:color w:val="000000"/>
      </w:rPr>
    </w:lvl>
  </w:abstractNum>
  <w:abstractNum w:abstractNumId="15" w15:restartNumberingAfterBreak="0">
    <w:nsid w:val="178279B2"/>
    <w:multiLevelType w:val="hybridMultilevel"/>
    <w:tmpl w:val="0C1002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E7A6B24"/>
    <w:multiLevelType w:val="hybridMultilevel"/>
    <w:tmpl w:val="ABE856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A0440A"/>
    <w:multiLevelType w:val="multilevel"/>
    <w:tmpl w:val="09520898"/>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54D0938"/>
    <w:multiLevelType w:val="hybridMultilevel"/>
    <w:tmpl w:val="6382C6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F973A92"/>
    <w:multiLevelType w:val="hybridMultilevel"/>
    <w:tmpl w:val="ABE856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C96E03"/>
    <w:multiLevelType w:val="hybridMultilevel"/>
    <w:tmpl w:val="4A482FE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C076BDA"/>
    <w:multiLevelType w:val="hybridMultilevel"/>
    <w:tmpl w:val="B7E8B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4C2C24"/>
    <w:multiLevelType w:val="hybridMultilevel"/>
    <w:tmpl w:val="39BC41D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4" w15:restartNumberingAfterBreak="0">
    <w:nsid w:val="546D0EE7"/>
    <w:multiLevelType w:val="hybridMultilevel"/>
    <w:tmpl w:val="F83831E0"/>
    <w:lvl w:ilvl="0" w:tplc="9D321222">
      <w:numFmt w:val="bullet"/>
      <w:lvlText w:val="-"/>
      <w:lvlJc w:val="left"/>
      <w:pPr>
        <w:tabs>
          <w:tab w:val="num" w:pos="420"/>
        </w:tabs>
        <w:ind w:left="420" w:hanging="360"/>
      </w:pPr>
      <w:rPr>
        <w:rFonts w:ascii="Arial" w:eastAsia="Times New Roman" w:hAnsi="Arial" w:cs="Arial" w:hint="default"/>
      </w:rPr>
    </w:lvl>
    <w:lvl w:ilvl="1" w:tplc="04060003" w:tentative="1">
      <w:start w:val="1"/>
      <w:numFmt w:val="bullet"/>
      <w:lvlText w:val="o"/>
      <w:lvlJc w:val="left"/>
      <w:pPr>
        <w:tabs>
          <w:tab w:val="num" w:pos="1140"/>
        </w:tabs>
        <w:ind w:left="1140" w:hanging="360"/>
      </w:pPr>
      <w:rPr>
        <w:rFonts w:ascii="Courier New" w:hAnsi="Courier New" w:cs="Courier New" w:hint="default"/>
      </w:rPr>
    </w:lvl>
    <w:lvl w:ilvl="2" w:tplc="04060005" w:tentative="1">
      <w:start w:val="1"/>
      <w:numFmt w:val="bullet"/>
      <w:lvlText w:val=""/>
      <w:lvlJc w:val="left"/>
      <w:pPr>
        <w:tabs>
          <w:tab w:val="num" w:pos="1860"/>
        </w:tabs>
        <w:ind w:left="1860" w:hanging="360"/>
      </w:pPr>
      <w:rPr>
        <w:rFonts w:ascii="Wingdings" w:hAnsi="Wingdings" w:hint="default"/>
      </w:rPr>
    </w:lvl>
    <w:lvl w:ilvl="3" w:tplc="04060001" w:tentative="1">
      <w:start w:val="1"/>
      <w:numFmt w:val="bullet"/>
      <w:lvlText w:val=""/>
      <w:lvlJc w:val="left"/>
      <w:pPr>
        <w:tabs>
          <w:tab w:val="num" w:pos="2580"/>
        </w:tabs>
        <w:ind w:left="2580" w:hanging="360"/>
      </w:pPr>
      <w:rPr>
        <w:rFonts w:ascii="Symbol" w:hAnsi="Symbol" w:hint="default"/>
      </w:rPr>
    </w:lvl>
    <w:lvl w:ilvl="4" w:tplc="04060003" w:tentative="1">
      <w:start w:val="1"/>
      <w:numFmt w:val="bullet"/>
      <w:lvlText w:val="o"/>
      <w:lvlJc w:val="left"/>
      <w:pPr>
        <w:tabs>
          <w:tab w:val="num" w:pos="3300"/>
        </w:tabs>
        <w:ind w:left="3300" w:hanging="360"/>
      </w:pPr>
      <w:rPr>
        <w:rFonts w:ascii="Courier New" w:hAnsi="Courier New" w:cs="Courier New" w:hint="default"/>
      </w:rPr>
    </w:lvl>
    <w:lvl w:ilvl="5" w:tplc="04060005" w:tentative="1">
      <w:start w:val="1"/>
      <w:numFmt w:val="bullet"/>
      <w:lvlText w:val=""/>
      <w:lvlJc w:val="left"/>
      <w:pPr>
        <w:tabs>
          <w:tab w:val="num" w:pos="4020"/>
        </w:tabs>
        <w:ind w:left="4020" w:hanging="360"/>
      </w:pPr>
      <w:rPr>
        <w:rFonts w:ascii="Wingdings" w:hAnsi="Wingdings" w:hint="default"/>
      </w:rPr>
    </w:lvl>
    <w:lvl w:ilvl="6" w:tplc="04060001" w:tentative="1">
      <w:start w:val="1"/>
      <w:numFmt w:val="bullet"/>
      <w:lvlText w:val=""/>
      <w:lvlJc w:val="left"/>
      <w:pPr>
        <w:tabs>
          <w:tab w:val="num" w:pos="4740"/>
        </w:tabs>
        <w:ind w:left="4740" w:hanging="360"/>
      </w:pPr>
      <w:rPr>
        <w:rFonts w:ascii="Symbol" w:hAnsi="Symbol" w:hint="default"/>
      </w:rPr>
    </w:lvl>
    <w:lvl w:ilvl="7" w:tplc="04060003" w:tentative="1">
      <w:start w:val="1"/>
      <w:numFmt w:val="bullet"/>
      <w:lvlText w:val="o"/>
      <w:lvlJc w:val="left"/>
      <w:pPr>
        <w:tabs>
          <w:tab w:val="num" w:pos="5460"/>
        </w:tabs>
        <w:ind w:left="5460" w:hanging="360"/>
      </w:pPr>
      <w:rPr>
        <w:rFonts w:ascii="Courier New" w:hAnsi="Courier New" w:cs="Courier New" w:hint="default"/>
      </w:rPr>
    </w:lvl>
    <w:lvl w:ilvl="8" w:tplc="0406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A46E2D"/>
    <w:multiLevelType w:val="hybridMultilevel"/>
    <w:tmpl w:val="ABE856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0E16954"/>
    <w:multiLevelType w:val="hybridMultilevel"/>
    <w:tmpl w:val="4F84109E"/>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F50F1A"/>
    <w:multiLevelType w:val="hybridMultilevel"/>
    <w:tmpl w:val="A84E2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1C6905"/>
    <w:multiLevelType w:val="hybridMultilevel"/>
    <w:tmpl w:val="8220A14A"/>
    <w:lvl w:ilvl="0" w:tplc="A4D63280">
      <w:start w:val="1"/>
      <w:numFmt w:val="decimal"/>
      <w:lvlText w:val="%1."/>
      <w:lvlJc w:val="left"/>
      <w:pPr>
        <w:ind w:left="693" w:hanging="360"/>
      </w:pPr>
      <w:rPr>
        <w:rFonts w:hint="default"/>
      </w:rPr>
    </w:lvl>
    <w:lvl w:ilvl="1" w:tplc="04080019" w:tentative="1">
      <w:start w:val="1"/>
      <w:numFmt w:val="lowerLetter"/>
      <w:lvlText w:val="%2."/>
      <w:lvlJc w:val="left"/>
      <w:pPr>
        <w:ind w:left="1413" w:hanging="360"/>
      </w:pPr>
    </w:lvl>
    <w:lvl w:ilvl="2" w:tplc="0408001B" w:tentative="1">
      <w:start w:val="1"/>
      <w:numFmt w:val="lowerRoman"/>
      <w:lvlText w:val="%3."/>
      <w:lvlJc w:val="right"/>
      <w:pPr>
        <w:ind w:left="2133" w:hanging="180"/>
      </w:pPr>
    </w:lvl>
    <w:lvl w:ilvl="3" w:tplc="0408000F" w:tentative="1">
      <w:start w:val="1"/>
      <w:numFmt w:val="decimal"/>
      <w:lvlText w:val="%4."/>
      <w:lvlJc w:val="left"/>
      <w:pPr>
        <w:ind w:left="2853" w:hanging="360"/>
      </w:pPr>
    </w:lvl>
    <w:lvl w:ilvl="4" w:tplc="04080019" w:tentative="1">
      <w:start w:val="1"/>
      <w:numFmt w:val="lowerLetter"/>
      <w:lvlText w:val="%5."/>
      <w:lvlJc w:val="left"/>
      <w:pPr>
        <w:ind w:left="3573" w:hanging="360"/>
      </w:pPr>
    </w:lvl>
    <w:lvl w:ilvl="5" w:tplc="0408001B" w:tentative="1">
      <w:start w:val="1"/>
      <w:numFmt w:val="lowerRoman"/>
      <w:lvlText w:val="%6."/>
      <w:lvlJc w:val="right"/>
      <w:pPr>
        <w:ind w:left="4293" w:hanging="180"/>
      </w:pPr>
    </w:lvl>
    <w:lvl w:ilvl="6" w:tplc="0408000F" w:tentative="1">
      <w:start w:val="1"/>
      <w:numFmt w:val="decimal"/>
      <w:lvlText w:val="%7."/>
      <w:lvlJc w:val="left"/>
      <w:pPr>
        <w:ind w:left="5013" w:hanging="360"/>
      </w:pPr>
    </w:lvl>
    <w:lvl w:ilvl="7" w:tplc="04080019" w:tentative="1">
      <w:start w:val="1"/>
      <w:numFmt w:val="lowerLetter"/>
      <w:lvlText w:val="%8."/>
      <w:lvlJc w:val="left"/>
      <w:pPr>
        <w:ind w:left="5733" w:hanging="360"/>
      </w:pPr>
    </w:lvl>
    <w:lvl w:ilvl="8" w:tplc="0408001B" w:tentative="1">
      <w:start w:val="1"/>
      <w:numFmt w:val="lowerRoman"/>
      <w:lvlText w:val="%9."/>
      <w:lvlJc w:val="right"/>
      <w:pPr>
        <w:ind w:left="6453" w:hanging="180"/>
      </w:pPr>
    </w:lvl>
  </w:abstractNum>
  <w:abstractNum w:abstractNumId="31" w15:restartNumberingAfterBreak="0">
    <w:nsid w:val="70C5089D"/>
    <w:multiLevelType w:val="hybridMultilevel"/>
    <w:tmpl w:val="693C8A3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9F152EC"/>
    <w:multiLevelType w:val="hybridMultilevel"/>
    <w:tmpl w:val="B664BDC4"/>
    <w:lvl w:ilvl="0" w:tplc="7B10898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C686813"/>
    <w:multiLevelType w:val="hybridMultilevel"/>
    <w:tmpl w:val="D4F43462"/>
    <w:lvl w:ilvl="0" w:tplc="04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25"/>
  </w:num>
  <w:num w:numId="9">
    <w:abstractNumId w:val="29"/>
  </w:num>
  <w:num w:numId="10">
    <w:abstractNumId w:val="21"/>
  </w:num>
  <w:num w:numId="11">
    <w:abstractNumId w:val="17"/>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2">
    <w:abstractNumId w:val="14"/>
  </w:num>
  <w:num w:numId="13">
    <w:abstractNumId w:val="32"/>
  </w:num>
  <w:num w:numId="14">
    <w:abstractNumId w:val="20"/>
  </w:num>
  <w:num w:numId="15">
    <w:abstractNumId w:val="28"/>
  </w:num>
  <w:num w:numId="16">
    <w:abstractNumId w:val="31"/>
  </w:num>
  <w:num w:numId="17">
    <w:abstractNumId w:val="15"/>
  </w:num>
  <w:num w:numId="18">
    <w:abstractNumId w:val="9"/>
  </w:num>
  <w:num w:numId="19">
    <w:abstractNumId w:val="19"/>
  </w:num>
  <w:num w:numId="20">
    <w:abstractNumId w:val="11"/>
  </w:num>
  <w:num w:numId="21">
    <w:abstractNumId w:val="27"/>
  </w:num>
  <w:num w:numId="22">
    <w:abstractNumId w:val="26"/>
  </w:num>
  <w:num w:numId="23">
    <w:abstractNumId w:val="16"/>
  </w:num>
  <w:num w:numId="24">
    <w:abstractNumId w:val="22"/>
  </w:num>
  <w:num w:numId="25">
    <w:abstractNumId w:val="30"/>
  </w:num>
  <w:num w:numId="26">
    <w:abstractNumId w:val="24"/>
  </w:num>
  <w:num w:numId="27">
    <w:abstractNumId w:val="13"/>
  </w:num>
  <w:num w:numId="28">
    <w:abstractNumId w:val="23"/>
  </w:num>
  <w:num w:numId="29">
    <w:abstractNumId w:val="12"/>
  </w:num>
  <w:num w:numId="30">
    <w:abstractNumId w:val="10"/>
  </w:num>
  <w:num w:numId="31">
    <w:abstractNumId w:val="33"/>
  </w:num>
  <w:num w:numId="3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92"/>
    <w:rsid w:val="00000045"/>
    <w:rsid w:val="00006860"/>
    <w:rsid w:val="00006E2C"/>
    <w:rsid w:val="0001047F"/>
    <w:rsid w:val="00012027"/>
    <w:rsid w:val="0001437B"/>
    <w:rsid w:val="0001644E"/>
    <w:rsid w:val="00017039"/>
    <w:rsid w:val="000213B2"/>
    <w:rsid w:val="0002358C"/>
    <w:rsid w:val="000244AB"/>
    <w:rsid w:val="000254D8"/>
    <w:rsid w:val="000307C8"/>
    <w:rsid w:val="00031532"/>
    <w:rsid w:val="00033B22"/>
    <w:rsid w:val="00037E92"/>
    <w:rsid w:val="000415D7"/>
    <w:rsid w:val="0004399B"/>
    <w:rsid w:val="00044135"/>
    <w:rsid w:val="00047189"/>
    <w:rsid w:val="000532ED"/>
    <w:rsid w:val="000555C8"/>
    <w:rsid w:val="000565E8"/>
    <w:rsid w:val="0005686C"/>
    <w:rsid w:val="000604B8"/>
    <w:rsid w:val="00071911"/>
    <w:rsid w:val="00072048"/>
    <w:rsid w:val="00075D8F"/>
    <w:rsid w:val="00082F35"/>
    <w:rsid w:val="00092650"/>
    <w:rsid w:val="00092CE7"/>
    <w:rsid w:val="000B4FF7"/>
    <w:rsid w:val="000C3C33"/>
    <w:rsid w:val="000C4F70"/>
    <w:rsid w:val="000C7A1C"/>
    <w:rsid w:val="000D2694"/>
    <w:rsid w:val="000D27BB"/>
    <w:rsid w:val="000D5C24"/>
    <w:rsid w:val="000D7965"/>
    <w:rsid w:val="000D7A3C"/>
    <w:rsid w:val="000E500E"/>
    <w:rsid w:val="000E6C8D"/>
    <w:rsid w:val="000E763C"/>
    <w:rsid w:val="000E7756"/>
    <w:rsid w:val="000F0AC3"/>
    <w:rsid w:val="000F15AD"/>
    <w:rsid w:val="000F35B5"/>
    <w:rsid w:val="000F4356"/>
    <w:rsid w:val="000F5FB9"/>
    <w:rsid w:val="00103E0D"/>
    <w:rsid w:val="00105639"/>
    <w:rsid w:val="001078FE"/>
    <w:rsid w:val="00115233"/>
    <w:rsid w:val="00133EF2"/>
    <w:rsid w:val="001359E7"/>
    <w:rsid w:val="00135A05"/>
    <w:rsid w:val="001401C0"/>
    <w:rsid w:val="00140E14"/>
    <w:rsid w:val="0014163F"/>
    <w:rsid w:val="00142C6C"/>
    <w:rsid w:val="00147378"/>
    <w:rsid w:val="00153079"/>
    <w:rsid w:val="00153AE0"/>
    <w:rsid w:val="00155055"/>
    <w:rsid w:val="00156593"/>
    <w:rsid w:val="00157F52"/>
    <w:rsid w:val="001603CD"/>
    <w:rsid w:val="00162744"/>
    <w:rsid w:val="00164237"/>
    <w:rsid w:val="00166167"/>
    <w:rsid w:val="00166397"/>
    <w:rsid w:val="001710B7"/>
    <w:rsid w:val="001712DA"/>
    <w:rsid w:val="00172252"/>
    <w:rsid w:val="00172422"/>
    <w:rsid w:val="00175FEA"/>
    <w:rsid w:val="00177E02"/>
    <w:rsid w:val="00181B3F"/>
    <w:rsid w:val="00182D01"/>
    <w:rsid w:val="00184E4E"/>
    <w:rsid w:val="00186F1F"/>
    <w:rsid w:val="00192E66"/>
    <w:rsid w:val="001940DE"/>
    <w:rsid w:val="00195497"/>
    <w:rsid w:val="001957B2"/>
    <w:rsid w:val="00195A63"/>
    <w:rsid w:val="00196EA0"/>
    <w:rsid w:val="00197D43"/>
    <w:rsid w:val="001A3B5D"/>
    <w:rsid w:val="001A455F"/>
    <w:rsid w:val="001A5C61"/>
    <w:rsid w:val="001B4E95"/>
    <w:rsid w:val="001B73C9"/>
    <w:rsid w:val="001C11E0"/>
    <w:rsid w:val="001C3C4D"/>
    <w:rsid w:val="001C5A9A"/>
    <w:rsid w:val="001D10CF"/>
    <w:rsid w:val="001D338C"/>
    <w:rsid w:val="001D7C78"/>
    <w:rsid w:val="001E09A5"/>
    <w:rsid w:val="001E112B"/>
    <w:rsid w:val="001E2828"/>
    <w:rsid w:val="001E67DA"/>
    <w:rsid w:val="001E6CB3"/>
    <w:rsid w:val="001F015B"/>
    <w:rsid w:val="001F0789"/>
    <w:rsid w:val="001F29E0"/>
    <w:rsid w:val="001F2CEB"/>
    <w:rsid w:val="001F7CD7"/>
    <w:rsid w:val="0020140D"/>
    <w:rsid w:val="00210579"/>
    <w:rsid w:val="0021210D"/>
    <w:rsid w:val="002177D4"/>
    <w:rsid w:val="00220622"/>
    <w:rsid w:val="002223F9"/>
    <w:rsid w:val="00223907"/>
    <w:rsid w:val="00224E12"/>
    <w:rsid w:val="00225951"/>
    <w:rsid w:val="002267DA"/>
    <w:rsid w:val="0023387A"/>
    <w:rsid w:val="00235077"/>
    <w:rsid w:val="00240F92"/>
    <w:rsid w:val="002422BA"/>
    <w:rsid w:val="00243C14"/>
    <w:rsid w:val="00244C63"/>
    <w:rsid w:val="0024562B"/>
    <w:rsid w:val="00246F9D"/>
    <w:rsid w:val="002477FE"/>
    <w:rsid w:val="002526FD"/>
    <w:rsid w:val="002557E6"/>
    <w:rsid w:val="00257205"/>
    <w:rsid w:val="00263C6F"/>
    <w:rsid w:val="002660F0"/>
    <w:rsid w:val="002730D9"/>
    <w:rsid w:val="002750E9"/>
    <w:rsid w:val="00283092"/>
    <w:rsid w:val="00284276"/>
    <w:rsid w:val="002935D9"/>
    <w:rsid w:val="00293DBD"/>
    <w:rsid w:val="002A0BEE"/>
    <w:rsid w:val="002A5514"/>
    <w:rsid w:val="002A6B11"/>
    <w:rsid w:val="002A7C79"/>
    <w:rsid w:val="002B15A8"/>
    <w:rsid w:val="002C045C"/>
    <w:rsid w:val="002C0EE2"/>
    <w:rsid w:val="002C25D7"/>
    <w:rsid w:val="002C5BE1"/>
    <w:rsid w:val="002C65D6"/>
    <w:rsid w:val="002D0829"/>
    <w:rsid w:val="002D410D"/>
    <w:rsid w:val="002D4934"/>
    <w:rsid w:val="002D5814"/>
    <w:rsid w:val="002D59FB"/>
    <w:rsid w:val="002D5CD8"/>
    <w:rsid w:val="002D7A39"/>
    <w:rsid w:val="002E1AEF"/>
    <w:rsid w:val="002F01E9"/>
    <w:rsid w:val="002F0934"/>
    <w:rsid w:val="002F0B8F"/>
    <w:rsid w:val="002F1508"/>
    <w:rsid w:val="003049D1"/>
    <w:rsid w:val="00304E65"/>
    <w:rsid w:val="00307B05"/>
    <w:rsid w:val="003109FC"/>
    <w:rsid w:val="00310F46"/>
    <w:rsid w:val="00312167"/>
    <w:rsid w:val="00312778"/>
    <w:rsid w:val="00313411"/>
    <w:rsid w:val="00317019"/>
    <w:rsid w:val="00327997"/>
    <w:rsid w:val="00331572"/>
    <w:rsid w:val="00332435"/>
    <w:rsid w:val="00332D98"/>
    <w:rsid w:val="00336B7E"/>
    <w:rsid w:val="00340DD7"/>
    <w:rsid w:val="0034135B"/>
    <w:rsid w:val="00341623"/>
    <w:rsid w:val="00345974"/>
    <w:rsid w:val="00346640"/>
    <w:rsid w:val="00346A7B"/>
    <w:rsid w:val="003473FB"/>
    <w:rsid w:val="00351102"/>
    <w:rsid w:val="00353043"/>
    <w:rsid w:val="003548E9"/>
    <w:rsid w:val="003553DC"/>
    <w:rsid w:val="00364221"/>
    <w:rsid w:val="003647B7"/>
    <w:rsid w:val="003655EB"/>
    <w:rsid w:val="00365ADC"/>
    <w:rsid w:val="00366E5C"/>
    <w:rsid w:val="003676AF"/>
    <w:rsid w:val="0037069C"/>
    <w:rsid w:val="00375BF9"/>
    <w:rsid w:val="0038207A"/>
    <w:rsid w:val="0038545A"/>
    <w:rsid w:val="003869EC"/>
    <w:rsid w:val="00392B7C"/>
    <w:rsid w:val="003A02E3"/>
    <w:rsid w:val="003A2477"/>
    <w:rsid w:val="003A5E21"/>
    <w:rsid w:val="003A71C3"/>
    <w:rsid w:val="003A7CF8"/>
    <w:rsid w:val="003B0348"/>
    <w:rsid w:val="003B3297"/>
    <w:rsid w:val="003B4F0A"/>
    <w:rsid w:val="003D0F16"/>
    <w:rsid w:val="003D1B94"/>
    <w:rsid w:val="003E203B"/>
    <w:rsid w:val="003E3041"/>
    <w:rsid w:val="003E48CC"/>
    <w:rsid w:val="003E5D6B"/>
    <w:rsid w:val="003E6B81"/>
    <w:rsid w:val="003E6E78"/>
    <w:rsid w:val="003F384F"/>
    <w:rsid w:val="003F3B8C"/>
    <w:rsid w:val="003F5959"/>
    <w:rsid w:val="00401DA0"/>
    <w:rsid w:val="004033F7"/>
    <w:rsid w:val="00403697"/>
    <w:rsid w:val="0041382E"/>
    <w:rsid w:val="0041626F"/>
    <w:rsid w:val="0042140E"/>
    <w:rsid w:val="00425BC8"/>
    <w:rsid w:val="00430257"/>
    <w:rsid w:val="00432A7C"/>
    <w:rsid w:val="00435AAC"/>
    <w:rsid w:val="00435FFA"/>
    <w:rsid w:val="00443D8C"/>
    <w:rsid w:val="00444085"/>
    <w:rsid w:val="0045134E"/>
    <w:rsid w:val="0045765B"/>
    <w:rsid w:val="00462F8E"/>
    <w:rsid w:val="0047062C"/>
    <w:rsid w:val="004743E2"/>
    <w:rsid w:val="00474759"/>
    <w:rsid w:val="00481CC3"/>
    <w:rsid w:val="004837DF"/>
    <w:rsid w:val="0048394F"/>
    <w:rsid w:val="00484763"/>
    <w:rsid w:val="0049153F"/>
    <w:rsid w:val="00496BFE"/>
    <w:rsid w:val="004A34B8"/>
    <w:rsid w:val="004A52C0"/>
    <w:rsid w:val="004A5382"/>
    <w:rsid w:val="004B14CE"/>
    <w:rsid w:val="004B2D31"/>
    <w:rsid w:val="004B3477"/>
    <w:rsid w:val="004B37A7"/>
    <w:rsid w:val="004B6471"/>
    <w:rsid w:val="004B7EB1"/>
    <w:rsid w:val="004C0945"/>
    <w:rsid w:val="004C0C37"/>
    <w:rsid w:val="004C2B47"/>
    <w:rsid w:val="004C576F"/>
    <w:rsid w:val="004C5FE3"/>
    <w:rsid w:val="004D2D33"/>
    <w:rsid w:val="004D4F16"/>
    <w:rsid w:val="004E3A02"/>
    <w:rsid w:val="004E5A34"/>
    <w:rsid w:val="004E5F39"/>
    <w:rsid w:val="004E726D"/>
    <w:rsid w:val="004E798B"/>
    <w:rsid w:val="004F0563"/>
    <w:rsid w:val="004F448F"/>
    <w:rsid w:val="0050013D"/>
    <w:rsid w:val="005036F4"/>
    <w:rsid w:val="00504576"/>
    <w:rsid w:val="005155AB"/>
    <w:rsid w:val="005202EE"/>
    <w:rsid w:val="00522A05"/>
    <w:rsid w:val="00525077"/>
    <w:rsid w:val="00530CA9"/>
    <w:rsid w:val="00531733"/>
    <w:rsid w:val="005321A7"/>
    <w:rsid w:val="0053569D"/>
    <w:rsid w:val="0053797D"/>
    <w:rsid w:val="00541087"/>
    <w:rsid w:val="00544074"/>
    <w:rsid w:val="0054555A"/>
    <w:rsid w:val="005455B8"/>
    <w:rsid w:val="00545D63"/>
    <w:rsid w:val="00546283"/>
    <w:rsid w:val="00552795"/>
    <w:rsid w:val="00552FE4"/>
    <w:rsid w:val="005550AF"/>
    <w:rsid w:val="005569CE"/>
    <w:rsid w:val="0055756A"/>
    <w:rsid w:val="00557A56"/>
    <w:rsid w:val="0056457F"/>
    <w:rsid w:val="0057138B"/>
    <w:rsid w:val="00573382"/>
    <w:rsid w:val="005751F1"/>
    <w:rsid w:val="005753FE"/>
    <w:rsid w:val="00576946"/>
    <w:rsid w:val="00581BD0"/>
    <w:rsid w:val="00583430"/>
    <w:rsid w:val="00584904"/>
    <w:rsid w:val="00596D05"/>
    <w:rsid w:val="00596FE2"/>
    <w:rsid w:val="005A0412"/>
    <w:rsid w:val="005A3ECF"/>
    <w:rsid w:val="005A4F92"/>
    <w:rsid w:val="005A5AEB"/>
    <w:rsid w:val="005A65CE"/>
    <w:rsid w:val="005A709A"/>
    <w:rsid w:val="005B27DE"/>
    <w:rsid w:val="005B29CC"/>
    <w:rsid w:val="005B5277"/>
    <w:rsid w:val="005C0AE2"/>
    <w:rsid w:val="005C3A1E"/>
    <w:rsid w:val="005C4B38"/>
    <w:rsid w:val="005D1C72"/>
    <w:rsid w:val="005D6B51"/>
    <w:rsid w:val="005D731E"/>
    <w:rsid w:val="005E3466"/>
    <w:rsid w:val="005E3976"/>
    <w:rsid w:val="005E707D"/>
    <w:rsid w:val="005F2D73"/>
    <w:rsid w:val="005F2E85"/>
    <w:rsid w:val="005F4815"/>
    <w:rsid w:val="006030EA"/>
    <w:rsid w:val="00611B3A"/>
    <w:rsid w:val="0061257D"/>
    <w:rsid w:val="006236B7"/>
    <w:rsid w:val="00624D75"/>
    <w:rsid w:val="00635C69"/>
    <w:rsid w:val="00642A99"/>
    <w:rsid w:val="00644162"/>
    <w:rsid w:val="0064476E"/>
    <w:rsid w:val="00645AAD"/>
    <w:rsid w:val="0064702D"/>
    <w:rsid w:val="0064705F"/>
    <w:rsid w:val="0065113D"/>
    <w:rsid w:val="00654615"/>
    <w:rsid w:val="00656881"/>
    <w:rsid w:val="0065791D"/>
    <w:rsid w:val="0066042E"/>
    <w:rsid w:val="006641D0"/>
    <w:rsid w:val="006675CE"/>
    <w:rsid w:val="00667F82"/>
    <w:rsid w:val="00670922"/>
    <w:rsid w:val="00671392"/>
    <w:rsid w:val="006715C8"/>
    <w:rsid w:val="0067627F"/>
    <w:rsid w:val="00683C92"/>
    <w:rsid w:val="0068466E"/>
    <w:rsid w:val="00684BE3"/>
    <w:rsid w:val="006856FD"/>
    <w:rsid w:val="006866C3"/>
    <w:rsid w:val="00687D2B"/>
    <w:rsid w:val="00691526"/>
    <w:rsid w:val="006956F8"/>
    <w:rsid w:val="0069775B"/>
    <w:rsid w:val="006A1910"/>
    <w:rsid w:val="006A21D4"/>
    <w:rsid w:val="006A26F9"/>
    <w:rsid w:val="006A4F38"/>
    <w:rsid w:val="006A5319"/>
    <w:rsid w:val="006A6B84"/>
    <w:rsid w:val="006A7FF9"/>
    <w:rsid w:val="006B39A7"/>
    <w:rsid w:val="006B559D"/>
    <w:rsid w:val="006B6E33"/>
    <w:rsid w:val="006B7413"/>
    <w:rsid w:val="006C2811"/>
    <w:rsid w:val="006C3E38"/>
    <w:rsid w:val="006C4D57"/>
    <w:rsid w:val="006C75F0"/>
    <w:rsid w:val="006D00EF"/>
    <w:rsid w:val="006D16BC"/>
    <w:rsid w:val="006D1F73"/>
    <w:rsid w:val="006D2695"/>
    <w:rsid w:val="006D4743"/>
    <w:rsid w:val="006D4A4F"/>
    <w:rsid w:val="006D4EB7"/>
    <w:rsid w:val="006D5A2C"/>
    <w:rsid w:val="006E089C"/>
    <w:rsid w:val="006E3F27"/>
    <w:rsid w:val="006E3F7A"/>
    <w:rsid w:val="006F130D"/>
    <w:rsid w:val="006F2294"/>
    <w:rsid w:val="006F3CE4"/>
    <w:rsid w:val="006F3EA3"/>
    <w:rsid w:val="00702E5D"/>
    <w:rsid w:val="00704CB6"/>
    <w:rsid w:val="00712AAC"/>
    <w:rsid w:val="00720074"/>
    <w:rsid w:val="00721417"/>
    <w:rsid w:val="00723B12"/>
    <w:rsid w:val="00726D83"/>
    <w:rsid w:val="007277AE"/>
    <w:rsid w:val="00731243"/>
    <w:rsid w:val="00732431"/>
    <w:rsid w:val="00735DE3"/>
    <w:rsid w:val="0074356A"/>
    <w:rsid w:val="007504D1"/>
    <w:rsid w:val="00750689"/>
    <w:rsid w:val="0075497E"/>
    <w:rsid w:val="00756398"/>
    <w:rsid w:val="007639C7"/>
    <w:rsid w:val="007660E2"/>
    <w:rsid w:val="00775196"/>
    <w:rsid w:val="007751EF"/>
    <w:rsid w:val="00775C95"/>
    <w:rsid w:val="00777A9E"/>
    <w:rsid w:val="007879AA"/>
    <w:rsid w:val="00792257"/>
    <w:rsid w:val="007922DA"/>
    <w:rsid w:val="00794241"/>
    <w:rsid w:val="007A052B"/>
    <w:rsid w:val="007A3115"/>
    <w:rsid w:val="007A7CA9"/>
    <w:rsid w:val="007A7E02"/>
    <w:rsid w:val="007B64CC"/>
    <w:rsid w:val="007C0262"/>
    <w:rsid w:val="007C4008"/>
    <w:rsid w:val="007C7578"/>
    <w:rsid w:val="007C7609"/>
    <w:rsid w:val="007C77C3"/>
    <w:rsid w:val="007D0FBD"/>
    <w:rsid w:val="007D154B"/>
    <w:rsid w:val="007D1A6C"/>
    <w:rsid w:val="007D65DC"/>
    <w:rsid w:val="007E167D"/>
    <w:rsid w:val="007E18B7"/>
    <w:rsid w:val="007E269E"/>
    <w:rsid w:val="007E6EF4"/>
    <w:rsid w:val="007E7474"/>
    <w:rsid w:val="007F2024"/>
    <w:rsid w:val="007F2C23"/>
    <w:rsid w:val="007F3CC4"/>
    <w:rsid w:val="00801EC3"/>
    <w:rsid w:val="00803783"/>
    <w:rsid w:val="0080536E"/>
    <w:rsid w:val="0081140B"/>
    <w:rsid w:val="0081151E"/>
    <w:rsid w:val="0081279C"/>
    <w:rsid w:val="00812C49"/>
    <w:rsid w:val="00815FD6"/>
    <w:rsid w:val="00816712"/>
    <w:rsid w:val="00817152"/>
    <w:rsid w:val="00823083"/>
    <w:rsid w:val="008243BA"/>
    <w:rsid w:val="008245AA"/>
    <w:rsid w:val="00833B0C"/>
    <w:rsid w:val="00835A8C"/>
    <w:rsid w:val="00835DAC"/>
    <w:rsid w:val="008416A9"/>
    <w:rsid w:val="00841A5B"/>
    <w:rsid w:val="00844083"/>
    <w:rsid w:val="008570F1"/>
    <w:rsid w:val="008614BD"/>
    <w:rsid w:val="008626A0"/>
    <w:rsid w:val="00862DD9"/>
    <w:rsid w:val="0086480D"/>
    <w:rsid w:val="00867B2D"/>
    <w:rsid w:val="00870939"/>
    <w:rsid w:val="00875CDD"/>
    <w:rsid w:val="00880010"/>
    <w:rsid w:val="008809E2"/>
    <w:rsid w:val="00884538"/>
    <w:rsid w:val="008856CB"/>
    <w:rsid w:val="00887773"/>
    <w:rsid w:val="00890D03"/>
    <w:rsid w:val="00892562"/>
    <w:rsid w:val="00893E5F"/>
    <w:rsid w:val="00896700"/>
    <w:rsid w:val="008A0D33"/>
    <w:rsid w:val="008A393F"/>
    <w:rsid w:val="008A5C00"/>
    <w:rsid w:val="008A63AA"/>
    <w:rsid w:val="008B0AA8"/>
    <w:rsid w:val="008B4C70"/>
    <w:rsid w:val="008D0623"/>
    <w:rsid w:val="008D1CAE"/>
    <w:rsid w:val="008E0EC1"/>
    <w:rsid w:val="008E1F2C"/>
    <w:rsid w:val="008E5CF8"/>
    <w:rsid w:val="008E70EA"/>
    <w:rsid w:val="008F3382"/>
    <w:rsid w:val="008F39E7"/>
    <w:rsid w:val="008F47CC"/>
    <w:rsid w:val="008F57EE"/>
    <w:rsid w:val="009003E1"/>
    <w:rsid w:val="009006B9"/>
    <w:rsid w:val="009007A4"/>
    <w:rsid w:val="00900DB2"/>
    <w:rsid w:val="0090271D"/>
    <w:rsid w:val="00902A84"/>
    <w:rsid w:val="0090369A"/>
    <w:rsid w:val="00904382"/>
    <w:rsid w:val="00906D9D"/>
    <w:rsid w:val="00910548"/>
    <w:rsid w:val="009115F1"/>
    <w:rsid w:val="00920422"/>
    <w:rsid w:val="00924C97"/>
    <w:rsid w:val="0092572D"/>
    <w:rsid w:val="00926140"/>
    <w:rsid w:val="00927716"/>
    <w:rsid w:val="00927D9D"/>
    <w:rsid w:val="00932DBE"/>
    <w:rsid w:val="00933F79"/>
    <w:rsid w:val="00935859"/>
    <w:rsid w:val="009412DE"/>
    <w:rsid w:val="0094467A"/>
    <w:rsid w:val="00945E15"/>
    <w:rsid w:val="0095306C"/>
    <w:rsid w:val="00956AD1"/>
    <w:rsid w:val="009579D0"/>
    <w:rsid w:val="0096125D"/>
    <w:rsid w:val="0096173D"/>
    <w:rsid w:val="00964F4E"/>
    <w:rsid w:val="009657DA"/>
    <w:rsid w:val="00974342"/>
    <w:rsid w:val="00982983"/>
    <w:rsid w:val="00982B43"/>
    <w:rsid w:val="00983BC2"/>
    <w:rsid w:val="00984204"/>
    <w:rsid w:val="009846E4"/>
    <w:rsid w:val="009853E0"/>
    <w:rsid w:val="00986289"/>
    <w:rsid w:val="009905E7"/>
    <w:rsid w:val="00991926"/>
    <w:rsid w:val="0099262B"/>
    <w:rsid w:val="00992702"/>
    <w:rsid w:val="00995954"/>
    <w:rsid w:val="009A41F5"/>
    <w:rsid w:val="009A4750"/>
    <w:rsid w:val="009B3955"/>
    <w:rsid w:val="009B40B7"/>
    <w:rsid w:val="009B7755"/>
    <w:rsid w:val="009C6462"/>
    <w:rsid w:val="009C72FC"/>
    <w:rsid w:val="009D1D07"/>
    <w:rsid w:val="009D5176"/>
    <w:rsid w:val="009D6836"/>
    <w:rsid w:val="009D6DA5"/>
    <w:rsid w:val="009E018B"/>
    <w:rsid w:val="009E05CD"/>
    <w:rsid w:val="009E12C8"/>
    <w:rsid w:val="009E4510"/>
    <w:rsid w:val="009E4DAF"/>
    <w:rsid w:val="009E745F"/>
    <w:rsid w:val="009F2125"/>
    <w:rsid w:val="00A0469D"/>
    <w:rsid w:val="00A06724"/>
    <w:rsid w:val="00A07A36"/>
    <w:rsid w:val="00A100BF"/>
    <w:rsid w:val="00A15F11"/>
    <w:rsid w:val="00A1601F"/>
    <w:rsid w:val="00A1667F"/>
    <w:rsid w:val="00A2043F"/>
    <w:rsid w:val="00A232DA"/>
    <w:rsid w:val="00A26672"/>
    <w:rsid w:val="00A26E98"/>
    <w:rsid w:val="00A34659"/>
    <w:rsid w:val="00A3661A"/>
    <w:rsid w:val="00A37B12"/>
    <w:rsid w:val="00A4223B"/>
    <w:rsid w:val="00A433E4"/>
    <w:rsid w:val="00A47691"/>
    <w:rsid w:val="00A477F1"/>
    <w:rsid w:val="00A53D1F"/>
    <w:rsid w:val="00A54032"/>
    <w:rsid w:val="00A5564B"/>
    <w:rsid w:val="00A56346"/>
    <w:rsid w:val="00A569C2"/>
    <w:rsid w:val="00A60CE2"/>
    <w:rsid w:val="00A613B2"/>
    <w:rsid w:val="00A61BCB"/>
    <w:rsid w:val="00A67E2C"/>
    <w:rsid w:val="00A74A20"/>
    <w:rsid w:val="00A80D62"/>
    <w:rsid w:val="00A81928"/>
    <w:rsid w:val="00A860D7"/>
    <w:rsid w:val="00A86A9A"/>
    <w:rsid w:val="00A934E7"/>
    <w:rsid w:val="00A93FC9"/>
    <w:rsid w:val="00A94557"/>
    <w:rsid w:val="00A9569B"/>
    <w:rsid w:val="00AA36BC"/>
    <w:rsid w:val="00AA39B0"/>
    <w:rsid w:val="00AA4F29"/>
    <w:rsid w:val="00AB0228"/>
    <w:rsid w:val="00AB0B0E"/>
    <w:rsid w:val="00AB18BD"/>
    <w:rsid w:val="00AB4572"/>
    <w:rsid w:val="00AB5F90"/>
    <w:rsid w:val="00AB7076"/>
    <w:rsid w:val="00AD0316"/>
    <w:rsid w:val="00AD1CED"/>
    <w:rsid w:val="00AD3FB5"/>
    <w:rsid w:val="00AD77F4"/>
    <w:rsid w:val="00AD7ADC"/>
    <w:rsid w:val="00AD7DE1"/>
    <w:rsid w:val="00AE2F7D"/>
    <w:rsid w:val="00AE6F9D"/>
    <w:rsid w:val="00AF3A2A"/>
    <w:rsid w:val="00AF4231"/>
    <w:rsid w:val="00AF5411"/>
    <w:rsid w:val="00AF571E"/>
    <w:rsid w:val="00AF5A8F"/>
    <w:rsid w:val="00AF62C9"/>
    <w:rsid w:val="00AF6720"/>
    <w:rsid w:val="00AF6CA2"/>
    <w:rsid w:val="00AF71D8"/>
    <w:rsid w:val="00B0160D"/>
    <w:rsid w:val="00B11054"/>
    <w:rsid w:val="00B1370C"/>
    <w:rsid w:val="00B14030"/>
    <w:rsid w:val="00B14395"/>
    <w:rsid w:val="00B20F3F"/>
    <w:rsid w:val="00B21FC4"/>
    <w:rsid w:val="00B271C3"/>
    <w:rsid w:val="00B36724"/>
    <w:rsid w:val="00B36A32"/>
    <w:rsid w:val="00B45AE8"/>
    <w:rsid w:val="00B46F0C"/>
    <w:rsid w:val="00B472DC"/>
    <w:rsid w:val="00B5412E"/>
    <w:rsid w:val="00B560E7"/>
    <w:rsid w:val="00B60A51"/>
    <w:rsid w:val="00B62E41"/>
    <w:rsid w:val="00B66381"/>
    <w:rsid w:val="00B676F7"/>
    <w:rsid w:val="00B67C90"/>
    <w:rsid w:val="00B76CF7"/>
    <w:rsid w:val="00B847FC"/>
    <w:rsid w:val="00B8536E"/>
    <w:rsid w:val="00B9365F"/>
    <w:rsid w:val="00B9559D"/>
    <w:rsid w:val="00B9684D"/>
    <w:rsid w:val="00BA24EF"/>
    <w:rsid w:val="00BA5090"/>
    <w:rsid w:val="00BA596E"/>
    <w:rsid w:val="00BA6024"/>
    <w:rsid w:val="00BA6545"/>
    <w:rsid w:val="00BA6ADD"/>
    <w:rsid w:val="00BB60C7"/>
    <w:rsid w:val="00BC263D"/>
    <w:rsid w:val="00BC6969"/>
    <w:rsid w:val="00BD074C"/>
    <w:rsid w:val="00BD750F"/>
    <w:rsid w:val="00BE1207"/>
    <w:rsid w:val="00BF4D8B"/>
    <w:rsid w:val="00C007B5"/>
    <w:rsid w:val="00C0160E"/>
    <w:rsid w:val="00C07325"/>
    <w:rsid w:val="00C13F43"/>
    <w:rsid w:val="00C15643"/>
    <w:rsid w:val="00C16FBD"/>
    <w:rsid w:val="00C21067"/>
    <w:rsid w:val="00C21C68"/>
    <w:rsid w:val="00C25907"/>
    <w:rsid w:val="00C264E4"/>
    <w:rsid w:val="00C30DE2"/>
    <w:rsid w:val="00C30E44"/>
    <w:rsid w:val="00C31A37"/>
    <w:rsid w:val="00C33A9B"/>
    <w:rsid w:val="00C43DD1"/>
    <w:rsid w:val="00C45128"/>
    <w:rsid w:val="00C46F4C"/>
    <w:rsid w:val="00C549EF"/>
    <w:rsid w:val="00C6136D"/>
    <w:rsid w:val="00C62DB1"/>
    <w:rsid w:val="00C65BA6"/>
    <w:rsid w:val="00C66587"/>
    <w:rsid w:val="00C70961"/>
    <w:rsid w:val="00C742E5"/>
    <w:rsid w:val="00C801AF"/>
    <w:rsid w:val="00C82B66"/>
    <w:rsid w:val="00C84CC4"/>
    <w:rsid w:val="00C87379"/>
    <w:rsid w:val="00C903A0"/>
    <w:rsid w:val="00C93C03"/>
    <w:rsid w:val="00C959C6"/>
    <w:rsid w:val="00CA355E"/>
    <w:rsid w:val="00CA6815"/>
    <w:rsid w:val="00CB5D2F"/>
    <w:rsid w:val="00CC3FF8"/>
    <w:rsid w:val="00CC55B2"/>
    <w:rsid w:val="00CD0CBA"/>
    <w:rsid w:val="00CD1783"/>
    <w:rsid w:val="00CD3993"/>
    <w:rsid w:val="00CE1BB2"/>
    <w:rsid w:val="00CE2439"/>
    <w:rsid w:val="00CE7E8F"/>
    <w:rsid w:val="00CF1D13"/>
    <w:rsid w:val="00CF228F"/>
    <w:rsid w:val="00CF2952"/>
    <w:rsid w:val="00D04D35"/>
    <w:rsid w:val="00D11519"/>
    <w:rsid w:val="00D128CA"/>
    <w:rsid w:val="00D13E5A"/>
    <w:rsid w:val="00D16225"/>
    <w:rsid w:val="00D20762"/>
    <w:rsid w:val="00D21398"/>
    <w:rsid w:val="00D23BDF"/>
    <w:rsid w:val="00D275BE"/>
    <w:rsid w:val="00D300E7"/>
    <w:rsid w:val="00D308B4"/>
    <w:rsid w:val="00D31529"/>
    <w:rsid w:val="00D320EA"/>
    <w:rsid w:val="00D43406"/>
    <w:rsid w:val="00D4348F"/>
    <w:rsid w:val="00D45D49"/>
    <w:rsid w:val="00D47EBA"/>
    <w:rsid w:val="00D5481D"/>
    <w:rsid w:val="00D608B4"/>
    <w:rsid w:val="00D62101"/>
    <w:rsid w:val="00D65A79"/>
    <w:rsid w:val="00D67B82"/>
    <w:rsid w:val="00D70040"/>
    <w:rsid w:val="00D71A09"/>
    <w:rsid w:val="00D71C48"/>
    <w:rsid w:val="00D7301F"/>
    <w:rsid w:val="00D7336B"/>
    <w:rsid w:val="00D74C51"/>
    <w:rsid w:val="00D840D2"/>
    <w:rsid w:val="00D857B0"/>
    <w:rsid w:val="00D86C70"/>
    <w:rsid w:val="00D87160"/>
    <w:rsid w:val="00D87F02"/>
    <w:rsid w:val="00D91894"/>
    <w:rsid w:val="00D91AE6"/>
    <w:rsid w:val="00D96EB7"/>
    <w:rsid w:val="00DA0F75"/>
    <w:rsid w:val="00DA3AC6"/>
    <w:rsid w:val="00DA5E6F"/>
    <w:rsid w:val="00DB358D"/>
    <w:rsid w:val="00DB72B1"/>
    <w:rsid w:val="00DC0414"/>
    <w:rsid w:val="00DC2372"/>
    <w:rsid w:val="00DC27E7"/>
    <w:rsid w:val="00DC713D"/>
    <w:rsid w:val="00DC7418"/>
    <w:rsid w:val="00DD1AE4"/>
    <w:rsid w:val="00DD2225"/>
    <w:rsid w:val="00DE1EFD"/>
    <w:rsid w:val="00DE3A9C"/>
    <w:rsid w:val="00DE5C0F"/>
    <w:rsid w:val="00DE6085"/>
    <w:rsid w:val="00DE7CEE"/>
    <w:rsid w:val="00DF09BA"/>
    <w:rsid w:val="00DF19BA"/>
    <w:rsid w:val="00DF44A5"/>
    <w:rsid w:val="00E01A38"/>
    <w:rsid w:val="00E122C9"/>
    <w:rsid w:val="00E1278D"/>
    <w:rsid w:val="00E140BC"/>
    <w:rsid w:val="00E14959"/>
    <w:rsid w:val="00E153CB"/>
    <w:rsid w:val="00E22CB7"/>
    <w:rsid w:val="00E23525"/>
    <w:rsid w:val="00E25DE9"/>
    <w:rsid w:val="00E27EE2"/>
    <w:rsid w:val="00E33B3D"/>
    <w:rsid w:val="00E33C53"/>
    <w:rsid w:val="00E371DD"/>
    <w:rsid w:val="00E3754F"/>
    <w:rsid w:val="00E4252D"/>
    <w:rsid w:val="00E45ACA"/>
    <w:rsid w:val="00E511F7"/>
    <w:rsid w:val="00E52E11"/>
    <w:rsid w:val="00E5423F"/>
    <w:rsid w:val="00E57776"/>
    <w:rsid w:val="00E57BAD"/>
    <w:rsid w:val="00E609F9"/>
    <w:rsid w:val="00E61705"/>
    <w:rsid w:val="00E61B0A"/>
    <w:rsid w:val="00E67E9A"/>
    <w:rsid w:val="00E73DB6"/>
    <w:rsid w:val="00E75298"/>
    <w:rsid w:val="00E75DCD"/>
    <w:rsid w:val="00E80BF5"/>
    <w:rsid w:val="00E80E24"/>
    <w:rsid w:val="00E847C1"/>
    <w:rsid w:val="00E862CD"/>
    <w:rsid w:val="00E86DBB"/>
    <w:rsid w:val="00E908ED"/>
    <w:rsid w:val="00E9253E"/>
    <w:rsid w:val="00E94855"/>
    <w:rsid w:val="00E94A3C"/>
    <w:rsid w:val="00E964E1"/>
    <w:rsid w:val="00EA0758"/>
    <w:rsid w:val="00EA6784"/>
    <w:rsid w:val="00EA6992"/>
    <w:rsid w:val="00EB15D1"/>
    <w:rsid w:val="00EB1820"/>
    <w:rsid w:val="00EB4B58"/>
    <w:rsid w:val="00EB55FE"/>
    <w:rsid w:val="00EB57AD"/>
    <w:rsid w:val="00EB78C3"/>
    <w:rsid w:val="00EC1C87"/>
    <w:rsid w:val="00EC2CFD"/>
    <w:rsid w:val="00EC3CC3"/>
    <w:rsid w:val="00EC47C5"/>
    <w:rsid w:val="00EC4906"/>
    <w:rsid w:val="00ED0229"/>
    <w:rsid w:val="00ED09FB"/>
    <w:rsid w:val="00ED2007"/>
    <w:rsid w:val="00ED3AE8"/>
    <w:rsid w:val="00ED54E3"/>
    <w:rsid w:val="00EE1370"/>
    <w:rsid w:val="00EE4BAE"/>
    <w:rsid w:val="00EE60E4"/>
    <w:rsid w:val="00EF40C8"/>
    <w:rsid w:val="00EF53C9"/>
    <w:rsid w:val="00EF60F7"/>
    <w:rsid w:val="00EF74CE"/>
    <w:rsid w:val="00F011B5"/>
    <w:rsid w:val="00F01E27"/>
    <w:rsid w:val="00F061CC"/>
    <w:rsid w:val="00F1214C"/>
    <w:rsid w:val="00F12344"/>
    <w:rsid w:val="00F1457A"/>
    <w:rsid w:val="00F14F2D"/>
    <w:rsid w:val="00F219F6"/>
    <w:rsid w:val="00F22A3C"/>
    <w:rsid w:val="00F3043C"/>
    <w:rsid w:val="00F30CDF"/>
    <w:rsid w:val="00F44DBA"/>
    <w:rsid w:val="00F54C4D"/>
    <w:rsid w:val="00F5522E"/>
    <w:rsid w:val="00F55B26"/>
    <w:rsid w:val="00F57299"/>
    <w:rsid w:val="00F5779A"/>
    <w:rsid w:val="00F64D55"/>
    <w:rsid w:val="00F67FF0"/>
    <w:rsid w:val="00F72004"/>
    <w:rsid w:val="00F87E13"/>
    <w:rsid w:val="00F87EA6"/>
    <w:rsid w:val="00F93200"/>
    <w:rsid w:val="00FA2500"/>
    <w:rsid w:val="00FA339F"/>
    <w:rsid w:val="00FA5BB7"/>
    <w:rsid w:val="00FA6C97"/>
    <w:rsid w:val="00FA7394"/>
    <w:rsid w:val="00FB41D5"/>
    <w:rsid w:val="00FB4E90"/>
    <w:rsid w:val="00FB73D1"/>
    <w:rsid w:val="00FC02D9"/>
    <w:rsid w:val="00FC2ADB"/>
    <w:rsid w:val="00FC4EA6"/>
    <w:rsid w:val="00FD1172"/>
    <w:rsid w:val="00FD5213"/>
    <w:rsid w:val="00FD6877"/>
    <w:rsid w:val="00FE084A"/>
    <w:rsid w:val="00FE120C"/>
    <w:rsid w:val="00FE6F34"/>
    <w:rsid w:val="00FF4B77"/>
    <w:rsid w:val="00FF4F0A"/>
    <w:rsid w:val="00FF522C"/>
    <w:rsid w:val="00FF7089"/>
    <w:rsid w:val="00FF7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488081"/>
  <w15:docId w15:val="{1CBC8464-7581-4367-9BA4-0D8B9667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22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927D9D"/>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927D9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rsid w:val="00927D9D"/>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927D9D"/>
    <w:pPr>
      <w:keepNext/>
      <w:spacing w:before="240" w:after="60"/>
      <w:outlineLvl w:val="3"/>
    </w:pPr>
    <w:rPr>
      <w:rFonts w:ascii="Arial" w:hAnsi="Arial" w:cs="Times New Roman"/>
      <w:b/>
      <w:bCs/>
      <w:szCs w:val="28"/>
    </w:rPr>
  </w:style>
  <w:style w:type="paragraph" w:styleId="Heading5">
    <w:name w:val="heading 5"/>
    <w:basedOn w:val="Normal"/>
    <w:next w:val="Normal"/>
    <w:qFormat/>
    <w:rsid w:val="00927D9D"/>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596F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6F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27D9D"/>
  </w:style>
  <w:style w:type="character" w:customStyle="1" w:styleId="WW8Num1z1">
    <w:name w:val="WW8Num1z1"/>
    <w:rsid w:val="00927D9D"/>
  </w:style>
  <w:style w:type="character" w:customStyle="1" w:styleId="WW8Num1z2">
    <w:name w:val="WW8Num1z2"/>
    <w:rsid w:val="00927D9D"/>
  </w:style>
  <w:style w:type="character" w:customStyle="1" w:styleId="WW8Num1z3">
    <w:name w:val="WW8Num1z3"/>
    <w:rsid w:val="00927D9D"/>
  </w:style>
  <w:style w:type="character" w:customStyle="1" w:styleId="WW8Num1z4">
    <w:name w:val="WW8Num1z4"/>
    <w:rsid w:val="00927D9D"/>
    <w:rPr>
      <w:rFonts w:ascii="Arial" w:hAnsi="Arial" w:cs="Times New Roman"/>
      <w:b w:val="0"/>
      <w:i w:val="0"/>
      <w:sz w:val="20"/>
      <w:szCs w:val="20"/>
    </w:rPr>
  </w:style>
  <w:style w:type="character" w:customStyle="1" w:styleId="WW8Num1z5">
    <w:name w:val="WW8Num1z5"/>
    <w:rsid w:val="00927D9D"/>
  </w:style>
  <w:style w:type="character" w:customStyle="1" w:styleId="WW8Num1z6">
    <w:name w:val="WW8Num1z6"/>
    <w:rsid w:val="00927D9D"/>
  </w:style>
  <w:style w:type="character" w:customStyle="1" w:styleId="WW8Num1z7">
    <w:name w:val="WW8Num1z7"/>
    <w:rsid w:val="00927D9D"/>
  </w:style>
  <w:style w:type="character" w:customStyle="1" w:styleId="WW8Num1z8">
    <w:name w:val="WW8Num1z8"/>
    <w:rsid w:val="00927D9D"/>
  </w:style>
  <w:style w:type="character" w:customStyle="1" w:styleId="WW8Num2z0">
    <w:name w:val="WW8Num2z0"/>
    <w:rsid w:val="00927D9D"/>
  </w:style>
  <w:style w:type="character" w:customStyle="1" w:styleId="WW8Num2z1">
    <w:name w:val="WW8Num2z1"/>
    <w:rsid w:val="00927D9D"/>
  </w:style>
  <w:style w:type="character" w:customStyle="1" w:styleId="WW8Num2z2">
    <w:name w:val="WW8Num2z2"/>
    <w:rsid w:val="00927D9D"/>
  </w:style>
  <w:style w:type="character" w:customStyle="1" w:styleId="WW8Num2z3">
    <w:name w:val="WW8Num2z3"/>
    <w:rsid w:val="00927D9D"/>
  </w:style>
  <w:style w:type="character" w:customStyle="1" w:styleId="WW8Num2z4">
    <w:name w:val="WW8Num2z4"/>
    <w:rsid w:val="00927D9D"/>
    <w:rPr>
      <w:rFonts w:ascii="Arial" w:hAnsi="Arial" w:cs="Times New Roman"/>
      <w:b w:val="0"/>
      <w:i w:val="0"/>
      <w:sz w:val="20"/>
      <w:szCs w:val="20"/>
    </w:rPr>
  </w:style>
  <w:style w:type="character" w:customStyle="1" w:styleId="WW8Num2z5">
    <w:name w:val="WW8Num2z5"/>
    <w:rsid w:val="00927D9D"/>
  </w:style>
  <w:style w:type="character" w:customStyle="1" w:styleId="WW8Num2z6">
    <w:name w:val="WW8Num2z6"/>
    <w:rsid w:val="00927D9D"/>
  </w:style>
  <w:style w:type="character" w:customStyle="1" w:styleId="WW8Num2z7">
    <w:name w:val="WW8Num2z7"/>
    <w:rsid w:val="00927D9D"/>
  </w:style>
  <w:style w:type="character" w:customStyle="1" w:styleId="WW8Num2z8">
    <w:name w:val="WW8Num2z8"/>
    <w:rsid w:val="00927D9D"/>
  </w:style>
  <w:style w:type="character" w:customStyle="1" w:styleId="WW8Num3z0">
    <w:name w:val="WW8Num3z0"/>
    <w:rsid w:val="00927D9D"/>
    <w:rPr>
      <w:rFonts w:ascii="Symbol" w:hAnsi="Symbol" w:cs="Symbol"/>
      <w:lang w:val="el-GR"/>
    </w:rPr>
  </w:style>
  <w:style w:type="character" w:customStyle="1" w:styleId="WW8Num4z0">
    <w:name w:val="WW8Num4z0"/>
    <w:rsid w:val="00927D9D"/>
    <w:rPr>
      <w:lang w:val="el-GR"/>
    </w:rPr>
  </w:style>
  <w:style w:type="character" w:customStyle="1" w:styleId="WW8Num5z0">
    <w:name w:val="WW8Num5z0"/>
    <w:rsid w:val="00927D9D"/>
    <w:rPr>
      <w:rFonts w:ascii="Webdings" w:hAnsi="Webdings" w:cs="Webdings"/>
      <w:color w:val="333399"/>
      <w:sz w:val="16"/>
    </w:rPr>
  </w:style>
  <w:style w:type="character" w:customStyle="1" w:styleId="WW8Num6z0">
    <w:name w:val="WW8Num6z0"/>
    <w:rsid w:val="00927D9D"/>
    <w:rPr>
      <w:rFonts w:ascii="Symbol" w:hAnsi="Symbol" w:cs="Symbol"/>
      <w:strike/>
      <w:color w:val="0070C0"/>
      <w:kern w:val="1"/>
      <w:position w:val="0"/>
      <w:sz w:val="24"/>
      <w:vertAlign w:val="baseline"/>
      <w:lang w:val="el-GR"/>
    </w:rPr>
  </w:style>
  <w:style w:type="character" w:customStyle="1" w:styleId="WW8Num7z0">
    <w:name w:val="WW8Num7z0"/>
    <w:rsid w:val="00927D9D"/>
    <w:rPr>
      <w:rFonts w:ascii="Symbol" w:hAnsi="Symbol" w:cs="Symbol"/>
      <w:shd w:val="clear" w:color="auto" w:fill="C0C0C0"/>
      <w:lang w:val="el-GR"/>
    </w:rPr>
  </w:style>
  <w:style w:type="character" w:customStyle="1" w:styleId="WW8Num8z0">
    <w:name w:val="WW8Num8z0"/>
    <w:rsid w:val="00927D9D"/>
    <w:rPr>
      <w:b/>
      <w:bCs/>
      <w:szCs w:val="22"/>
      <w:lang w:val="el-GR"/>
    </w:rPr>
  </w:style>
  <w:style w:type="character" w:customStyle="1" w:styleId="WW8Num8z1">
    <w:name w:val="WW8Num8z1"/>
    <w:rsid w:val="00927D9D"/>
  </w:style>
  <w:style w:type="character" w:customStyle="1" w:styleId="WW8Num8z2">
    <w:name w:val="WW8Num8z2"/>
    <w:rsid w:val="00927D9D"/>
  </w:style>
  <w:style w:type="character" w:customStyle="1" w:styleId="WW8Num8z3">
    <w:name w:val="WW8Num8z3"/>
    <w:rsid w:val="00927D9D"/>
  </w:style>
  <w:style w:type="character" w:customStyle="1" w:styleId="WW8Num8z4">
    <w:name w:val="WW8Num8z4"/>
    <w:rsid w:val="00927D9D"/>
  </w:style>
  <w:style w:type="character" w:customStyle="1" w:styleId="WW8Num8z5">
    <w:name w:val="WW8Num8z5"/>
    <w:rsid w:val="00927D9D"/>
  </w:style>
  <w:style w:type="character" w:customStyle="1" w:styleId="WW8Num8z6">
    <w:name w:val="WW8Num8z6"/>
    <w:rsid w:val="00927D9D"/>
  </w:style>
  <w:style w:type="character" w:customStyle="1" w:styleId="WW8Num8z7">
    <w:name w:val="WW8Num8z7"/>
    <w:rsid w:val="00927D9D"/>
  </w:style>
  <w:style w:type="character" w:customStyle="1" w:styleId="WW8Num8z8">
    <w:name w:val="WW8Num8z8"/>
    <w:rsid w:val="00927D9D"/>
  </w:style>
  <w:style w:type="character" w:customStyle="1" w:styleId="WW8Num9z0">
    <w:name w:val="WW8Num9z0"/>
    <w:rsid w:val="00927D9D"/>
    <w:rPr>
      <w:b/>
      <w:bCs/>
      <w:szCs w:val="22"/>
      <w:lang w:val="el-GR"/>
    </w:rPr>
  </w:style>
  <w:style w:type="character" w:customStyle="1" w:styleId="WW8Num9z1">
    <w:name w:val="WW8Num9z1"/>
    <w:rsid w:val="00927D9D"/>
    <w:rPr>
      <w:rFonts w:eastAsia="Calibri"/>
      <w:lang w:val="el-GR"/>
    </w:rPr>
  </w:style>
  <w:style w:type="character" w:customStyle="1" w:styleId="WW8Num9z2">
    <w:name w:val="WW8Num9z2"/>
    <w:rsid w:val="00927D9D"/>
  </w:style>
  <w:style w:type="character" w:customStyle="1" w:styleId="WW8Num9z3">
    <w:name w:val="WW8Num9z3"/>
    <w:rsid w:val="00927D9D"/>
  </w:style>
  <w:style w:type="character" w:customStyle="1" w:styleId="WW8Num9z4">
    <w:name w:val="WW8Num9z4"/>
    <w:rsid w:val="00927D9D"/>
  </w:style>
  <w:style w:type="character" w:customStyle="1" w:styleId="WW8Num9z5">
    <w:name w:val="WW8Num9z5"/>
    <w:rsid w:val="00927D9D"/>
  </w:style>
  <w:style w:type="character" w:customStyle="1" w:styleId="WW8Num9z6">
    <w:name w:val="WW8Num9z6"/>
    <w:rsid w:val="00927D9D"/>
  </w:style>
  <w:style w:type="character" w:customStyle="1" w:styleId="WW8Num9z7">
    <w:name w:val="WW8Num9z7"/>
    <w:rsid w:val="00927D9D"/>
  </w:style>
  <w:style w:type="character" w:customStyle="1" w:styleId="WW8Num9z8">
    <w:name w:val="WW8Num9z8"/>
    <w:rsid w:val="00927D9D"/>
  </w:style>
  <w:style w:type="character" w:customStyle="1" w:styleId="WW8Num10z0">
    <w:name w:val="WW8Num10z0"/>
    <w:rsid w:val="00927D9D"/>
    <w:rPr>
      <w:rFonts w:ascii="Symbol" w:hAnsi="Symbol" w:cs="OpenSymbol"/>
      <w:color w:val="5B9BD5"/>
    </w:rPr>
  </w:style>
  <w:style w:type="character" w:customStyle="1" w:styleId="WW8Num7z1">
    <w:name w:val="WW8Num7z1"/>
    <w:rsid w:val="00927D9D"/>
  </w:style>
  <w:style w:type="character" w:customStyle="1" w:styleId="WW8Num7z2">
    <w:name w:val="WW8Num7z2"/>
    <w:rsid w:val="00927D9D"/>
  </w:style>
  <w:style w:type="character" w:customStyle="1" w:styleId="WW8Num7z3">
    <w:name w:val="WW8Num7z3"/>
    <w:rsid w:val="00927D9D"/>
  </w:style>
  <w:style w:type="character" w:customStyle="1" w:styleId="WW8Num7z4">
    <w:name w:val="WW8Num7z4"/>
    <w:rsid w:val="00927D9D"/>
  </w:style>
  <w:style w:type="character" w:customStyle="1" w:styleId="WW8Num7z5">
    <w:name w:val="WW8Num7z5"/>
    <w:rsid w:val="00927D9D"/>
  </w:style>
  <w:style w:type="character" w:customStyle="1" w:styleId="WW8Num7z6">
    <w:name w:val="WW8Num7z6"/>
    <w:rsid w:val="00927D9D"/>
  </w:style>
  <w:style w:type="character" w:customStyle="1" w:styleId="WW8Num7z7">
    <w:name w:val="WW8Num7z7"/>
    <w:rsid w:val="00927D9D"/>
  </w:style>
  <w:style w:type="character" w:customStyle="1" w:styleId="WW8Num7z8">
    <w:name w:val="WW8Num7z8"/>
    <w:rsid w:val="00927D9D"/>
  </w:style>
  <w:style w:type="character" w:customStyle="1" w:styleId="1">
    <w:name w:val="Προεπιλεγμένη γραμματοσειρά1"/>
    <w:rsid w:val="00927D9D"/>
  </w:style>
  <w:style w:type="character" w:customStyle="1" w:styleId="WW-DefaultParagraphFont">
    <w:name w:val="WW-Default Paragraph Font"/>
    <w:rsid w:val="00927D9D"/>
  </w:style>
  <w:style w:type="character" w:customStyle="1" w:styleId="3">
    <w:name w:val="Προεπιλεγμένη γραμματοσειρά3"/>
    <w:rsid w:val="00927D9D"/>
  </w:style>
  <w:style w:type="character" w:customStyle="1" w:styleId="WW-DefaultParagraphFont1">
    <w:name w:val="WW-Default Paragraph Font1"/>
    <w:rsid w:val="00927D9D"/>
  </w:style>
  <w:style w:type="character" w:customStyle="1" w:styleId="WW8Num10z1">
    <w:name w:val="WW8Num10z1"/>
    <w:rsid w:val="00927D9D"/>
    <w:rPr>
      <w:rFonts w:eastAsia="Calibri"/>
      <w:lang w:val="el-GR"/>
    </w:rPr>
  </w:style>
  <w:style w:type="character" w:customStyle="1" w:styleId="WW8Num10z2">
    <w:name w:val="WW8Num10z2"/>
    <w:rsid w:val="00927D9D"/>
  </w:style>
  <w:style w:type="character" w:customStyle="1" w:styleId="WW8Num10z3">
    <w:name w:val="WW8Num10z3"/>
    <w:rsid w:val="00927D9D"/>
  </w:style>
  <w:style w:type="character" w:customStyle="1" w:styleId="WW8Num10z4">
    <w:name w:val="WW8Num10z4"/>
    <w:rsid w:val="00927D9D"/>
  </w:style>
  <w:style w:type="character" w:customStyle="1" w:styleId="WW8Num10z5">
    <w:name w:val="WW8Num10z5"/>
    <w:rsid w:val="00927D9D"/>
  </w:style>
  <w:style w:type="character" w:customStyle="1" w:styleId="WW8Num10z6">
    <w:name w:val="WW8Num10z6"/>
    <w:rsid w:val="00927D9D"/>
  </w:style>
  <w:style w:type="character" w:customStyle="1" w:styleId="WW8Num10z7">
    <w:name w:val="WW8Num10z7"/>
    <w:rsid w:val="00927D9D"/>
  </w:style>
  <w:style w:type="character" w:customStyle="1" w:styleId="WW8Num10z8">
    <w:name w:val="WW8Num10z8"/>
    <w:rsid w:val="00927D9D"/>
  </w:style>
  <w:style w:type="character" w:customStyle="1" w:styleId="WW8Num11z0">
    <w:name w:val="WW8Num11z0"/>
    <w:rsid w:val="00927D9D"/>
    <w:rPr>
      <w:rFonts w:ascii="Symbol" w:hAnsi="Symbol" w:cs="OpenSymbol"/>
    </w:rPr>
  </w:style>
  <w:style w:type="character" w:customStyle="1" w:styleId="DefaultParagraphFont2">
    <w:name w:val="Default Paragraph Font2"/>
    <w:rsid w:val="00927D9D"/>
  </w:style>
  <w:style w:type="character" w:customStyle="1" w:styleId="WW8Num11z1">
    <w:name w:val="WW8Num11z1"/>
    <w:rsid w:val="00927D9D"/>
  </w:style>
  <w:style w:type="character" w:customStyle="1" w:styleId="WW8Num11z2">
    <w:name w:val="WW8Num11z2"/>
    <w:rsid w:val="00927D9D"/>
  </w:style>
  <w:style w:type="character" w:customStyle="1" w:styleId="WW8Num11z3">
    <w:name w:val="WW8Num11z3"/>
    <w:rsid w:val="00927D9D"/>
  </w:style>
  <w:style w:type="character" w:customStyle="1" w:styleId="WW8Num11z4">
    <w:name w:val="WW8Num11z4"/>
    <w:rsid w:val="00927D9D"/>
  </w:style>
  <w:style w:type="character" w:customStyle="1" w:styleId="WW8Num11z5">
    <w:name w:val="WW8Num11z5"/>
    <w:rsid w:val="00927D9D"/>
  </w:style>
  <w:style w:type="character" w:customStyle="1" w:styleId="WW8Num11z6">
    <w:name w:val="WW8Num11z6"/>
    <w:rsid w:val="00927D9D"/>
  </w:style>
  <w:style w:type="character" w:customStyle="1" w:styleId="WW8Num11z7">
    <w:name w:val="WW8Num11z7"/>
    <w:rsid w:val="00927D9D"/>
  </w:style>
  <w:style w:type="character" w:customStyle="1" w:styleId="WW8Num11z8">
    <w:name w:val="WW8Num11z8"/>
    <w:rsid w:val="00927D9D"/>
  </w:style>
  <w:style w:type="character" w:customStyle="1" w:styleId="WW8Num12z0">
    <w:name w:val="WW8Num12z0"/>
    <w:rsid w:val="00927D9D"/>
    <w:rPr>
      <w:b/>
      <w:bCs/>
      <w:szCs w:val="22"/>
      <w:lang w:val="el-GR"/>
    </w:rPr>
  </w:style>
  <w:style w:type="character" w:customStyle="1" w:styleId="WW8Num12z1">
    <w:name w:val="WW8Num12z1"/>
    <w:rsid w:val="00927D9D"/>
    <w:rPr>
      <w:rFonts w:eastAsia="Calibri"/>
      <w:lang w:val="el-GR"/>
    </w:rPr>
  </w:style>
  <w:style w:type="character" w:customStyle="1" w:styleId="WW8Num12z2">
    <w:name w:val="WW8Num12z2"/>
    <w:rsid w:val="00927D9D"/>
  </w:style>
  <w:style w:type="character" w:customStyle="1" w:styleId="WW8Num12z3">
    <w:name w:val="WW8Num12z3"/>
    <w:rsid w:val="00927D9D"/>
  </w:style>
  <w:style w:type="character" w:customStyle="1" w:styleId="WW8Num12z4">
    <w:name w:val="WW8Num12z4"/>
    <w:rsid w:val="00927D9D"/>
  </w:style>
  <w:style w:type="character" w:customStyle="1" w:styleId="WW8Num12z5">
    <w:name w:val="WW8Num12z5"/>
    <w:rsid w:val="00927D9D"/>
  </w:style>
  <w:style w:type="character" w:customStyle="1" w:styleId="WW8Num12z6">
    <w:name w:val="WW8Num12z6"/>
    <w:rsid w:val="00927D9D"/>
  </w:style>
  <w:style w:type="character" w:customStyle="1" w:styleId="WW8Num12z7">
    <w:name w:val="WW8Num12z7"/>
    <w:rsid w:val="00927D9D"/>
  </w:style>
  <w:style w:type="character" w:customStyle="1" w:styleId="WW8Num12z8">
    <w:name w:val="WW8Num12z8"/>
    <w:rsid w:val="00927D9D"/>
  </w:style>
  <w:style w:type="character" w:customStyle="1" w:styleId="WW8Num13z0">
    <w:name w:val="WW8Num13z0"/>
    <w:rsid w:val="00927D9D"/>
    <w:rPr>
      <w:rFonts w:ascii="Symbol" w:hAnsi="Symbol" w:cs="OpenSymbol"/>
    </w:rPr>
  </w:style>
  <w:style w:type="character" w:customStyle="1" w:styleId="WW-DefaultParagraphFont11">
    <w:name w:val="WW-Default Paragraph Font11"/>
    <w:rsid w:val="00927D9D"/>
  </w:style>
  <w:style w:type="character" w:customStyle="1" w:styleId="WW8Num13z1">
    <w:name w:val="WW8Num13z1"/>
    <w:rsid w:val="00927D9D"/>
    <w:rPr>
      <w:rFonts w:eastAsia="Calibri"/>
      <w:lang w:val="el-GR"/>
    </w:rPr>
  </w:style>
  <w:style w:type="character" w:customStyle="1" w:styleId="WW8Num13z2">
    <w:name w:val="WW8Num13z2"/>
    <w:rsid w:val="00927D9D"/>
  </w:style>
  <w:style w:type="character" w:customStyle="1" w:styleId="WW8Num13z3">
    <w:name w:val="WW8Num13z3"/>
    <w:rsid w:val="00927D9D"/>
  </w:style>
  <w:style w:type="character" w:customStyle="1" w:styleId="WW8Num13z4">
    <w:name w:val="WW8Num13z4"/>
    <w:rsid w:val="00927D9D"/>
  </w:style>
  <w:style w:type="character" w:customStyle="1" w:styleId="WW8Num13z5">
    <w:name w:val="WW8Num13z5"/>
    <w:rsid w:val="00927D9D"/>
  </w:style>
  <w:style w:type="character" w:customStyle="1" w:styleId="WW8Num13z6">
    <w:name w:val="WW8Num13z6"/>
    <w:rsid w:val="00927D9D"/>
  </w:style>
  <w:style w:type="character" w:customStyle="1" w:styleId="WW8Num13z7">
    <w:name w:val="WW8Num13z7"/>
    <w:rsid w:val="00927D9D"/>
  </w:style>
  <w:style w:type="character" w:customStyle="1" w:styleId="WW8Num13z8">
    <w:name w:val="WW8Num13z8"/>
    <w:rsid w:val="00927D9D"/>
  </w:style>
  <w:style w:type="character" w:customStyle="1" w:styleId="WW8Num14z0">
    <w:name w:val="WW8Num14z0"/>
    <w:rsid w:val="00927D9D"/>
    <w:rPr>
      <w:rFonts w:ascii="Symbol" w:hAnsi="Symbol" w:cs="OpenSymbol"/>
    </w:rPr>
  </w:style>
  <w:style w:type="character" w:customStyle="1" w:styleId="WW8Num14z1">
    <w:name w:val="WW8Num14z1"/>
    <w:rsid w:val="00927D9D"/>
  </w:style>
  <w:style w:type="character" w:customStyle="1" w:styleId="WW8Num14z2">
    <w:name w:val="WW8Num14z2"/>
    <w:rsid w:val="00927D9D"/>
  </w:style>
  <w:style w:type="character" w:customStyle="1" w:styleId="WW8Num14z3">
    <w:name w:val="WW8Num14z3"/>
    <w:rsid w:val="00927D9D"/>
  </w:style>
  <w:style w:type="character" w:customStyle="1" w:styleId="WW8Num14z4">
    <w:name w:val="WW8Num14z4"/>
    <w:rsid w:val="00927D9D"/>
  </w:style>
  <w:style w:type="character" w:customStyle="1" w:styleId="WW8Num14z5">
    <w:name w:val="WW8Num14z5"/>
    <w:rsid w:val="00927D9D"/>
  </w:style>
  <w:style w:type="character" w:customStyle="1" w:styleId="WW8Num14z6">
    <w:name w:val="WW8Num14z6"/>
    <w:rsid w:val="00927D9D"/>
  </w:style>
  <w:style w:type="character" w:customStyle="1" w:styleId="WW8Num14z7">
    <w:name w:val="WW8Num14z7"/>
    <w:rsid w:val="00927D9D"/>
  </w:style>
  <w:style w:type="character" w:customStyle="1" w:styleId="WW8Num14z8">
    <w:name w:val="WW8Num14z8"/>
    <w:rsid w:val="00927D9D"/>
  </w:style>
  <w:style w:type="character" w:customStyle="1" w:styleId="WW8Num15z0">
    <w:name w:val="WW8Num15z0"/>
    <w:rsid w:val="00927D9D"/>
  </w:style>
  <w:style w:type="character" w:customStyle="1" w:styleId="WW8Num15z1">
    <w:name w:val="WW8Num15z1"/>
    <w:rsid w:val="00927D9D"/>
  </w:style>
  <w:style w:type="character" w:customStyle="1" w:styleId="WW8Num15z2">
    <w:name w:val="WW8Num15z2"/>
    <w:rsid w:val="00927D9D"/>
  </w:style>
  <w:style w:type="character" w:customStyle="1" w:styleId="WW8Num15z3">
    <w:name w:val="WW8Num15z3"/>
    <w:rsid w:val="00927D9D"/>
  </w:style>
  <w:style w:type="character" w:customStyle="1" w:styleId="WW8Num15z4">
    <w:name w:val="WW8Num15z4"/>
    <w:rsid w:val="00927D9D"/>
  </w:style>
  <w:style w:type="character" w:customStyle="1" w:styleId="WW8Num15z5">
    <w:name w:val="WW8Num15z5"/>
    <w:rsid w:val="00927D9D"/>
  </w:style>
  <w:style w:type="character" w:customStyle="1" w:styleId="WW8Num15z6">
    <w:name w:val="WW8Num15z6"/>
    <w:rsid w:val="00927D9D"/>
  </w:style>
  <w:style w:type="character" w:customStyle="1" w:styleId="WW8Num15z7">
    <w:name w:val="WW8Num15z7"/>
    <w:rsid w:val="00927D9D"/>
  </w:style>
  <w:style w:type="character" w:customStyle="1" w:styleId="WW8Num15z8">
    <w:name w:val="WW8Num15z8"/>
    <w:rsid w:val="00927D9D"/>
  </w:style>
  <w:style w:type="character" w:customStyle="1" w:styleId="WW8Num16z0">
    <w:name w:val="WW8Num16z0"/>
    <w:rsid w:val="00927D9D"/>
  </w:style>
  <w:style w:type="character" w:customStyle="1" w:styleId="WW8Num16z1">
    <w:name w:val="WW8Num16z1"/>
    <w:rsid w:val="00927D9D"/>
  </w:style>
  <w:style w:type="character" w:customStyle="1" w:styleId="WW8Num16z2">
    <w:name w:val="WW8Num16z2"/>
    <w:rsid w:val="00927D9D"/>
  </w:style>
  <w:style w:type="character" w:customStyle="1" w:styleId="WW8Num16z3">
    <w:name w:val="WW8Num16z3"/>
    <w:rsid w:val="00927D9D"/>
  </w:style>
  <w:style w:type="character" w:customStyle="1" w:styleId="WW8Num16z4">
    <w:name w:val="WW8Num16z4"/>
    <w:rsid w:val="00927D9D"/>
  </w:style>
  <w:style w:type="character" w:customStyle="1" w:styleId="WW8Num16z5">
    <w:name w:val="WW8Num16z5"/>
    <w:rsid w:val="00927D9D"/>
  </w:style>
  <w:style w:type="character" w:customStyle="1" w:styleId="WW8Num16z6">
    <w:name w:val="WW8Num16z6"/>
    <w:rsid w:val="00927D9D"/>
  </w:style>
  <w:style w:type="character" w:customStyle="1" w:styleId="WW8Num16z7">
    <w:name w:val="WW8Num16z7"/>
    <w:rsid w:val="00927D9D"/>
  </w:style>
  <w:style w:type="character" w:customStyle="1" w:styleId="WW8Num16z8">
    <w:name w:val="WW8Num16z8"/>
    <w:rsid w:val="00927D9D"/>
  </w:style>
  <w:style w:type="character" w:customStyle="1" w:styleId="WW-DefaultParagraphFont111">
    <w:name w:val="WW-Default Paragraph Font111"/>
    <w:rsid w:val="00927D9D"/>
  </w:style>
  <w:style w:type="character" w:customStyle="1" w:styleId="WW-DefaultParagraphFont1111">
    <w:name w:val="WW-Default Paragraph Font1111"/>
    <w:rsid w:val="00927D9D"/>
  </w:style>
  <w:style w:type="character" w:customStyle="1" w:styleId="WW-DefaultParagraphFont11111">
    <w:name w:val="WW-Default Paragraph Font11111"/>
    <w:rsid w:val="00927D9D"/>
  </w:style>
  <w:style w:type="character" w:customStyle="1" w:styleId="WW-DefaultParagraphFont111111">
    <w:name w:val="WW-Default Paragraph Font111111"/>
    <w:rsid w:val="00927D9D"/>
  </w:style>
  <w:style w:type="character" w:customStyle="1" w:styleId="WW-DefaultParagraphFont1111111">
    <w:name w:val="WW-Default Paragraph Font1111111"/>
    <w:rsid w:val="00927D9D"/>
  </w:style>
  <w:style w:type="character" w:customStyle="1" w:styleId="WW8Num17z0">
    <w:name w:val="WW8Num17z0"/>
    <w:rsid w:val="00927D9D"/>
  </w:style>
  <w:style w:type="character" w:customStyle="1" w:styleId="WW8Num17z1">
    <w:name w:val="WW8Num17z1"/>
    <w:rsid w:val="00927D9D"/>
  </w:style>
  <w:style w:type="character" w:customStyle="1" w:styleId="WW8Num17z2">
    <w:name w:val="WW8Num17z2"/>
    <w:rsid w:val="00927D9D"/>
  </w:style>
  <w:style w:type="character" w:customStyle="1" w:styleId="WW8Num17z3">
    <w:name w:val="WW8Num17z3"/>
    <w:rsid w:val="00927D9D"/>
  </w:style>
  <w:style w:type="character" w:customStyle="1" w:styleId="WW8Num17z4">
    <w:name w:val="WW8Num17z4"/>
    <w:rsid w:val="00927D9D"/>
  </w:style>
  <w:style w:type="character" w:customStyle="1" w:styleId="WW8Num17z5">
    <w:name w:val="WW8Num17z5"/>
    <w:rsid w:val="00927D9D"/>
  </w:style>
  <w:style w:type="character" w:customStyle="1" w:styleId="WW8Num17z6">
    <w:name w:val="WW8Num17z6"/>
    <w:rsid w:val="00927D9D"/>
  </w:style>
  <w:style w:type="character" w:customStyle="1" w:styleId="WW8Num17z7">
    <w:name w:val="WW8Num17z7"/>
    <w:rsid w:val="00927D9D"/>
  </w:style>
  <w:style w:type="character" w:customStyle="1" w:styleId="WW8Num17z8">
    <w:name w:val="WW8Num17z8"/>
    <w:rsid w:val="00927D9D"/>
  </w:style>
  <w:style w:type="character" w:customStyle="1" w:styleId="WW8Num18z0">
    <w:name w:val="WW8Num18z0"/>
    <w:rsid w:val="00927D9D"/>
  </w:style>
  <w:style w:type="character" w:customStyle="1" w:styleId="WW8Num18z1">
    <w:name w:val="WW8Num18z1"/>
    <w:rsid w:val="00927D9D"/>
  </w:style>
  <w:style w:type="character" w:customStyle="1" w:styleId="WW8Num18z2">
    <w:name w:val="WW8Num18z2"/>
    <w:rsid w:val="00927D9D"/>
  </w:style>
  <w:style w:type="character" w:customStyle="1" w:styleId="WW8Num18z3">
    <w:name w:val="WW8Num18z3"/>
    <w:rsid w:val="00927D9D"/>
  </w:style>
  <w:style w:type="character" w:customStyle="1" w:styleId="WW8Num18z4">
    <w:name w:val="WW8Num18z4"/>
    <w:rsid w:val="00927D9D"/>
  </w:style>
  <w:style w:type="character" w:customStyle="1" w:styleId="WW8Num18z5">
    <w:name w:val="WW8Num18z5"/>
    <w:rsid w:val="00927D9D"/>
  </w:style>
  <w:style w:type="character" w:customStyle="1" w:styleId="WW8Num18z6">
    <w:name w:val="WW8Num18z6"/>
    <w:rsid w:val="00927D9D"/>
  </w:style>
  <w:style w:type="character" w:customStyle="1" w:styleId="WW8Num18z7">
    <w:name w:val="WW8Num18z7"/>
    <w:rsid w:val="00927D9D"/>
  </w:style>
  <w:style w:type="character" w:customStyle="1" w:styleId="WW8Num18z8">
    <w:name w:val="WW8Num18z8"/>
    <w:rsid w:val="00927D9D"/>
  </w:style>
  <w:style w:type="character" w:customStyle="1" w:styleId="WW8Num3z1">
    <w:name w:val="WW8Num3z1"/>
    <w:rsid w:val="00927D9D"/>
  </w:style>
  <w:style w:type="character" w:customStyle="1" w:styleId="WW8Num3z2">
    <w:name w:val="WW8Num3z2"/>
    <w:rsid w:val="00927D9D"/>
  </w:style>
  <w:style w:type="character" w:customStyle="1" w:styleId="WW8Num3z3">
    <w:name w:val="WW8Num3z3"/>
    <w:rsid w:val="00927D9D"/>
  </w:style>
  <w:style w:type="character" w:customStyle="1" w:styleId="WW8Num3z4">
    <w:name w:val="WW8Num3z4"/>
    <w:rsid w:val="00927D9D"/>
    <w:rPr>
      <w:rFonts w:ascii="Arial" w:hAnsi="Arial" w:cs="Times New Roman"/>
      <w:b w:val="0"/>
      <w:i w:val="0"/>
      <w:sz w:val="20"/>
      <w:szCs w:val="20"/>
    </w:rPr>
  </w:style>
  <w:style w:type="character" w:customStyle="1" w:styleId="WW8Num3z5">
    <w:name w:val="WW8Num3z5"/>
    <w:rsid w:val="00927D9D"/>
  </w:style>
  <w:style w:type="character" w:customStyle="1" w:styleId="WW8Num3z6">
    <w:name w:val="WW8Num3z6"/>
    <w:rsid w:val="00927D9D"/>
  </w:style>
  <w:style w:type="character" w:customStyle="1" w:styleId="WW8Num3z7">
    <w:name w:val="WW8Num3z7"/>
    <w:rsid w:val="00927D9D"/>
  </w:style>
  <w:style w:type="character" w:customStyle="1" w:styleId="WW8Num3z8">
    <w:name w:val="WW8Num3z8"/>
    <w:rsid w:val="00927D9D"/>
  </w:style>
  <w:style w:type="character" w:customStyle="1" w:styleId="WW-DefaultParagraphFont11111111">
    <w:name w:val="WW-Default Paragraph Font11111111"/>
    <w:rsid w:val="00927D9D"/>
  </w:style>
  <w:style w:type="character" w:customStyle="1" w:styleId="WW-DefaultParagraphFont111111111">
    <w:name w:val="WW-Default Paragraph Font111111111"/>
    <w:rsid w:val="00927D9D"/>
  </w:style>
  <w:style w:type="character" w:customStyle="1" w:styleId="WW-DefaultParagraphFont1111111111">
    <w:name w:val="WW-Default Paragraph Font1111111111"/>
    <w:rsid w:val="00927D9D"/>
  </w:style>
  <w:style w:type="character" w:customStyle="1" w:styleId="WW-DefaultParagraphFont11111111111">
    <w:name w:val="WW-Default Paragraph Font11111111111"/>
    <w:rsid w:val="00927D9D"/>
  </w:style>
  <w:style w:type="character" w:customStyle="1" w:styleId="2">
    <w:name w:val="Προεπιλεγμένη γραμματοσειρά2"/>
    <w:rsid w:val="00927D9D"/>
  </w:style>
  <w:style w:type="character" w:customStyle="1" w:styleId="WW8Num19z0">
    <w:name w:val="WW8Num19z0"/>
    <w:rsid w:val="00927D9D"/>
    <w:rPr>
      <w:rFonts w:ascii="Calibri" w:hAnsi="Calibri" w:cs="Calibri"/>
    </w:rPr>
  </w:style>
  <w:style w:type="character" w:customStyle="1" w:styleId="WW8Num19z1">
    <w:name w:val="WW8Num19z1"/>
    <w:rsid w:val="00927D9D"/>
  </w:style>
  <w:style w:type="character" w:customStyle="1" w:styleId="WW8Num20z0">
    <w:name w:val="WW8Num20z0"/>
    <w:rsid w:val="00927D9D"/>
    <w:rPr>
      <w:rFonts w:ascii="Calibri" w:eastAsia="Calibri" w:hAnsi="Calibri" w:cs="Times New Roman"/>
    </w:rPr>
  </w:style>
  <w:style w:type="character" w:customStyle="1" w:styleId="WW8Num20z1">
    <w:name w:val="WW8Num20z1"/>
    <w:rsid w:val="00927D9D"/>
    <w:rPr>
      <w:rFonts w:ascii="Courier New" w:hAnsi="Courier New" w:cs="Courier New"/>
    </w:rPr>
  </w:style>
  <w:style w:type="character" w:customStyle="1" w:styleId="WW8Num20z2">
    <w:name w:val="WW8Num20z2"/>
    <w:rsid w:val="00927D9D"/>
    <w:rPr>
      <w:rFonts w:ascii="Wingdings" w:hAnsi="Wingdings" w:cs="Wingdings"/>
    </w:rPr>
  </w:style>
  <w:style w:type="character" w:customStyle="1" w:styleId="WW8Num20z3">
    <w:name w:val="WW8Num20z3"/>
    <w:rsid w:val="00927D9D"/>
    <w:rPr>
      <w:rFonts w:ascii="Symbol" w:hAnsi="Symbol" w:cs="Symbol"/>
    </w:rPr>
  </w:style>
  <w:style w:type="character" w:customStyle="1" w:styleId="WW-DefaultParagraphFont111111111111">
    <w:name w:val="WW-Default Paragraph Font111111111111"/>
    <w:rsid w:val="00927D9D"/>
  </w:style>
  <w:style w:type="character" w:customStyle="1" w:styleId="WW8Num19z2">
    <w:name w:val="WW8Num19z2"/>
    <w:rsid w:val="00927D9D"/>
  </w:style>
  <w:style w:type="character" w:customStyle="1" w:styleId="WW8Num19z3">
    <w:name w:val="WW8Num19z3"/>
    <w:rsid w:val="00927D9D"/>
  </w:style>
  <w:style w:type="character" w:customStyle="1" w:styleId="WW8Num19z4">
    <w:name w:val="WW8Num19z4"/>
    <w:rsid w:val="00927D9D"/>
  </w:style>
  <w:style w:type="character" w:customStyle="1" w:styleId="WW8Num19z5">
    <w:name w:val="WW8Num19z5"/>
    <w:rsid w:val="00927D9D"/>
  </w:style>
  <w:style w:type="character" w:customStyle="1" w:styleId="WW8Num19z6">
    <w:name w:val="WW8Num19z6"/>
    <w:rsid w:val="00927D9D"/>
  </w:style>
  <w:style w:type="character" w:customStyle="1" w:styleId="WW8Num19z7">
    <w:name w:val="WW8Num19z7"/>
    <w:rsid w:val="00927D9D"/>
  </w:style>
  <w:style w:type="character" w:customStyle="1" w:styleId="WW8Num19z8">
    <w:name w:val="WW8Num19z8"/>
    <w:rsid w:val="00927D9D"/>
  </w:style>
  <w:style w:type="character" w:customStyle="1" w:styleId="WW8Num20z4">
    <w:name w:val="WW8Num20z4"/>
    <w:rsid w:val="00927D9D"/>
  </w:style>
  <w:style w:type="character" w:customStyle="1" w:styleId="WW8Num20z5">
    <w:name w:val="WW8Num20z5"/>
    <w:rsid w:val="00927D9D"/>
  </w:style>
  <w:style w:type="character" w:customStyle="1" w:styleId="WW8Num20z6">
    <w:name w:val="WW8Num20z6"/>
    <w:rsid w:val="00927D9D"/>
  </w:style>
  <w:style w:type="character" w:customStyle="1" w:styleId="WW8Num20z7">
    <w:name w:val="WW8Num20z7"/>
    <w:rsid w:val="00927D9D"/>
  </w:style>
  <w:style w:type="character" w:customStyle="1" w:styleId="WW8Num20z8">
    <w:name w:val="WW8Num20z8"/>
    <w:rsid w:val="00927D9D"/>
  </w:style>
  <w:style w:type="character" w:customStyle="1" w:styleId="WW-DefaultParagraphFont1111111111111">
    <w:name w:val="WW-Default Paragraph Font1111111111111"/>
    <w:rsid w:val="00927D9D"/>
  </w:style>
  <w:style w:type="character" w:customStyle="1" w:styleId="WW-DefaultParagraphFont11111111111111">
    <w:name w:val="WW-Default Paragraph Font11111111111111"/>
    <w:rsid w:val="00927D9D"/>
  </w:style>
  <w:style w:type="character" w:customStyle="1" w:styleId="WW8Num21z0">
    <w:name w:val="WW8Num21z0"/>
    <w:rsid w:val="00927D9D"/>
    <w:rPr>
      <w:rFonts w:ascii="Calibri" w:eastAsia="Times New Roman" w:hAnsi="Calibri" w:cs="Calibri"/>
    </w:rPr>
  </w:style>
  <w:style w:type="character" w:customStyle="1" w:styleId="WW8Num21z1">
    <w:name w:val="WW8Num21z1"/>
    <w:rsid w:val="00927D9D"/>
    <w:rPr>
      <w:rFonts w:ascii="Courier New" w:hAnsi="Courier New" w:cs="Courier New"/>
    </w:rPr>
  </w:style>
  <w:style w:type="character" w:customStyle="1" w:styleId="WW8Num21z2">
    <w:name w:val="WW8Num21z2"/>
    <w:rsid w:val="00927D9D"/>
    <w:rPr>
      <w:rFonts w:ascii="Wingdings" w:hAnsi="Wingdings" w:cs="Wingdings"/>
    </w:rPr>
  </w:style>
  <w:style w:type="character" w:customStyle="1" w:styleId="WW8Num21z3">
    <w:name w:val="WW8Num21z3"/>
    <w:rsid w:val="00927D9D"/>
    <w:rPr>
      <w:rFonts w:ascii="Symbol" w:hAnsi="Symbol" w:cs="Symbol"/>
    </w:rPr>
  </w:style>
  <w:style w:type="character" w:customStyle="1" w:styleId="WW8Num22z0">
    <w:name w:val="WW8Num22z0"/>
    <w:rsid w:val="00927D9D"/>
    <w:rPr>
      <w:rFonts w:ascii="Symbol" w:hAnsi="Symbol" w:cs="Symbol"/>
    </w:rPr>
  </w:style>
  <w:style w:type="character" w:customStyle="1" w:styleId="WW8Num22z1">
    <w:name w:val="WW8Num22z1"/>
    <w:rsid w:val="00927D9D"/>
    <w:rPr>
      <w:rFonts w:ascii="Courier New" w:hAnsi="Courier New" w:cs="Courier New"/>
    </w:rPr>
  </w:style>
  <w:style w:type="character" w:customStyle="1" w:styleId="WW8Num22z2">
    <w:name w:val="WW8Num22z2"/>
    <w:rsid w:val="00927D9D"/>
    <w:rPr>
      <w:rFonts w:ascii="Wingdings" w:hAnsi="Wingdings" w:cs="Wingdings"/>
    </w:rPr>
  </w:style>
  <w:style w:type="character" w:customStyle="1" w:styleId="WW8Num23z0">
    <w:name w:val="WW8Num23z0"/>
    <w:rsid w:val="00927D9D"/>
    <w:rPr>
      <w:rFonts w:ascii="Calibri" w:eastAsia="Times New Roman" w:hAnsi="Calibri" w:cs="Calibri"/>
    </w:rPr>
  </w:style>
  <w:style w:type="character" w:customStyle="1" w:styleId="WW8Num23z1">
    <w:name w:val="WW8Num23z1"/>
    <w:rsid w:val="00927D9D"/>
    <w:rPr>
      <w:rFonts w:ascii="Courier New" w:hAnsi="Courier New" w:cs="Courier New"/>
    </w:rPr>
  </w:style>
  <w:style w:type="character" w:customStyle="1" w:styleId="WW8Num23z2">
    <w:name w:val="WW8Num23z2"/>
    <w:rsid w:val="00927D9D"/>
    <w:rPr>
      <w:rFonts w:ascii="Wingdings" w:hAnsi="Wingdings" w:cs="Wingdings"/>
    </w:rPr>
  </w:style>
  <w:style w:type="character" w:customStyle="1" w:styleId="WW8Num23z3">
    <w:name w:val="WW8Num23z3"/>
    <w:rsid w:val="00927D9D"/>
    <w:rPr>
      <w:rFonts w:ascii="Symbol" w:hAnsi="Symbol" w:cs="Symbol"/>
    </w:rPr>
  </w:style>
  <w:style w:type="character" w:customStyle="1" w:styleId="WW8Num24z0">
    <w:name w:val="WW8Num24z0"/>
    <w:rsid w:val="00927D9D"/>
    <w:rPr>
      <w:rFonts w:ascii="Symbol" w:hAnsi="Symbol" w:cs="Symbol"/>
      <w:strike/>
      <w:color w:val="0070C0"/>
      <w:position w:val="0"/>
      <w:sz w:val="24"/>
      <w:vertAlign w:val="baseline"/>
      <w:lang w:val="el-GR"/>
    </w:rPr>
  </w:style>
  <w:style w:type="character" w:customStyle="1" w:styleId="WW8Num24z1">
    <w:name w:val="WW8Num24z1"/>
    <w:rsid w:val="00927D9D"/>
    <w:rPr>
      <w:rFonts w:ascii="Courier New" w:hAnsi="Courier New" w:cs="Courier New"/>
    </w:rPr>
  </w:style>
  <w:style w:type="character" w:customStyle="1" w:styleId="WW8Num24z2">
    <w:name w:val="WW8Num24z2"/>
    <w:rsid w:val="00927D9D"/>
    <w:rPr>
      <w:rFonts w:ascii="Wingdings" w:hAnsi="Wingdings" w:cs="Wingdings"/>
    </w:rPr>
  </w:style>
  <w:style w:type="character" w:customStyle="1" w:styleId="WW8Num25z0">
    <w:name w:val="WW8Num25z0"/>
    <w:rsid w:val="00927D9D"/>
    <w:rPr>
      <w:rFonts w:ascii="Symbol" w:hAnsi="Symbol" w:cs="Symbol"/>
    </w:rPr>
  </w:style>
  <w:style w:type="character" w:customStyle="1" w:styleId="WW8Num25z1">
    <w:name w:val="WW8Num25z1"/>
    <w:rsid w:val="00927D9D"/>
    <w:rPr>
      <w:rFonts w:ascii="Courier New" w:hAnsi="Courier New" w:cs="Courier New"/>
    </w:rPr>
  </w:style>
  <w:style w:type="character" w:customStyle="1" w:styleId="WW8Num25z2">
    <w:name w:val="WW8Num25z2"/>
    <w:rsid w:val="00927D9D"/>
    <w:rPr>
      <w:rFonts w:ascii="Wingdings" w:hAnsi="Wingdings" w:cs="Wingdings"/>
    </w:rPr>
  </w:style>
  <w:style w:type="character" w:customStyle="1" w:styleId="WW8Num26z0">
    <w:name w:val="WW8Num26z0"/>
    <w:rsid w:val="00927D9D"/>
    <w:rPr>
      <w:rFonts w:ascii="Symbol" w:hAnsi="Symbol" w:cs="Symbol"/>
    </w:rPr>
  </w:style>
  <w:style w:type="character" w:customStyle="1" w:styleId="WW8Num26z1">
    <w:name w:val="WW8Num26z1"/>
    <w:rsid w:val="00927D9D"/>
    <w:rPr>
      <w:rFonts w:ascii="Courier New" w:hAnsi="Courier New" w:cs="Courier New"/>
    </w:rPr>
  </w:style>
  <w:style w:type="character" w:customStyle="1" w:styleId="WW8Num26z2">
    <w:name w:val="WW8Num26z2"/>
    <w:rsid w:val="00927D9D"/>
    <w:rPr>
      <w:rFonts w:ascii="Wingdings" w:hAnsi="Wingdings" w:cs="Wingdings"/>
    </w:rPr>
  </w:style>
  <w:style w:type="character" w:customStyle="1" w:styleId="WW8Num27z0">
    <w:name w:val="WW8Num27z0"/>
    <w:rsid w:val="00927D9D"/>
    <w:rPr>
      <w:rFonts w:ascii="Calibri" w:eastAsia="Times New Roman" w:hAnsi="Calibri" w:cs="Calibri"/>
    </w:rPr>
  </w:style>
  <w:style w:type="character" w:customStyle="1" w:styleId="WW8Num27z1">
    <w:name w:val="WW8Num27z1"/>
    <w:rsid w:val="00927D9D"/>
    <w:rPr>
      <w:rFonts w:ascii="Courier New" w:hAnsi="Courier New" w:cs="Courier New"/>
    </w:rPr>
  </w:style>
  <w:style w:type="character" w:customStyle="1" w:styleId="WW8Num27z2">
    <w:name w:val="WW8Num27z2"/>
    <w:rsid w:val="00927D9D"/>
    <w:rPr>
      <w:rFonts w:ascii="Wingdings" w:hAnsi="Wingdings" w:cs="Wingdings"/>
    </w:rPr>
  </w:style>
  <w:style w:type="character" w:customStyle="1" w:styleId="WW8Num27z3">
    <w:name w:val="WW8Num27z3"/>
    <w:rsid w:val="00927D9D"/>
    <w:rPr>
      <w:rFonts w:ascii="Symbol" w:hAnsi="Symbol" w:cs="Symbol"/>
    </w:rPr>
  </w:style>
  <w:style w:type="character" w:customStyle="1" w:styleId="WW8Num28z0">
    <w:name w:val="WW8Num28z0"/>
    <w:rsid w:val="00927D9D"/>
    <w:rPr>
      <w:rFonts w:ascii="Symbol" w:hAnsi="Symbol" w:cs="Symbol"/>
    </w:rPr>
  </w:style>
  <w:style w:type="character" w:customStyle="1" w:styleId="WW8Num28z1">
    <w:name w:val="WW8Num28z1"/>
    <w:rsid w:val="00927D9D"/>
    <w:rPr>
      <w:rFonts w:ascii="Courier New" w:hAnsi="Courier New" w:cs="Courier New"/>
    </w:rPr>
  </w:style>
  <w:style w:type="character" w:customStyle="1" w:styleId="WW8Num28z2">
    <w:name w:val="WW8Num28z2"/>
    <w:rsid w:val="00927D9D"/>
    <w:rPr>
      <w:rFonts w:ascii="Wingdings" w:hAnsi="Wingdings" w:cs="Wingdings"/>
    </w:rPr>
  </w:style>
  <w:style w:type="character" w:customStyle="1" w:styleId="WW8Num29z0">
    <w:name w:val="WW8Num29z0"/>
    <w:rsid w:val="00927D9D"/>
    <w:rPr>
      <w:rFonts w:ascii="Calibri" w:eastAsia="Times New Roman" w:hAnsi="Calibri" w:cs="Calibri"/>
    </w:rPr>
  </w:style>
  <w:style w:type="character" w:customStyle="1" w:styleId="WW8Num29z1">
    <w:name w:val="WW8Num29z1"/>
    <w:rsid w:val="00927D9D"/>
    <w:rPr>
      <w:rFonts w:ascii="Courier New" w:hAnsi="Courier New" w:cs="Courier New"/>
    </w:rPr>
  </w:style>
  <w:style w:type="character" w:customStyle="1" w:styleId="WW8Num29z2">
    <w:name w:val="WW8Num29z2"/>
    <w:rsid w:val="00927D9D"/>
    <w:rPr>
      <w:rFonts w:ascii="Wingdings" w:hAnsi="Wingdings" w:cs="Wingdings"/>
    </w:rPr>
  </w:style>
  <w:style w:type="character" w:customStyle="1" w:styleId="WW8Num29z3">
    <w:name w:val="WW8Num29z3"/>
    <w:rsid w:val="00927D9D"/>
    <w:rPr>
      <w:rFonts w:ascii="Symbol" w:hAnsi="Symbol" w:cs="Symbol"/>
    </w:rPr>
  </w:style>
  <w:style w:type="character" w:customStyle="1" w:styleId="WW8Num30z0">
    <w:name w:val="WW8Num30z0"/>
    <w:rsid w:val="00927D9D"/>
    <w:rPr>
      <w:rFonts w:ascii="Symbol" w:hAnsi="Symbol" w:cs="Symbol"/>
      <w:shd w:val="clear" w:color="auto" w:fill="FFFF00"/>
    </w:rPr>
  </w:style>
  <w:style w:type="character" w:customStyle="1" w:styleId="WW8Num30z1">
    <w:name w:val="WW8Num30z1"/>
    <w:rsid w:val="00927D9D"/>
    <w:rPr>
      <w:rFonts w:ascii="Courier New" w:hAnsi="Courier New" w:cs="Courier New"/>
    </w:rPr>
  </w:style>
  <w:style w:type="character" w:customStyle="1" w:styleId="WW8Num30z2">
    <w:name w:val="WW8Num30z2"/>
    <w:rsid w:val="00927D9D"/>
    <w:rPr>
      <w:rFonts w:ascii="Wingdings" w:hAnsi="Wingdings" w:cs="Wingdings"/>
    </w:rPr>
  </w:style>
  <w:style w:type="character" w:customStyle="1" w:styleId="WW8Num31z0">
    <w:name w:val="WW8Num31z0"/>
    <w:rsid w:val="00927D9D"/>
    <w:rPr>
      <w:rFonts w:cs="Times New Roman"/>
    </w:rPr>
  </w:style>
  <w:style w:type="character" w:customStyle="1" w:styleId="WW8Num32z0">
    <w:name w:val="WW8Num32z0"/>
    <w:rsid w:val="00927D9D"/>
  </w:style>
  <w:style w:type="character" w:customStyle="1" w:styleId="WW8Num32z1">
    <w:name w:val="WW8Num32z1"/>
    <w:rsid w:val="00927D9D"/>
  </w:style>
  <w:style w:type="character" w:customStyle="1" w:styleId="WW8Num32z2">
    <w:name w:val="WW8Num32z2"/>
    <w:rsid w:val="00927D9D"/>
  </w:style>
  <w:style w:type="character" w:customStyle="1" w:styleId="WW8Num32z3">
    <w:name w:val="WW8Num32z3"/>
    <w:rsid w:val="00927D9D"/>
  </w:style>
  <w:style w:type="character" w:customStyle="1" w:styleId="WW8Num32z4">
    <w:name w:val="WW8Num32z4"/>
    <w:rsid w:val="00927D9D"/>
  </w:style>
  <w:style w:type="character" w:customStyle="1" w:styleId="WW8Num32z5">
    <w:name w:val="WW8Num32z5"/>
    <w:rsid w:val="00927D9D"/>
  </w:style>
  <w:style w:type="character" w:customStyle="1" w:styleId="WW8Num32z6">
    <w:name w:val="WW8Num32z6"/>
    <w:rsid w:val="00927D9D"/>
  </w:style>
  <w:style w:type="character" w:customStyle="1" w:styleId="WW8Num32z7">
    <w:name w:val="WW8Num32z7"/>
    <w:rsid w:val="00927D9D"/>
  </w:style>
  <w:style w:type="character" w:customStyle="1" w:styleId="WW8Num32z8">
    <w:name w:val="WW8Num32z8"/>
    <w:rsid w:val="00927D9D"/>
  </w:style>
  <w:style w:type="character" w:customStyle="1" w:styleId="WW8Num33z0">
    <w:name w:val="WW8Num33z0"/>
    <w:rsid w:val="00927D9D"/>
    <w:rPr>
      <w:rFonts w:ascii="Symbol" w:eastAsia="Calibri" w:hAnsi="Symbol" w:cs="Symbol"/>
    </w:rPr>
  </w:style>
  <w:style w:type="character" w:customStyle="1" w:styleId="WW8Num33z1">
    <w:name w:val="WW8Num33z1"/>
    <w:rsid w:val="00927D9D"/>
    <w:rPr>
      <w:rFonts w:ascii="Courier New" w:hAnsi="Courier New" w:cs="Courier New"/>
    </w:rPr>
  </w:style>
  <w:style w:type="character" w:customStyle="1" w:styleId="WW8Num33z2">
    <w:name w:val="WW8Num33z2"/>
    <w:rsid w:val="00927D9D"/>
    <w:rPr>
      <w:rFonts w:ascii="Wingdings" w:hAnsi="Wingdings" w:cs="Wingdings"/>
    </w:rPr>
  </w:style>
  <w:style w:type="character" w:customStyle="1" w:styleId="WW8Num34z0">
    <w:name w:val="WW8Num34z0"/>
    <w:rsid w:val="00927D9D"/>
    <w:rPr>
      <w:rFonts w:ascii="Symbol" w:hAnsi="Symbol" w:cs="Symbol"/>
    </w:rPr>
  </w:style>
  <w:style w:type="character" w:customStyle="1" w:styleId="WW8Num34z1">
    <w:name w:val="WW8Num34z1"/>
    <w:rsid w:val="00927D9D"/>
    <w:rPr>
      <w:rFonts w:ascii="Courier New" w:hAnsi="Courier New" w:cs="Courier New"/>
    </w:rPr>
  </w:style>
  <w:style w:type="character" w:customStyle="1" w:styleId="WW8Num34z2">
    <w:name w:val="WW8Num34z2"/>
    <w:rsid w:val="00927D9D"/>
    <w:rPr>
      <w:rFonts w:ascii="Wingdings" w:hAnsi="Wingdings" w:cs="Wingdings"/>
    </w:rPr>
  </w:style>
  <w:style w:type="character" w:customStyle="1" w:styleId="WW8Num35z0">
    <w:name w:val="WW8Num35z0"/>
    <w:rsid w:val="00927D9D"/>
    <w:rPr>
      <w:rFonts w:ascii="Calibri" w:eastAsia="Times New Roman" w:hAnsi="Calibri" w:cs="Calibri"/>
    </w:rPr>
  </w:style>
  <w:style w:type="character" w:customStyle="1" w:styleId="WW8Num35z1">
    <w:name w:val="WW8Num35z1"/>
    <w:rsid w:val="00927D9D"/>
    <w:rPr>
      <w:rFonts w:ascii="Courier New" w:hAnsi="Courier New" w:cs="Courier New"/>
    </w:rPr>
  </w:style>
  <w:style w:type="character" w:customStyle="1" w:styleId="WW8Num35z2">
    <w:name w:val="WW8Num35z2"/>
    <w:rsid w:val="00927D9D"/>
    <w:rPr>
      <w:rFonts w:ascii="Wingdings" w:hAnsi="Wingdings" w:cs="Wingdings"/>
    </w:rPr>
  </w:style>
  <w:style w:type="character" w:customStyle="1" w:styleId="WW8Num35z3">
    <w:name w:val="WW8Num35z3"/>
    <w:rsid w:val="00927D9D"/>
    <w:rPr>
      <w:rFonts w:ascii="Symbol" w:hAnsi="Symbol" w:cs="Symbol"/>
    </w:rPr>
  </w:style>
  <w:style w:type="character" w:customStyle="1" w:styleId="WW8Num36z0">
    <w:name w:val="WW8Num36z0"/>
    <w:rsid w:val="00927D9D"/>
    <w:rPr>
      <w:lang w:val="el-GR"/>
    </w:rPr>
  </w:style>
  <w:style w:type="character" w:customStyle="1" w:styleId="WW8Num36z1">
    <w:name w:val="WW8Num36z1"/>
    <w:rsid w:val="00927D9D"/>
  </w:style>
  <w:style w:type="character" w:customStyle="1" w:styleId="WW8Num36z2">
    <w:name w:val="WW8Num36z2"/>
    <w:rsid w:val="00927D9D"/>
  </w:style>
  <w:style w:type="character" w:customStyle="1" w:styleId="WW8Num36z3">
    <w:name w:val="WW8Num36z3"/>
    <w:rsid w:val="00927D9D"/>
  </w:style>
  <w:style w:type="character" w:customStyle="1" w:styleId="WW8Num36z4">
    <w:name w:val="WW8Num36z4"/>
    <w:rsid w:val="00927D9D"/>
  </w:style>
  <w:style w:type="character" w:customStyle="1" w:styleId="WW8Num36z5">
    <w:name w:val="WW8Num36z5"/>
    <w:rsid w:val="00927D9D"/>
  </w:style>
  <w:style w:type="character" w:customStyle="1" w:styleId="WW8Num36z6">
    <w:name w:val="WW8Num36z6"/>
    <w:rsid w:val="00927D9D"/>
  </w:style>
  <w:style w:type="character" w:customStyle="1" w:styleId="WW8Num36z7">
    <w:name w:val="WW8Num36z7"/>
    <w:rsid w:val="00927D9D"/>
  </w:style>
  <w:style w:type="character" w:customStyle="1" w:styleId="WW8Num36z8">
    <w:name w:val="WW8Num36z8"/>
    <w:rsid w:val="00927D9D"/>
  </w:style>
  <w:style w:type="character" w:customStyle="1" w:styleId="WW8Num37z0">
    <w:name w:val="WW8Num37z0"/>
    <w:rsid w:val="00927D9D"/>
    <w:rPr>
      <w:rFonts w:ascii="Calibri" w:eastAsia="Times New Roman" w:hAnsi="Calibri" w:cs="Calibri"/>
    </w:rPr>
  </w:style>
  <w:style w:type="character" w:customStyle="1" w:styleId="WW8Num37z1">
    <w:name w:val="WW8Num37z1"/>
    <w:rsid w:val="00927D9D"/>
    <w:rPr>
      <w:rFonts w:ascii="Courier New" w:hAnsi="Courier New" w:cs="Courier New"/>
    </w:rPr>
  </w:style>
  <w:style w:type="character" w:customStyle="1" w:styleId="WW8Num37z2">
    <w:name w:val="WW8Num37z2"/>
    <w:rsid w:val="00927D9D"/>
    <w:rPr>
      <w:rFonts w:ascii="Wingdings" w:hAnsi="Wingdings" w:cs="Wingdings"/>
    </w:rPr>
  </w:style>
  <w:style w:type="character" w:customStyle="1" w:styleId="WW8Num37z3">
    <w:name w:val="WW8Num37z3"/>
    <w:rsid w:val="00927D9D"/>
    <w:rPr>
      <w:rFonts w:ascii="Symbol" w:hAnsi="Symbol" w:cs="Symbol"/>
    </w:rPr>
  </w:style>
  <w:style w:type="character" w:customStyle="1" w:styleId="WW8Num38z0">
    <w:name w:val="WW8Num38z0"/>
    <w:rsid w:val="00927D9D"/>
  </w:style>
  <w:style w:type="character" w:customStyle="1" w:styleId="WW8Num38z1">
    <w:name w:val="WW8Num38z1"/>
    <w:rsid w:val="00927D9D"/>
  </w:style>
  <w:style w:type="character" w:customStyle="1" w:styleId="WW8Num38z2">
    <w:name w:val="WW8Num38z2"/>
    <w:rsid w:val="00927D9D"/>
  </w:style>
  <w:style w:type="character" w:customStyle="1" w:styleId="WW8Num38z3">
    <w:name w:val="WW8Num38z3"/>
    <w:rsid w:val="00927D9D"/>
  </w:style>
  <w:style w:type="character" w:customStyle="1" w:styleId="WW8Num38z4">
    <w:name w:val="WW8Num38z4"/>
    <w:rsid w:val="00927D9D"/>
  </w:style>
  <w:style w:type="character" w:customStyle="1" w:styleId="WW8Num38z5">
    <w:name w:val="WW8Num38z5"/>
    <w:rsid w:val="00927D9D"/>
  </w:style>
  <w:style w:type="character" w:customStyle="1" w:styleId="WW8Num38z6">
    <w:name w:val="WW8Num38z6"/>
    <w:rsid w:val="00927D9D"/>
  </w:style>
  <w:style w:type="character" w:customStyle="1" w:styleId="WW8Num38z7">
    <w:name w:val="WW8Num38z7"/>
    <w:rsid w:val="00927D9D"/>
  </w:style>
  <w:style w:type="character" w:customStyle="1" w:styleId="WW8Num38z8">
    <w:name w:val="WW8Num38z8"/>
    <w:rsid w:val="00927D9D"/>
  </w:style>
  <w:style w:type="character" w:customStyle="1" w:styleId="WW-DefaultParagraphFont111111111111111">
    <w:name w:val="WW-Default Paragraph Font111111111111111"/>
    <w:rsid w:val="00927D9D"/>
  </w:style>
  <w:style w:type="character" w:customStyle="1" w:styleId="WW8Num4z1">
    <w:name w:val="WW8Num4z1"/>
    <w:rsid w:val="00927D9D"/>
    <w:rPr>
      <w:rFonts w:cs="Times New Roman"/>
    </w:rPr>
  </w:style>
  <w:style w:type="character" w:customStyle="1" w:styleId="WW8Num5z1">
    <w:name w:val="WW8Num5z1"/>
    <w:rsid w:val="00927D9D"/>
    <w:rPr>
      <w:rFonts w:cs="Times New Roman"/>
    </w:rPr>
  </w:style>
  <w:style w:type="character" w:customStyle="1" w:styleId="WW8Num6z1">
    <w:name w:val="WW8Num6z1"/>
    <w:rsid w:val="00927D9D"/>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927D9D"/>
  </w:style>
  <w:style w:type="character" w:customStyle="1" w:styleId="WW8Num29z5">
    <w:name w:val="WW8Num29z5"/>
    <w:rsid w:val="00927D9D"/>
  </w:style>
  <w:style w:type="character" w:customStyle="1" w:styleId="WW8Num29z6">
    <w:name w:val="WW8Num29z6"/>
    <w:rsid w:val="00927D9D"/>
  </w:style>
  <w:style w:type="character" w:customStyle="1" w:styleId="WW8Num29z7">
    <w:name w:val="WW8Num29z7"/>
    <w:rsid w:val="00927D9D"/>
  </w:style>
  <w:style w:type="character" w:customStyle="1" w:styleId="WW8Num29z8">
    <w:name w:val="WW8Num29z8"/>
    <w:rsid w:val="00927D9D"/>
  </w:style>
  <w:style w:type="character" w:customStyle="1" w:styleId="WW8Num30z3">
    <w:name w:val="WW8Num30z3"/>
    <w:rsid w:val="00927D9D"/>
    <w:rPr>
      <w:rFonts w:ascii="Symbol" w:hAnsi="Symbol" w:cs="Symbol"/>
    </w:rPr>
  </w:style>
  <w:style w:type="character" w:customStyle="1" w:styleId="WW8Num31z1">
    <w:name w:val="WW8Num31z1"/>
    <w:rsid w:val="00927D9D"/>
  </w:style>
  <w:style w:type="character" w:customStyle="1" w:styleId="WW8Num31z2">
    <w:name w:val="WW8Num31z2"/>
    <w:rsid w:val="00927D9D"/>
  </w:style>
  <w:style w:type="character" w:customStyle="1" w:styleId="WW8Num31z3">
    <w:name w:val="WW8Num31z3"/>
    <w:rsid w:val="00927D9D"/>
  </w:style>
  <w:style w:type="character" w:customStyle="1" w:styleId="WW8Num31z4">
    <w:name w:val="WW8Num31z4"/>
    <w:rsid w:val="00927D9D"/>
  </w:style>
  <w:style w:type="character" w:customStyle="1" w:styleId="WW8Num31z5">
    <w:name w:val="WW8Num31z5"/>
    <w:rsid w:val="00927D9D"/>
  </w:style>
  <w:style w:type="character" w:customStyle="1" w:styleId="WW8Num31z6">
    <w:name w:val="WW8Num31z6"/>
    <w:rsid w:val="00927D9D"/>
  </w:style>
  <w:style w:type="character" w:customStyle="1" w:styleId="WW8Num31z7">
    <w:name w:val="WW8Num31z7"/>
    <w:rsid w:val="00927D9D"/>
  </w:style>
  <w:style w:type="character" w:customStyle="1" w:styleId="WW8Num31z8">
    <w:name w:val="WW8Num31z8"/>
    <w:rsid w:val="00927D9D"/>
  </w:style>
  <w:style w:type="character" w:customStyle="1" w:styleId="WW8Num39z0">
    <w:name w:val="WW8Num39z0"/>
    <w:rsid w:val="00927D9D"/>
    <w:rPr>
      <w:rFonts w:ascii="Calibri" w:eastAsia="Times New Roman" w:hAnsi="Calibri" w:cs="Calibri"/>
    </w:rPr>
  </w:style>
  <w:style w:type="character" w:customStyle="1" w:styleId="WW8Num39z1">
    <w:name w:val="WW8Num39z1"/>
    <w:rsid w:val="00927D9D"/>
    <w:rPr>
      <w:rFonts w:ascii="Courier New" w:hAnsi="Courier New" w:cs="Courier New"/>
    </w:rPr>
  </w:style>
  <w:style w:type="character" w:customStyle="1" w:styleId="WW8Num39z2">
    <w:name w:val="WW8Num39z2"/>
    <w:rsid w:val="00927D9D"/>
    <w:rPr>
      <w:rFonts w:ascii="Wingdings" w:hAnsi="Wingdings" w:cs="Wingdings"/>
    </w:rPr>
  </w:style>
  <w:style w:type="character" w:customStyle="1" w:styleId="WW8Num39z3">
    <w:name w:val="WW8Num39z3"/>
    <w:rsid w:val="00927D9D"/>
    <w:rPr>
      <w:rFonts w:ascii="Symbol" w:hAnsi="Symbol" w:cs="Symbol"/>
    </w:rPr>
  </w:style>
  <w:style w:type="character" w:customStyle="1" w:styleId="WW8Num40z0">
    <w:name w:val="WW8Num40z0"/>
    <w:rsid w:val="00927D9D"/>
    <w:rPr>
      <w:rFonts w:ascii="Symbol" w:hAnsi="Symbol" w:cs="Symbol"/>
    </w:rPr>
  </w:style>
  <w:style w:type="character" w:customStyle="1" w:styleId="WW8Num40z1">
    <w:name w:val="WW8Num40z1"/>
    <w:rsid w:val="00927D9D"/>
    <w:rPr>
      <w:rFonts w:ascii="Courier New" w:hAnsi="Courier New" w:cs="Courier New"/>
    </w:rPr>
  </w:style>
  <w:style w:type="character" w:customStyle="1" w:styleId="WW8Num40z2">
    <w:name w:val="WW8Num40z2"/>
    <w:rsid w:val="00927D9D"/>
    <w:rPr>
      <w:rFonts w:ascii="Wingdings" w:hAnsi="Wingdings" w:cs="Wingdings"/>
    </w:rPr>
  </w:style>
  <w:style w:type="character" w:customStyle="1" w:styleId="WW8Num41z0">
    <w:name w:val="WW8Num41z0"/>
    <w:rsid w:val="00927D9D"/>
    <w:rPr>
      <w:rFonts w:ascii="Arial" w:hAnsi="Arial" w:cs="Times New Roman"/>
      <w:b/>
      <w:i w:val="0"/>
      <w:sz w:val="20"/>
      <w:szCs w:val="20"/>
    </w:rPr>
  </w:style>
  <w:style w:type="character" w:customStyle="1" w:styleId="WW8Num41z1">
    <w:name w:val="WW8Num41z1"/>
    <w:rsid w:val="00927D9D"/>
    <w:rPr>
      <w:rFonts w:cs="Times New Roman"/>
    </w:rPr>
  </w:style>
  <w:style w:type="character" w:customStyle="1" w:styleId="WW8Num41z2">
    <w:name w:val="WW8Num41z2"/>
    <w:rsid w:val="00927D9D"/>
    <w:rPr>
      <w:rFonts w:ascii="Arial" w:hAnsi="Arial" w:cs="Times New Roman"/>
      <w:b w:val="0"/>
      <w:i w:val="0"/>
    </w:rPr>
  </w:style>
  <w:style w:type="character" w:customStyle="1" w:styleId="WW8Num41z3">
    <w:name w:val="WW8Num41z3"/>
    <w:rsid w:val="00927D9D"/>
    <w:rPr>
      <w:rFonts w:ascii="Arial" w:hAnsi="Arial" w:cs="Times New Roman"/>
      <w:b w:val="0"/>
      <w:i w:val="0"/>
      <w:sz w:val="20"/>
      <w:szCs w:val="20"/>
    </w:rPr>
  </w:style>
  <w:style w:type="character" w:customStyle="1" w:styleId="DefaultParagraphFont1">
    <w:name w:val="Default Paragraph Font1"/>
    <w:rsid w:val="00927D9D"/>
  </w:style>
  <w:style w:type="character" w:customStyle="1" w:styleId="Heading1Char">
    <w:name w:val="Heading 1 Char"/>
    <w:rsid w:val="00927D9D"/>
    <w:rPr>
      <w:rFonts w:ascii="Arial" w:hAnsi="Arial" w:cs="Arial"/>
      <w:b/>
      <w:bCs/>
      <w:color w:val="333399"/>
      <w:sz w:val="28"/>
      <w:szCs w:val="32"/>
      <w:lang w:val="en-US"/>
    </w:rPr>
  </w:style>
  <w:style w:type="character" w:customStyle="1" w:styleId="Heading2Char">
    <w:name w:val="Heading 2 Char"/>
    <w:rsid w:val="00927D9D"/>
    <w:rPr>
      <w:rFonts w:ascii="Arial" w:hAnsi="Arial" w:cs="Arial"/>
      <w:b/>
      <w:color w:val="002060"/>
      <w:sz w:val="24"/>
      <w:szCs w:val="22"/>
      <w:lang w:val="en-GB"/>
    </w:rPr>
  </w:style>
  <w:style w:type="character" w:customStyle="1" w:styleId="Heading5Char">
    <w:name w:val="Heading 5 Char"/>
    <w:rsid w:val="00927D9D"/>
    <w:rPr>
      <w:rFonts w:ascii="Calibri" w:eastAsia="Times New Roman" w:hAnsi="Calibri" w:cs="Times New Roman"/>
      <w:b/>
      <w:bCs/>
      <w:i/>
      <w:iCs/>
      <w:sz w:val="26"/>
      <w:szCs w:val="26"/>
      <w:lang w:val="en-GB"/>
    </w:rPr>
  </w:style>
  <w:style w:type="character" w:customStyle="1" w:styleId="DateChar">
    <w:name w:val="Date Char"/>
    <w:rsid w:val="00927D9D"/>
    <w:rPr>
      <w:sz w:val="24"/>
      <w:szCs w:val="24"/>
      <w:lang w:val="en-GB"/>
    </w:rPr>
  </w:style>
  <w:style w:type="character" w:customStyle="1" w:styleId="FooterChar">
    <w:name w:val="Footer Char"/>
    <w:rsid w:val="00927D9D"/>
    <w:rPr>
      <w:rFonts w:eastAsia="MS Mincho" w:cs="Times New Roman"/>
      <w:sz w:val="24"/>
      <w:szCs w:val="24"/>
      <w:lang w:val="en-US" w:eastAsia="ja-JP"/>
    </w:rPr>
  </w:style>
  <w:style w:type="character" w:customStyle="1" w:styleId="CommentReference1">
    <w:name w:val="Comment Reference1"/>
    <w:rsid w:val="00927D9D"/>
    <w:rPr>
      <w:sz w:val="16"/>
    </w:rPr>
  </w:style>
  <w:style w:type="character" w:styleId="Hyperlink">
    <w:name w:val="Hyperlink"/>
    <w:uiPriority w:val="99"/>
    <w:rsid w:val="00927D9D"/>
    <w:rPr>
      <w:color w:val="0000FF"/>
      <w:u w:val="single"/>
    </w:rPr>
  </w:style>
  <w:style w:type="character" w:customStyle="1" w:styleId="HeaderChar">
    <w:name w:val="Header Char"/>
    <w:rsid w:val="00927D9D"/>
    <w:rPr>
      <w:rFonts w:cs="Times New Roman"/>
      <w:sz w:val="24"/>
      <w:szCs w:val="24"/>
      <w:lang w:val="en-GB"/>
    </w:rPr>
  </w:style>
  <w:style w:type="character" w:styleId="PageNumber">
    <w:name w:val="page number"/>
    <w:uiPriority w:val="99"/>
    <w:rsid w:val="00927D9D"/>
    <w:rPr>
      <w:rFonts w:cs="Times New Roman"/>
    </w:rPr>
  </w:style>
  <w:style w:type="character" w:customStyle="1" w:styleId="BalloonTextChar">
    <w:name w:val="Balloon Text Char"/>
    <w:rsid w:val="00927D9D"/>
    <w:rPr>
      <w:rFonts w:ascii="Tahoma" w:hAnsi="Tahoma" w:cs="Tahoma"/>
      <w:sz w:val="16"/>
      <w:szCs w:val="16"/>
      <w:lang w:val="en-GB"/>
    </w:rPr>
  </w:style>
  <w:style w:type="character" w:customStyle="1" w:styleId="CommentTextChar">
    <w:name w:val="Comment Text Char"/>
    <w:uiPriority w:val="99"/>
    <w:rsid w:val="00927D9D"/>
    <w:rPr>
      <w:rFonts w:cs="Times New Roman"/>
      <w:lang w:val="en-GB"/>
    </w:rPr>
  </w:style>
  <w:style w:type="character" w:customStyle="1" w:styleId="CommentSubjectChar">
    <w:name w:val="Comment Subject Char"/>
    <w:uiPriority w:val="99"/>
    <w:rsid w:val="00927D9D"/>
    <w:rPr>
      <w:rFonts w:cs="Times New Roman"/>
      <w:b/>
      <w:bCs/>
      <w:lang w:val="en-GB"/>
    </w:rPr>
  </w:style>
  <w:style w:type="character" w:customStyle="1" w:styleId="BodyTextChar">
    <w:name w:val="Body Text Char"/>
    <w:rsid w:val="00927D9D"/>
    <w:rPr>
      <w:rFonts w:cs="Times New Roman"/>
      <w:sz w:val="24"/>
      <w:szCs w:val="24"/>
      <w:lang w:val="en-GB"/>
    </w:rPr>
  </w:style>
  <w:style w:type="character" w:customStyle="1" w:styleId="10">
    <w:name w:val="Κείμενο κράτησης θέσης1"/>
    <w:rsid w:val="00927D9D"/>
    <w:rPr>
      <w:rFonts w:cs="Times New Roman"/>
      <w:color w:val="808080"/>
    </w:rPr>
  </w:style>
  <w:style w:type="character" w:customStyle="1" w:styleId="a">
    <w:name w:val="Χαρακτήρες υποσημείωσης"/>
    <w:rsid w:val="00927D9D"/>
    <w:rPr>
      <w:rFonts w:cs="Times New Roman"/>
      <w:vertAlign w:val="superscript"/>
    </w:rPr>
  </w:style>
  <w:style w:type="character" w:customStyle="1" w:styleId="FootnoteTextChar">
    <w:name w:val="Footnote Text Char"/>
    <w:rsid w:val="00927D9D"/>
    <w:rPr>
      <w:rFonts w:ascii="Calibri" w:hAnsi="Calibri" w:cs="Times New Roman"/>
    </w:rPr>
  </w:style>
  <w:style w:type="character" w:customStyle="1" w:styleId="Heading3Char">
    <w:name w:val="Heading 3 Char"/>
    <w:rsid w:val="00927D9D"/>
    <w:rPr>
      <w:rFonts w:ascii="Arial" w:hAnsi="Arial" w:cs="Arial"/>
      <w:b/>
      <w:bCs/>
      <w:sz w:val="22"/>
      <w:szCs w:val="26"/>
      <w:lang w:val="en-GB"/>
    </w:rPr>
  </w:style>
  <w:style w:type="character" w:customStyle="1" w:styleId="Heading4Char">
    <w:name w:val="Heading 4 Char"/>
    <w:rsid w:val="00927D9D"/>
    <w:rPr>
      <w:rFonts w:ascii="Arial" w:eastAsia="Times New Roman" w:hAnsi="Arial" w:cs="Times New Roman"/>
      <w:b/>
      <w:bCs/>
      <w:sz w:val="22"/>
      <w:szCs w:val="28"/>
      <w:lang w:val="en-GB"/>
    </w:rPr>
  </w:style>
  <w:style w:type="character" w:customStyle="1" w:styleId="DocTitleChar">
    <w:name w:val="Doc Title Char"/>
    <w:basedOn w:val="Heading1Char"/>
    <w:rsid w:val="00927D9D"/>
    <w:rPr>
      <w:rFonts w:ascii="Arial" w:hAnsi="Arial" w:cs="Arial"/>
      <w:b/>
      <w:bCs/>
      <w:color w:val="333399"/>
      <w:sz w:val="28"/>
      <w:szCs w:val="32"/>
      <w:lang w:val="en-US"/>
    </w:rPr>
  </w:style>
  <w:style w:type="character" w:customStyle="1" w:styleId="Style1Char">
    <w:name w:val="Style1 Char"/>
    <w:rsid w:val="00927D9D"/>
    <w:rPr>
      <w:rFonts w:ascii="Calibri" w:hAnsi="Calibri" w:cs="Calibri"/>
      <w:b/>
      <w:bCs/>
      <w:color w:val="333399"/>
      <w:sz w:val="40"/>
      <w:szCs w:val="40"/>
      <w:lang w:val="en-US"/>
    </w:rPr>
  </w:style>
  <w:style w:type="character" w:customStyle="1" w:styleId="ContentsChar">
    <w:name w:val="Contents Char"/>
    <w:rsid w:val="00927D9D"/>
    <w:rPr>
      <w:rFonts w:ascii="Calibri" w:hAnsi="Calibri" w:cs="Calibri"/>
      <w:b/>
      <w:bCs/>
      <w:color w:val="333399"/>
      <w:sz w:val="28"/>
      <w:szCs w:val="32"/>
      <w:lang w:val="en-US"/>
    </w:rPr>
  </w:style>
  <w:style w:type="character" w:customStyle="1" w:styleId="EndnoteTextChar">
    <w:name w:val="Endnote Text Char"/>
    <w:rsid w:val="00927D9D"/>
    <w:rPr>
      <w:rFonts w:ascii="Calibri" w:hAnsi="Calibri" w:cs="Calibri"/>
      <w:lang w:val="en-GB"/>
    </w:rPr>
  </w:style>
  <w:style w:type="character" w:customStyle="1" w:styleId="a0">
    <w:name w:val="Χαρακτήρες σημείωσης τέλους"/>
    <w:rsid w:val="00927D9D"/>
    <w:rPr>
      <w:vertAlign w:val="superscript"/>
    </w:rPr>
  </w:style>
  <w:style w:type="character" w:customStyle="1" w:styleId="FootnoteReference2">
    <w:name w:val="Footnote Reference2"/>
    <w:rsid w:val="00927D9D"/>
    <w:rPr>
      <w:vertAlign w:val="superscript"/>
    </w:rPr>
  </w:style>
  <w:style w:type="character" w:customStyle="1" w:styleId="EndnoteReference1">
    <w:name w:val="Endnote Reference1"/>
    <w:rsid w:val="00927D9D"/>
    <w:rPr>
      <w:vertAlign w:val="superscript"/>
    </w:rPr>
  </w:style>
  <w:style w:type="character" w:customStyle="1" w:styleId="a1">
    <w:name w:val="Κουκκίδες"/>
    <w:rsid w:val="00927D9D"/>
    <w:rPr>
      <w:rFonts w:ascii="OpenSymbol" w:eastAsia="OpenSymbol" w:hAnsi="OpenSymbol" w:cs="OpenSymbol"/>
    </w:rPr>
  </w:style>
  <w:style w:type="character" w:styleId="Strong">
    <w:name w:val="Strong"/>
    <w:qFormat/>
    <w:rsid w:val="00927D9D"/>
    <w:rPr>
      <w:b/>
      <w:bCs/>
    </w:rPr>
  </w:style>
  <w:style w:type="character" w:customStyle="1" w:styleId="11">
    <w:name w:val="Προεπιλεγμένη γραμματοσειρά11"/>
    <w:rsid w:val="00927D9D"/>
  </w:style>
  <w:style w:type="character" w:customStyle="1" w:styleId="a2">
    <w:name w:val="Σύμβολο υποσημείωσης"/>
    <w:rsid w:val="00927D9D"/>
    <w:rPr>
      <w:vertAlign w:val="superscript"/>
    </w:rPr>
  </w:style>
  <w:style w:type="character" w:styleId="Emphasis">
    <w:name w:val="Emphasis"/>
    <w:qFormat/>
    <w:rsid w:val="00927D9D"/>
    <w:rPr>
      <w:i/>
      <w:iCs/>
    </w:rPr>
  </w:style>
  <w:style w:type="character" w:customStyle="1" w:styleId="a3">
    <w:name w:val="Χαρακτήρες αρίθμησης"/>
    <w:rsid w:val="00927D9D"/>
  </w:style>
  <w:style w:type="character" w:customStyle="1" w:styleId="normalwithoutspacingChar">
    <w:name w:val="normal_without_spacing Char"/>
    <w:rsid w:val="00927D9D"/>
    <w:rPr>
      <w:rFonts w:ascii="Calibri" w:hAnsi="Calibri" w:cs="Calibri"/>
      <w:sz w:val="22"/>
      <w:szCs w:val="24"/>
    </w:rPr>
  </w:style>
  <w:style w:type="character" w:customStyle="1" w:styleId="FootnoteTextChar1">
    <w:name w:val="Footnote Text Char1"/>
    <w:rsid w:val="00927D9D"/>
    <w:rPr>
      <w:rFonts w:ascii="Calibri" w:hAnsi="Calibri" w:cs="Calibri"/>
      <w:lang w:val="en-IE" w:eastAsia="zh-CN"/>
    </w:rPr>
  </w:style>
  <w:style w:type="character" w:customStyle="1" w:styleId="foothangingChar">
    <w:name w:val="foot_hanging Char"/>
    <w:rsid w:val="00927D9D"/>
    <w:rPr>
      <w:rFonts w:ascii="Calibri" w:hAnsi="Calibri" w:cs="Calibri"/>
      <w:sz w:val="18"/>
      <w:szCs w:val="18"/>
      <w:lang w:val="en-IE" w:eastAsia="zh-CN"/>
    </w:rPr>
  </w:style>
  <w:style w:type="character" w:customStyle="1" w:styleId="HTMLPreformattedChar">
    <w:name w:val="HTML Preformatted Char"/>
    <w:uiPriority w:val="99"/>
    <w:rsid w:val="00927D9D"/>
    <w:rPr>
      <w:rFonts w:ascii="Courier New" w:hAnsi="Courier New" w:cs="Courier New"/>
    </w:rPr>
  </w:style>
  <w:style w:type="character" w:customStyle="1" w:styleId="apple-converted-space">
    <w:name w:val="apple-converted-space"/>
    <w:basedOn w:val="WW-DefaultParagraphFont111111111111111"/>
    <w:rsid w:val="00927D9D"/>
  </w:style>
  <w:style w:type="character" w:customStyle="1" w:styleId="BodyTextIndent3Char">
    <w:name w:val="Body Text Indent 3 Char"/>
    <w:rsid w:val="00927D9D"/>
    <w:rPr>
      <w:rFonts w:ascii="Calibri" w:hAnsi="Calibri" w:cs="Calibri"/>
      <w:sz w:val="16"/>
      <w:szCs w:val="16"/>
      <w:lang w:val="en-GB"/>
    </w:rPr>
  </w:style>
  <w:style w:type="character" w:customStyle="1" w:styleId="WW-FootnoteReference">
    <w:name w:val="WW-Footnote Reference"/>
    <w:rsid w:val="00927D9D"/>
    <w:rPr>
      <w:vertAlign w:val="superscript"/>
    </w:rPr>
  </w:style>
  <w:style w:type="character" w:customStyle="1" w:styleId="WW-EndnoteReference">
    <w:name w:val="WW-Endnote Reference"/>
    <w:rsid w:val="00927D9D"/>
    <w:rPr>
      <w:vertAlign w:val="superscript"/>
    </w:rPr>
  </w:style>
  <w:style w:type="character" w:customStyle="1" w:styleId="FootnoteReference1">
    <w:name w:val="Footnote Reference1"/>
    <w:rsid w:val="00927D9D"/>
    <w:rPr>
      <w:vertAlign w:val="superscript"/>
    </w:rPr>
  </w:style>
  <w:style w:type="character" w:customStyle="1" w:styleId="FootnoteTextChar2">
    <w:name w:val="Footnote Text Char2"/>
    <w:rsid w:val="00927D9D"/>
    <w:rPr>
      <w:rFonts w:ascii="Calibri" w:hAnsi="Calibri" w:cs="Calibri"/>
      <w:sz w:val="18"/>
      <w:lang w:val="en-IE" w:eastAsia="zh-CN"/>
    </w:rPr>
  </w:style>
  <w:style w:type="character" w:customStyle="1" w:styleId="foothangingChar1">
    <w:name w:val="foot_hanging Char1"/>
    <w:rsid w:val="00927D9D"/>
    <w:rPr>
      <w:rFonts w:ascii="Calibri" w:hAnsi="Calibri" w:cs="Calibri"/>
      <w:sz w:val="18"/>
      <w:szCs w:val="18"/>
      <w:lang w:val="en-IE" w:eastAsia="zh-CN"/>
    </w:rPr>
  </w:style>
  <w:style w:type="character" w:customStyle="1" w:styleId="footersChar">
    <w:name w:val="footers Char"/>
    <w:basedOn w:val="foothangingChar1"/>
    <w:rsid w:val="00927D9D"/>
    <w:rPr>
      <w:rFonts w:ascii="Calibri" w:hAnsi="Calibri" w:cs="Calibri"/>
      <w:sz w:val="18"/>
      <w:szCs w:val="18"/>
      <w:lang w:val="en-IE" w:eastAsia="zh-CN"/>
    </w:rPr>
  </w:style>
  <w:style w:type="character" w:customStyle="1" w:styleId="CommentTextChar1">
    <w:name w:val="Comment Text Char1"/>
    <w:rsid w:val="00927D9D"/>
    <w:rPr>
      <w:rFonts w:ascii="Calibri" w:hAnsi="Calibri" w:cs="Calibri"/>
      <w:lang w:val="en-GB" w:eastAsia="zh-CN"/>
    </w:rPr>
  </w:style>
  <w:style w:type="character" w:customStyle="1" w:styleId="HTMLPreformattedChar1">
    <w:name w:val="HTML Preformatted Char1"/>
    <w:rsid w:val="00927D9D"/>
    <w:rPr>
      <w:rFonts w:ascii="Courier New" w:hAnsi="Courier New" w:cs="Courier New"/>
      <w:lang w:eastAsia="zh-CN"/>
    </w:rPr>
  </w:style>
  <w:style w:type="character" w:customStyle="1" w:styleId="BodyText3Char">
    <w:name w:val="Body Text 3 Char"/>
    <w:rsid w:val="00927D9D"/>
    <w:rPr>
      <w:rFonts w:ascii="Calibri" w:hAnsi="Calibri" w:cs="Calibri"/>
      <w:sz w:val="16"/>
      <w:szCs w:val="16"/>
      <w:lang w:val="en-GB" w:eastAsia="zh-CN"/>
    </w:rPr>
  </w:style>
  <w:style w:type="character" w:customStyle="1" w:styleId="WW-FootnoteReference1">
    <w:name w:val="WW-Footnote Reference1"/>
    <w:rsid w:val="00927D9D"/>
    <w:rPr>
      <w:vertAlign w:val="superscript"/>
    </w:rPr>
  </w:style>
  <w:style w:type="character" w:customStyle="1" w:styleId="WW-EndnoteReference1">
    <w:name w:val="WW-Endnote Reference1"/>
    <w:rsid w:val="00927D9D"/>
    <w:rPr>
      <w:vertAlign w:val="superscript"/>
    </w:rPr>
  </w:style>
  <w:style w:type="character" w:customStyle="1" w:styleId="WW-FootnoteReference2">
    <w:name w:val="WW-Footnote Reference2"/>
    <w:rsid w:val="00927D9D"/>
    <w:rPr>
      <w:vertAlign w:val="superscript"/>
    </w:rPr>
  </w:style>
  <w:style w:type="character" w:customStyle="1" w:styleId="WW-EndnoteReference2">
    <w:name w:val="WW-Endnote Reference2"/>
    <w:rsid w:val="00927D9D"/>
    <w:rPr>
      <w:vertAlign w:val="superscript"/>
    </w:rPr>
  </w:style>
  <w:style w:type="character" w:customStyle="1" w:styleId="FootnoteTextChar3">
    <w:name w:val="Footnote Text Char3"/>
    <w:rsid w:val="00927D9D"/>
    <w:rPr>
      <w:rFonts w:ascii="Calibri" w:hAnsi="Calibri" w:cs="Calibri"/>
      <w:sz w:val="18"/>
      <w:lang w:val="en-IE" w:eastAsia="zh-CN"/>
    </w:rPr>
  </w:style>
  <w:style w:type="character" w:customStyle="1" w:styleId="foothangingChar2">
    <w:name w:val="foot_hanging Char2"/>
    <w:rsid w:val="00927D9D"/>
    <w:rPr>
      <w:rFonts w:ascii="Calibri" w:hAnsi="Calibri" w:cs="Calibri"/>
      <w:sz w:val="18"/>
      <w:szCs w:val="18"/>
      <w:lang w:val="en-IE" w:eastAsia="zh-CN"/>
    </w:rPr>
  </w:style>
  <w:style w:type="character" w:customStyle="1" w:styleId="footersChar1">
    <w:name w:val="footers Char1"/>
    <w:basedOn w:val="foothangingChar2"/>
    <w:rsid w:val="00927D9D"/>
    <w:rPr>
      <w:rFonts w:ascii="Calibri" w:hAnsi="Calibri" w:cs="Calibri"/>
      <w:sz w:val="18"/>
      <w:szCs w:val="18"/>
      <w:lang w:val="en-IE" w:eastAsia="zh-CN"/>
    </w:rPr>
  </w:style>
  <w:style w:type="character" w:customStyle="1" w:styleId="foootChar">
    <w:name w:val="fooot Char"/>
    <w:basedOn w:val="footersChar1"/>
    <w:rsid w:val="00927D9D"/>
    <w:rPr>
      <w:rFonts w:ascii="Calibri" w:hAnsi="Calibri" w:cs="Calibri"/>
      <w:sz w:val="18"/>
      <w:szCs w:val="18"/>
      <w:lang w:val="en-IE" w:eastAsia="zh-CN"/>
    </w:rPr>
  </w:style>
  <w:style w:type="character" w:customStyle="1" w:styleId="12">
    <w:name w:val="Παραπομπή υποσημείωσης1"/>
    <w:rsid w:val="00927D9D"/>
    <w:rPr>
      <w:vertAlign w:val="superscript"/>
    </w:rPr>
  </w:style>
  <w:style w:type="character" w:customStyle="1" w:styleId="13">
    <w:name w:val="Παραπομπή σημείωσης τέλους1"/>
    <w:rsid w:val="00927D9D"/>
    <w:rPr>
      <w:vertAlign w:val="superscript"/>
    </w:rPr>
  </w:style>
  <w:style w:type="character" w:customStyle="1" w:styleId="Char">
    <w:name w:val="Κείμενο πλαισίου Char"/>
    <w:rsid w:val="00927D9D"/>
    <w:rPr>
      <w:rFonts w:ascii="Tahoma" w:hAnsi="Tahoma" w:cs="Tahoma"/>
      <w:sz w:val="16"/>
      <w:szCs w:val="16"/>
      <w:lang w:val="en-GB"/>
    </w:rPr>
  </w:style>
  <w:style w:type="character" w:customStyle="1" w:styleId="14">
    <w:name w:val="Παραπομπή σχολίου1"/>
    <w:rsid w:val="00927D9D"/>
    <w:rPr>
      <w:sz w:val="16"/>
      <w:szCs w:val="16"/>
    </w:rPr>
  </w:style>
  <w:style w:type="character" w:customStyle="1" w:styleId="CommentTextChar2">
    <w:name w:val="Comment Text Char2"/>
    <w:link w:val="CommentText"/>
    <w:uiPriority w:val="99"/>
    <w:rsid w:val="00927D9D"/>
    <w:rPr>
      <w:rFonts w:ascii="Calibri" w:hAnsi="Calibri" w:cs="Calibri"/>
      <w:lang w:val="en-GB"/>
    </w:rPr>
  </w:style>
  <w:style w:type="character" w:customStyle="1" w:styleId="Char0">
    <w:name w:val="Θέμα σχολίου Char"/>
    <w:rsid w:val="00927D9D"/>
    <w:rPr>
      <w:rFonts w:ascii="Calibri" w:hAnsi="Calibri" w:cs="Calibri"/>
      <w:b/>
      <w:bCs/>
      <w:lang w:val="en-GB"/>
    </w:rPr>
  </w:style>
  <w:style w:type="character" w:customStyle="1" w:styleId="-HTMLChar">
    <w:name w:val="Προ-διαμορφωμένο HTML Char"/>
    <w:rsid w:val="00927D9D"/>
    <w:rPr>
      <w:rFonts w:ascii="Courier New" w:eastAsia="Times New Roman" w:hAnsi="Courier New" w:cs="Courier New"/>
    </w:rPr>
  </w:style>
  <w:style w:type="character" w:customStyle="1" w:styleId="WW-FootnoteReference3">
    <w:name w:val="WW-Footnote Reference3"/>
    <w:rsid w:val="00927D9D"/>
    <w:rPr>
      <w:vertAlign w:val="superscript"/>
    </w:rPr>
  </w:style>
  <w:style w:type="character" w:customStyle="1" w:styleId="WW-EndnoteReference3">
    <w:name w:val="WW-Endnote Reference3"/>
    <w:rsid w:val="00927D9D"/>
    <w:rPr>
      <w:vertAlign w:val="superscript"/>
    </w:rPr>
  </w:style>
  <w:style w:type="character" w:customStyle="1" w:styleId="WW-FootnoteReference4">
    <w:name w:val="WW-Footnote Reference4"/>
    <w:rsid w:val="00927D9D"/>
    <w:rPr>
      <w:vertAlign w:val="superscript"/>
    </w:rPr>
  </w:style>
  <w:style w:type="character" w:customStyle="1" w:styleId="WW-EndnoteReference4">
    <w:name w:val="WW-Endnote Reference4"/>
    <w:rsid w:val="00927D9D"/>
    <w:rPr>
      <w:vertAlign w:val="superscript"/>
    </w:rPr>
  </w:style>
  <w:style w:type="character" w:customStyle="1" w:styleId="WW-FootnoteReference5">
    <w:name w:val="WW-Footnote Reference5"/>
    <w:rsid w:val="00927D9D"/>
    <w:rPr>
      <w:vertAlign w:val="superscript"/>
    </w:rPr>
  </w:style>
  <w:style w:type="character" w:customStyle="1" w:styleId="WW-EndnoteReference5">
    <w:name w:val="WW-Endnote Reference5"/>
    <w:rsid w:val="00927D9D"/>
    <w:rPr>
      <w:vertAlign w:val="superscript"/>
    </w:rPr>
  </w:style>
  <w:style w:type="character" w:customStyle="1" w:styleId="WW-FootnoteReference6">
    <w:name w:val="WW-Footnote Reference6"/>
    <w:rsid w:val="00927D9D"/>
    <w:rPr>
      <w:vertAlign w:val="superscript"/>
    </w:rPr>
  </w:style>
  <w:style w:type="character" w:styleId="FollowedHyperlink">
    <w:name w:val="FollowedHyperlink"/>
    <w:rsid w:val="00927D9D"/>
    <w:rPr>
      <w:color w:val="800000"/>
      <w:u w:val="single"/>
    </w:rPr>
  </w:style>
  <w:style w:type="character" w:customStyle="1" w:styleId="WW-EndnoteReference6">
    <w:name w:val="WW-Endnote Reference6"/>
    <w:rsid w:val="00927D9D"/>
    <w:rPr>
      <w:vertAlign w:val="superscript"/>
    </w:rPr>
  </w:style>
  <w:style w:type="character" w:customStyle="1" w:styleId="WW-FootnoteReference7">
    <w:name w:val="WW-Footnote Reference7"/>
    <w:rsid w:val="00927D9D"/>
    <w:rPr>
      <w:vertAlign w:val="superscript"/>
    </w:rPr>
  </w:style>
  <w:style w:type="character" w:customStyle="1" w:styleId="WW-EndnoteReference7">
    <w:name w:val="WW-Endnote Reference7"/>
    <w:rsid w:val="00927D9D"/>
    <w:rPr>
      <w:vertAlign w:val="superscript"/>
    </w:rPr>
  </w:style>
  <w:style w:type="character" w:customStyle="1" w:styleId="WW-FootnoteReference8">
    <w:name w:val="WW-Footnote Reference8"/>
    <w:rsid w:val="00927D9D"/>
    <w:rPr>
      <w:vertAlign w:val="superscript"/>
    </w:rPr>
  </w:style>
  <w:style w:type="character" w:customStyle="1" w:styleId="WW-EndnoteReference8">
    <w:name w:val="WW-Endnote Reference8"/>
    <w:rsid w:val="00927D9D"/>
    <w:rPr>
      <w:vertAlign w:val="superscript"/>
    </w:rPr>
  </w:style>
  <w:style w:type="character" w:customStyle="1" w:styleId="WW-FootnoteReference9">
    <w:name w:val="WW-Footnote Reference9"/>
    <w:rsid w:val="00927D9D"/>
    <w:rPr>
      <w:vertAlign w:val="superscript"/>
    </w:rPr>
  </w:style>
  <w:style w:type="character" w:customStyle="1" w:styleId="WW-EndnoteReference9">
    <w:name w:val="WW-Endnote Reference9"/>
    <w:rsid w:val="00927D9D"/>
    <w:rPr>
      <w:vertAlign w:val="superscript"/>
    </w:rPr>
  </w:style>
  <w:style w:type="character" w:customStyle="1" w:styleId="WW-FootnoteReference10">
    <w:name w:val="WW-Footnote Reference10"/>
    <w:rsid w:val="00927D9D"/>
    <w:rPr>
      <w:vertAlign w:val="superscript"/>
    </w:rPr>
  </w:style>
  <w:style w:type="character" w:customStyle="1" w:styleId="WW-EndnoteReference10">
    <w:name w:val="WW-Endnote Reference10"/>
    <w:rsid w:val="00927D9D"/>
    <w:rPr>
      <w:vertAlign w:val="superscript"/>
    </w:rPr>
  </w:style>
  <w:style w:type="character" w:customStyle="1" w:styleId="WW-FootnoteReference11">
    <w:name w:val="WW-Footnote Reference11"/>
    <w:rsid w:val="00927D9D"/>
    <w:rPr>
      <w:vertAlign w:val="superscript"/>
    </w:rPr>
  </w:style>
  <w:style w:type="character" w:customStyle="1" w:styleId="WW-EndnoteReference11">
    <w:name w:val="WW-Endnote Reference11"/>
    <w:rsid w:val="00927D9D"/>
    <w:rPr>
      <w:vertAlign w:val="superscript"/>
    </w:rPr>
  </w:style>
  <w:style w:type="character" w:customStyle="1" w:styleId="WW-FootnoteReference12">
    <w:name w:val="WW-Footnote Reference12"/>
    <w:rsid w:val="00927D9D"/>
    <w:rPr>
      <w:vertAlign w:val="superscript"/>
    </w:rPr>
  </w:style>
  <w:style w:type="character" w:customStyle="1" w:styleId="WW-EndnoteReference12">
    <w:name w:val="WW-Endnote Reference12"/>
    <w:rsid w:val="00927D9D"/>
    <w:rPr>
      <w:vertAlign w:val="superscript"/>
    </w:rPr>
  </w:style>
  <w:style w:type="character" w:customStyle="1" w:styleId="WW-FootnoteReference13">
    <w:name w:val="WW-Footnote Reference13"/>
    <w:rsid w:val="00927D9D"/>
    <w:rPr>
      <w:vertAlign w:val="superscript"/>
    </w:rPr>
  </w:style>
  <w:style w:type="character" w:customStyle="1" w:styleId="WW-EndnoteReference13">
    <w:name w:val="WW-Endnote Reference13"/>
    <w:rsid w:val="00927D9D"/>
    <w:rPr>
      <w:vertAlign w:val="superscript"/>
    </w:rPr>
  </w:style>
  <w:style w:type="character" w:customStyle="1" w:styleId="20">
    <w:name w:val="Παραπομπή υποσημείωσης2"/>
    <w:rsid w:val="00927D9D"/>
    <w:rPr>
      <w:vertAlign w:val="superscript"/>
    </w:rPr>
  </w:style>
  <w:style w:type="character" w:customStyle="1" w:styleId="22">
    <w:name w:val="Παραπομπή σημείωσης τέλους2"/>
    <w:rsid w:val="00927D9D"/>
    <w:rPr>
      <w:vertAlign w:val="superscript"/>
    </w:rPr>
  </w:style>
  <w:style w:type="character" w:customStyle="1" w:styleId="210">
    <w:name w:val="Παραπομπή υποσημείωσης21"/>
    <w:rsid w:val="00927D9D"/>
    <w:rPr>
      <w:vertAlign w:val="superscript"/>
    </w:rPr>
  </w:style>
  <w:style w:type="character" w:customStyle="1" w:styleId="211">
    <w:name w:val="Παραπομπή σημείωσης τέλους21"/>
    <w:rsid w:val="00927D9D"/>
    <w:rPr>
      <w:vertAlign w:val="superscript"/>
    </w:rPr>
  </w:style>
  <w:style w:type="character" w:customStyle="1" w:styleId="WW-FootnoteReference14">
    <w:name w:val="WW-Footnote Reference14"/>
    <w:rsid w:val="00927D9D"/>
    <w:rPr>
      <w:vertAlign w:val="superscript"/>
    </w:rPr>
  </w:style>
  <w:style w:type="character" w:customStyle="1" w:styleId="WW-EndnoteReference14">
    <w:name w:val="WW-Endnote Reference14"/>
    <w:rsid w:val="00927D9D"/>
    <w:rPr>
      <w:vertAlign w:val="superscript"/>
    </w:rPr>
  </w:style>
  <w:style w:type="character" w:customStyle="1" w:styleId="WW-FootnoteReference15">
    <w:name w:val="WW-Footnote Reference15"/>
    <w:rsid w:val="00927D9D"/>
    <w:rPr>
      <w:vertAlign w:val="superscript"/>
    </w:rPr>
  </w:style>
  <w:style w:type="character" w:customStyle="1" w:styleId="WW-EndnoteReference15">
    <w:name w:val="WW-Endnote Reference15"/>
    <w:rsid w:val="00927D9D"/>
    <w:rPr>
      <w:vertAlign w:val="superscript"/>
    </w:rPr>
  </w:style>
  <w:style w:type="character" w:styleId="FootnoteReference">
    <w:name w:val="footnote reference"/>
    <w:rsid w:val="00927D9D"/>
    <w:rPr>
      <w:vertAlign w:val="superscript"/>
    </w:rPr>
  </w:style>
  <w:style w:type="character" w:styleId="EndnoteReference">
    <w:name w:val="endnote reference"/>
    <w:rsid w:val="00927D9D"/>
    <w:rPr>
      <w:vertAlign w:val="superscript"/>
    </w:rPr>
  </w:style>
  <w:style w:type="paragraph" w:customStyle="1" w:styleId="a4">
    <w:name w:val="Επικεφαλίδα"/>
    <w:basedOn w:val="Normal"/>
    <w:next w:val="BodyText"/>
    <w:rsid w:val="00927D9D"/>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927D9D"/>
    <w:pPr>
      <w:spacing w:after="240"/>
    </w:pPr>
  </w:style>
  <w:style w:type="paragraph" w:styleId="List">
    <w:name w:val="List"/>
    <w:basedOn w:val="BodyText"/>
    <w:rsid w:val="00927D9D"/>
    <w:rPr>
      <w:rFonts w:cs="Mangal"/>
    </w:rPr>
  </w:style>
  <w:style w:type="paragraph" w:styleId="Caption">
    <w:name w:val="caption"/>
    <w:basedOn w:val="Normal"/>
    <w:qFormat/>
    <w:rsid w:val="00927D9D"/>
    <w:pPr>
      <w:suppressLineNumbers/>
      <w:spacing w:before="120"/>
    </w:pPr>
    <w:rPr>
      <w:rFonts w:cs="Mangal"/>
      <w:i/>
      <w:iCs/>
      <w:sz w:val="24"/>
    </w:rPr>
  </w:style>
  <w:style w:type="paragraph" w:customStyle="1" w:styleId="a5">
    <w:name w:val="Ευρετήριο"/>
    <w:basedOn w:val="Normal"/>
    <w:rsid w:val="00927D9D"/>
    <w:pPr>
      <w:suppressLineNumbers/>
    </w:pPr>
    <w:rPr>
      <w:rFonts w:cs="Mangal"/>
    </w:rPr>
  </w:style>
  <w:style w:type="paragraph" w:customStyle="1" w:styleId="15">
    <w:name w:val="Λεζάντα1"/>
    <w:basedOn w:val="Normal"/>
    <w:rsid w:val="00927D9D"/>
    <w:pPr>
      <w:suppressLineNumbers/>
      <w:spacing w:before="120"/>
    </w:pPr>
    <w:rPr>
      <w:rFonts w:cs="Mangal"/>
      <w:i/>
      <w:iCs/>
      <w:sz w:val="24"/>
    </w:rPr>
  </w:style>
  <w:style w:type="paragraph" w:customStyle="1" w:styleId="WW-Caption">
    <w:name w:val="WW-Caption"/>
    <w:basedOn w:val="Normal"/>
    <w:rsid w:val="00927D9D"/>
    <w:pPr>
      <w:suppressLineNumbers/>
      <w:spacing w:before="120"/>
    </w:pPr>
    <w:rPr>
      <w:rFonts w:cs="Mangal"/>
      <w:i/>
      <w:iCs/>
      <w:sz w:val="24"/>
    </w:rPr>
  </w:style>
  <w:style w:type="paragraph" w:customStyle="1" w:styleId="23">
    <w:name w:val="Λεζάντα2"/>
    <w:basedOn w:val="Normal"/>
    <w:rsid w:val="00927D9D"/>
    <w:pPr>
      <w:suppressLineNumbers/>
      <w:spacing w:before="120"/>
    </w:pPr>
    <w:rPr>
      <w:rFonts w:cs="Mangal"/>
      <w:i/>
      <w:iCs/>
      <w:sz w:val="24"/>
    </w:rPr>
  </w:style>
  <w:style w:type="paragraph" w:customStyle="1" w:styleId="Caption1">
    <w:name w:val="Caption1"/>
    <w:basedOn w:val="Normal"/>
    <w:rsid w:val="00927D9D"/>
    <w:pPr>
      <w:suppressLineNumbers/>
      <w:spacing w:before="120"/>
    </w:pPr>
    <w:rPr>
      <w:rFonts w:cs="Mangal"/>
      <w:i/>
      <w:iCs/>
      <w:sz w:val="24"/>
    </w:rPr>
  </w:style>
  <w:style w:type="paragraph" w:customStyle="1" w:styleId="WW-Caption1">
    <w:name w:val="WW-Caption1"/>
    <w:basedOn w:val="Normal"/>
    <w:rsid w:val="00927D9D"/>
    <w:pPr>
      <w:suppressLineNumbers/>
      <w:spacing w:before="120"/>
    </w:pPr>
    <w:rPr>
      <w:rFonts w:cs="Mangal"/>
      <w:i/>
      <w:iCs/>
      <w:sz w:val="24"/>
    </w:rPr>
  </w:style>
  <w:style w:type="paragraph" w:customStyle="1" w:styleId="WW-Caption11">
    <w:name w:val="WW-Caption11"/>
    <w:basedOn w:val="Normal"/>
    <w:rsid w:val="00927D9D"/>
    <w:pPr>
      <w:suppressLineNumbers/>
      <w:spacing w:before="120"/>
    </w:pPr>
    <w:rPr>
      <w:rFonts w:cs="Mangal"/>
      <w:i/>
      <w:iCs/>
      <w:sz w:val="24"/>
    </w:rPr>
  </w:style>
  <w:style w:type="paragraph" w:customStyle="1" w:styleId="WW-Caption111">
    <w:name w:val="WW-Caption111"/>
    <w:basedOn w:val="Normal"/>
    <w:rsid w:val="00927D9D"/>
    <w:pPr>
      <w:suppressLineNumbers/>
      <w:spacing w:before="120"/>
    </w:pPr>
    <w:rPr>
      <w:rFonts w:cs="Mangal"/>
      <w:i/>
      <w:iCs/>
      <w:sz w:val="24"/>
    </w:rPr>
  </w:style>
  <w:style w:type="paragraph" w:customStyle="1" w:styleId="WW-Caption1111">
    <w:name w:val="WW-Caption1111"/>
    <w:basedOn w:val="Normal"/>
    <w:rsid w:val="00927D9D"/>
    <w:pPr>
      <w:suppressLineNumbers/>
      <w:spacing w:before="120"/>
    </w:pPr>
    <w:rPr>
      <w:rFonts w:cs="Mangal"/>
      <w:i/>
      <w:iCs/>
      <w:sz w:val="24"/>
    </w:rPr>
  </w:style>
  <w:style w:type="paragraph" w:customStyle="1" w:styleId="WW-Caption11111">
    <w:name w:val="WW-Caption11111"/>
    <w:basedOn w:val="Normal"/>
    <w:rsid w:val="00927D9D"/>
    <w:pPr>
      <w:suppressLineNumbers/>
      <w:spacing w:before="120"/>
    </w:pPr>
    <w:rPr>
      <w:rFonts w:cs="Mangal"/>
      <w:i/>
      <w:iCs/>
      <w:sz w:val="24"/>
    </w:rPr>
  </w:style>
  <w:style w:type="paragraph" w:customStyle="1" w:styleId="WW-Caption111111">
    <w:name w:val="WW-Caption111111"/>
    <w:basedOn w:val="Normal"/>
    <w:rsid w:val="00927D9D"/>
    <w:pPr>
      <w:suppressLineNumbers/>
      <w:spacing w:before="120"/>
    </w:pPr>
    <w:rPr>
      <w:rFonts w:cs="Mangal"/>
      <w:i/>
      <w:iCs/>
      <w:sz w:val="24"/>
    </w:rPr>
  </w:style>
  <w:style w:type="paragraph" w:customStyle="1" w:styleId="WW-Caption1111111">
    <w:name w:val="WW-Caption1111111"/>
    <w:basedOn w:val="Normal"/>
    <w:rsid w:val="00927D9D"/>
    <w:pPr>
      <w:suppressLineNumbers/>
      <w:spacing w:before="120"/>
    </w:pPr>
    <w:rPr>
      <w:rFonts w:cs="Mangal"/>
      <w:i/>
      <w:iCs/>
      <w:sz w:val="24"/>
    </w:rPr>
  </w:style>
  <w:style w:type="paragraph" w:customStyle="1" w:styleId="WW-Caption11111111">
    <w:name w:val="WW-Caption11111111"/>
    <w:basedOn w:val="Normal"/>
    <w:rsid w:val="00927D9D"/>
    <w:pPr>
      <w:suppressLineNumbers/>
      <w:spacing w:before="120"/>
    </w:pPr>
    <w:rPr>
      <w:rFonts w:cs="Mangal"/>
      <w:i/>
      <w:iCs/>
      <w:sz w:val="24"/>
    </w:rPr>
  </w:style>
  <w:style w:type="paragraph" w:customStyle="1" w:styleId="WW-Caption111111111">
    <w:name w:val="WW-Caption111111111"/>
    <w:basedOn w:val="Normal"/>
    <w:rsid w:val="00927D9D"/>
    <w:pPr>
      <w:suppressLineNumbers/>
      <w:spacing w:before="120"/>
    </w:pPr>
    <w:rPr>
      <w:rFonts w:cs="Mangal"/>
      <w:i/>
      <w:iCs/>
      <w:sz w:val="24"/>
    </w:rPr>
  </w:style>
  <w:style w:type="paragraph" w:customStyle="1" w:styleId="WW-Caption1111111111">
    <w:name w:val="WW-Caption1111111111"/>
    <w:basedOn w:val="Normal"/>
    <w:rsid w:val="00927D9D"/>
    <w:pPr>
      <w:suppressLineNumbers/>
      <w:spacing w:before="120"/>
    </w:pPr>
    <w:rPr>
      <w:rFonts w:cs="Mangal"/>
      <w:i/>
      <w:iCs/>
      <w:sz w:val="24"/>
    </w:rPr>
  </w:style>
  <w:style w:type="paragraph" w:customStyle="1" w:styleId="WW-Caption11111111111">
    <w:name w:val="WW-Caption11111111111"/>
    <w:basedOn w:val="Normal"/>
    <w:rsid w:val="00927D9D"/>
    <w:pPr>
      <w:suppressLineNumbers/>
      <w:spacing w:before="120"/>
    </w:pPr>
    <w:rPr>
      <w:rFonts w:cs="Mangal"/>
      <w:i/>
      <w:iCs/>
      <w:sz w:val="24"/>
    </w:rPr>
  </w:style>
  <w:style w:type="paragraph" w:customStyle="1" w:styleId="110">
    <w:name w:val="Λεζάντα11"/>
    <w:basedOn w:val="Normal"/>
    <w:rsid w:val="00927D9D"/>
    <w:pPr>
      <w:suppressLineNumbers/>
      <w:spacing w:before="120"/>
    </w:pPr>
    <w:rPr>
      <w:rFonts w:cs="Mangal"/>
      <w:i/>
      <w:iCs/>
      <w:sz w:val="24"/>
    </w:rPr>
  </w:style>
  <w:style w:type="paragraph" w:customStyle="1" w:styleId="WW-Caption111111111111">
    <w:name w:val="WW-Caption111111111111"/>
    <w:basedOn w:val="Normal"/>
    <w:rsid w:val="00927D9D"/>
    <w:pPr>
      <w:suppressLineNumbers/>
      <w:spacing w:before="120"/>
    </w:pPr>
    <w:rPr>
      <w:rFonts w:cs="Mangal"/>
      <w:i/>
      <w:iCs/>
      <w:sz w:val="24"/>
    </w:rPr>
  </w:style>
  <w:style w:type="paragraph" w:customStyle="1" w:styleId="WW-Caption1111111111111">
    <w:name w:val="WW-Caption1111111111111"/>
    <w:basedOn w:val="Normal"/>
    <w:rsid w:val="00927D9D"/>
    <w:pPr>
      <w:suppressLineNumbers/>
      <w:spacing w:before="120"/>
    </w:pPr>
    <w:rPr>
      <w:rFonts w:cs="Mangal"/>
      <w:i/>
      <w:iCs/>
      <w:sz w:val="24"/>
    </w:rPr>
  </w:style>
  <w:style w:type="paragraph" w:customStyle="1" w:styleId="WW-Caption11111111111111">
    <w:name w:val="WW-Caption11111111111111"/>
    <w:basedOn w:val="Normal"/>
    <w:rsid w:val="00927D9D"/>
    <w:pPr>
      <w:suppressLineNumbers/>
      <w:spacing w:before="120"/>
    </w:pPr>
    <w:rPr>
      <w:rFonts w:cs="Mangal"/>
      <w:i/>
      <w:iCs/>
      <w:sz w:val="24"/>
    </w:rPr>
  </w:style>
  <w:style w:type="paragraph" w:customStyle="1" w:styleId="WW-Caption111111111111111">
    <w:name w:val="WW-Caption111111111111111"/>
    <w:basedOn w:val="Normal"/>
    <w:rsid w:val="00927D9D"/>
    <w:pPr>
      <w:suppressLineNumbers/>
      <w:spacing w:before="120"/>
    </w:pPr>
    <w:rPr>
      <w:rFonts w:cs="Mangal"/>
      <w:i/>
      <w:iCs/>
      <w:sz w:val="24"/>
    </w:rPr>
  </w:style>
  <w:style w:type="paragraph" w:customStyle="1" w:styleId="Bullet">
    <w:name w:val="Bullet"/>
    <w:basedOn w:val="Normal"/>
    <w:rsid w:val="00927D9D"/>
    <w:pPr>
      <w:numPr>
        <w:numId w:val="4"/>
      </w:numPr>
      <w:spacing w:after="100"/>
    </w:pPr>
    <w:rPr>
      <w:rFonts w:eastAsia="MS Mincho"/>
      <w:lang w:val="en-US" w:eastAsia="ja-JP"/>
    </w:rPr>
  </w:style>
  <w:style w:type="paragraph" w:customStyle="1" w:styleId="16">
    <w:name w:val="Ημερομηνία1"/>
    <w:basedOn w:val="Normal"/>
    <w:next w:val="Normal"/>
    <w:rsid w:val="00927D9D"/>
    <w:pPr>
      <w:spacing w:after="100"/>
    </w:pPr>
    <w:rPr>
      <w:rFonts w:eastAsia="MS Mincho"/>
      <w:lang w:val="en-US" w:eastAsia="ja-JP"/>
    </w:rPr>
  </w:style>
  <w:style w:type="paragraph" w:customStyle="1" w:styleId="DocTitle">
    <w:name w:val="Doc Title"/>
    <w:basedOn w:val="Heading1"/>
    <w:rsid w:val="00927D9D"/>
  </w:style>
  <w:style w:type="paragraph" w:customStyle="1" w:styleId="inserttext">
    <w:name w:val="insert text"/>
    <w:basedOn w:val="Normal"/>
    <w:rsid w:val="00927D9D"/>
    <w:pPr>
      <w:spacing w:after="100"/>
      <w:ind w:left="794"/>
    </w:pPr>
    <w:rPr>
      <w:rFonts w:eastAsia="MS Mincho"/>
      <w:lang w:val="en-US" w:eastAsia="ja-JP"/>
    </w:rPr>
  </w:style>
  <w:style w:type="paragraph" w:styleId="Footer">
    <w:name w:val="footer"/>
    <w:aliases w:val="ft"/>
    <w:basedOn w:val="Normal"/>
    <w:link w:val="FooterChar1"/>
    <w:rsid w:val="00927D9D"/>
    <w:pPr>
      <w:spacing w:after="100"/>
    </w:pPr>
    <w:rPr>
      <w:rFonts w:eastAsia="MS Mincho"/>
      <w:lang w:val="en-US" w:eastAsia="ja-JP"/>
    </w:rPr>
  </w:style>
  <w:style w:type="paragraph" w:styleId="Header">
    <w:name w:val="header"/>
    <w:basedOn w:val="Normal"/>
    <w:rsid w:val="00927D9D"/>
  </w:style>
  <w:style w:type="paragraph" w:customStyle="1" w:styleId="17">
    <w:name w:val="Κείμενο πλαισίου1"/>
    <w:basedOn w:val="Normal"/>
    <w:rsid w:val="00927D9D"/>
    <w:rPr>
      <w:rFonts w:ascii="Tahoma" w:hAnsi="Tahoma" w:cs="Tahoma"/>
      <w:sz w:val="16"/>
      <w:szCs w:val="16"/>
    </w:rPr>
  </w:style>
  <w:style w:type="paragraph" w:customStyle="1" w:styleId="CommentText1">
    <w:name w:val="Comment Text1"/>
    <w:basedOn w:val="Normal"/>
    <w:rsid w:val="00927D9D"/>
    <w:rPr>
      <w:sz w:val="20"/>
      <w:szCs w:val="20"/>
    </w:rPr>
  </w:style>
  <w:style w:type="paragraph" w:customStyle="1" w:styleId="CommentSubject1">
    <w:name w:val="Comment Subject1"/>
    <w:basedOn w:val="CommentText1"/>
    <w:next w:val="CommentText1"/>
    <w:rsid w:val="00927D9D"/>
    <w:rPr>
      <w:b/>
      <w:bCs/>
    </w:rPr>
  </w:style>
  <w:style w:type="paragraph" w:customStyle="1" w:styleId="18">
    <w:name w:val="Αναθεώρηση1"/>
    <w:rsid w:val="00927D9D"/>
    <w:pPr>
      <w:suppressAutoHyphens/>
    </w:pPr>
    <w:rPr>
      <w:sz w:val="24"/>
      <w:szCs w:val="24"/>
      <w:lang w:val="en-GB" w:eastAsia="zh-CN"/>
    </w:rPr>
  </w:style>
  <w:style w:type="paragraph" w:customStyle="1" w:styleId="western">
    <w:name w:val="western"/>
    <w:basedOn w:val="Normal"/>
    <w:rsid w:val="00927D9D"/>
    <w:pPr>
      <w:spacing w:before="280" w:after="200"/>
    </w:pPr>
    <w:rPr>
      <w:rFonts w:ascii="Arial Unicode MS" w:eastAsia="Arial Unicode MS" w:hAnsi="Arial Unicode MS" w:cs="Arial Unicode MS"/>
    </w:rPr>
  </w:style>
  <w:style w:type="paragraph" w:customStyle="1" w:styleId="19">
    <w:name w:val="Παράγραφος λίστας1"/>
    <w:basedOn w:val="Normal"/>
    <w:rsid w:val="00927D9D"/>
    <w:pPr>
      <w:spacing w:after="200"/>
      <w:ind w:left="720"/>
      <w:contextualSpacing/>
    </w:pPr>
  </w:style>
  <w:style w:type="paragraph" w:styleId="FootnoteText">
    <w:name w:val="footnote text"/>
    <w:basedOn w:val="Normal"/>
    <w:rsid w:val="00927D9D"/>
    <w:pPr>
      <w:spacing w:after="0"/>
      <w:ind w:left="425" w:hanging="425"/>
    </w:pPr>
    <w:rPr>
      <w:sz w:val="18"/>
      <w:szCs w:val="20"/>
      <w:lang w:val="en-IE"/>
    </w:rPr>
  </w:style>
  <w:style w:type="paragraph" w:styleId="TOC1">
    <w:name w:val="toc 1"/>
    <w:basedOn w:val="Normal"/>
    <w:next w:val="Normal"/>
    <w:uiPriority w:val="39"/>
    <w:rsid w:val="00927D9D"/>
    <w:pPr>
      <w:spacing w:before="120"/>
      <w:jc w:val="left"/>
    </w:pPr>
    <w:rPr>
      <w:b/>
      <w:bCs/>
      <w:caps/>
      <w:sz w:val="20"/>
      <w:szCs w:val="20"/>
    </w:rPr>
  </w:style>
  <w:style w:type="paragraph" w:styleId="TOC2">
    <w:name w:val="toc 2"/>
    <w:basedOn w:val="Normal"/>
    <w:next w:val="Normal"/>
    <w:uiPriority w:val="39"/>
    <w:rsid w:val="00927D9D"/>
    <w:pPr>
      <w:spacing w:after="0"/>
      <w:ind w:left="220"/>
      <w:jc w:val="left"/>
    </w:pPr>
    <w:rPr>
      <w:smallCaps/>
      <w:sz w:val="20"/>
      <w:szCs w:val="20"/>
    </w:rPr>
  </w:style>
  <w:style w:type="paragraph" w:styleId="TOC3">
    <w:name w:val="toc 3"/>
    <w:basedOn w:val="Normal"/>
    <w:next w:val="Normal"/>
    <w:uiPriority w:val="39"/>
    <w:rsid w:val="00927D9D"/>
    <w:pPr>
      <w:spacing w:after="0"/>
      <w:ind w:left="440"/>
      <w:jc w:val="left"/>
    </w:pPr>
    <w:rPr>
      <w:i/>
      <w:iCs/>
      <w:sz w:val="20"/>
      <w:szCs w:val="20"/>
    </w:rPr>
  </w:style>
  <w:style w:type="paragraph" w:styleId="TOC4">
    <w:name w:val="toc 4"/>
    <w:basedOn w:val="Normal"/>
    <w:next w:val="Normal"/>
    <w:uiPriority w:val="39"/>
    <w:rsid w:val="00927D9D"/>
    <w:pPr>
      <w:spacing w:after="0"/>
      <w:ind w:left="660"/>
      <w:jc w:val="left"/>
    </w:pPr>
    <w:rPr>
      <w:sz w:val="18"/>
      <w:szCs w:val="18"/>
    </w:rPr>
  </w:style>
  <w:style w:type="paragraph" w:styleId="TOC5">
    <w:name w:val="toc 5"/>
    <w:basedOn w:val="Normal"/>
    <w:next w:val="Normal"/>
    <w:rsid w:val="00927D9D"/>
    <w:pPr>
      <w:spacing w:after="0"/>
      <w:ind w:left="880"/>
      <w:jc w:val="left"/>
    </w:pPr>
    <w:rPr>
      <w:sz w:val="18"/>
      <w:szCs w:val="18"/>
    </w:rPr>
  </w:style>
  <w:style w:type="paragraph" w:styleId="TOC6">
    <w:name w:val="toc 6"/>
    <w:basedOn w:val="Normal"/>
    <w:next w:val="Normal"/>
    <w:rsid w:val="00927D9D"/>
    <w:pPr>
      <w:spacing w:after="0"/>
      <w:ind w:left="1100"/>
      <w:jc w:val="left"/>
    </w:pPr>
    <w:rPr>
      <w:sz w:val="18"/>
      <w:szCs w:val="18"/>
    </w:rPr>
  </w:style>
  <w:style w:type="paragraph" w:styleId="TOC7">
    <w:name w:val="toc 7"/>
    <w:basedOn w:val="Normal"/>
    <w:next w:val="Normal"/>
    <w:rsid w:val="00927D9D"/>
    <w:pPr>
      <w:spacing w:after="0"/>
      <w:ind w:left="1320"/>
      <w:jc w:val="left"/>
    </w:pPr>
    <w:rPr>
      <w:sz w:val="18"/>
      <w:szCs w:val="18"/>
    </w:rPr>
  </w:style>
  <w:style w:type="paragraph" w:styleId="TOC8">
    <w:name w:val="toc 8"/>
    <w:basedOn w:val="Normal"/>
    <w:next w:val="Normal"/>
    <w:rsid w:val="00927D9D"/>
    <w:pPr>
      <w:spacing w:after="0"/>
      <w:ind w:left="1540"/>
      <w:jc w:val="left"/>
    </w:pPr>
    <w:rPr>
      <w:sz w:val="18"/>
      <w:szCs w:val="18"/>
    </w:rPr>
  </w:style>
  <w:style w:type="paragraph" w:styleId="TOC9">
    <w:name w:val="toc 9"/>
    <w:basedOn w:val="Normal"/>
    <w:next w:val="Normal"/>
    <w:rsid w:val="00927D9D"/>
    <w:pPr>
      <w:spacing w:after="0"/>
      <w:ind w:left="1760"/>
      <w:jc w:val="left"/>
    </w:pPr>
    <w:rPr>
      <w:sz w:val="18"/>
      <w:szCs w:val="18"/>
    </w:rPr>
  </w:style>
  <w:style w:type="paragraph" w:customStyle="1" w:styleId="Style1">
    <w:name w:val="Style1"/>
    <w:basedOn w:val="DocTitle"/>
    <w:rsid w:val="00927D9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927D9D"/>
    <w:rPr>
      <w:rFonts w:ascii="Calibri" w:hAnsi="Calibri" w:cs="Calibri"/>
      <w:lang w:val="el-GR"/>
    </w:rPr>
  </w:style>
  <w:style w:type="paragraph" w:styleId="EndnoteText">
    <w:name w:val="endnote text"/>
    <w:basedOn w:val="Normal"/>
    <w:link w:val="EndnoteTextChar1"/>
    <w:rsid w:val="00927D9D"/>
    <w:rPr>
      <w:sz w:val="20"/>
      <w:szCs w:val="20"/>
    </w:rPr>
  </w:style>
  <w:style w:type="paragraph" w:customStyle="1" w:styleId="Default">
    <w:name w:val="Default"/>
    <w:rsid w:val="00927D9D"/>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927D9D"/>
  </w:style>
  <w:style w:type="paragraph" w:styleId="BodyTextIndent">
    <w:name w:val="Body Text Indent"/>
    <w:basedOn w:val="Normal"/>
    <w:link w:val="BodyTextIndentChar"/>
    <w:rsid w:val="00927D9D"/>
    <w:pPr>
      <w:ind w:firstLine="1134"/>
    </w:pPr>
    <w:rPr>
      <w:rFonts w:ascii="Arial" w:hAnsi="Arial" w:cs="Arial"/>
    </w:rPr>
  </w:style>
  <w:style w:type="paragraph" w:customStyle="1" w:styleId="normalwithoutspacing">
    <w:name w:val="normal_without_spacing"/>
    <w:basedOn w:val="Normal"/>
    <w:rsid w:val="00927D9D"/>
    <w:pPr>
      <w:spacing w:after="60"/>
    </w:pPr>
    <w:rPr>
      <w:lang w:val="el-GR"/>
    </w:rPr>
  </w:style>
  <w:style w:type="paragraph" w:customStyle="1" w:styleId="foothanging">
    <w:name w:val="foot_hanging"/>
    <w:basedOn w:val="FootnoteText"/>
    <w:rsid w:val="00927D9D"/>
    <w:pPr>
      <w:ind w:left="426" w:hanging="426"/>
    </w:pPr>
    <w:rPr>
      <w:szCs w:val="18"/>
    </w:rPr>
  </w:style>
  <w:style w:type="paragraph" w:customStyle="1" w:styleId="-HTML1">
    <w:name w:val="Προ-διαμορφωμένο HTML1"/>
    <w:basedOn w:val="Normal"/>
    <w:rsid w:val="0092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927D9D"/>
    <w:pPr>
      <w:suppressAutoHyphens/>
      <w:spacing w:line="276" w:lineRule="auto"/>
    </w:pPr>
    <w:rPr>
      <w:rFonts w:ascii="Arial" w:eastAsia="Arial" w:hAnsi="Arial" w:cs="Arial"/>
      <w:color w:val="000000"/>
      <w:sz w:val="22"/>
      <w:szCs w:val="22"/>
      <w:lang w:eastAsia="zh-CN"/>
    </w:rPr>
  </w:style>
  <w:style w:type="paragraph" w:customStyle="1" w:styleId="31">
    <w:name w:val="Σώμα κείμενου με εσοχή 31"/>
    <w:basedOn w:val="Normal"/>
    <w:rsid w:val="00927D9D"/>
    <w:pPr>
      <w:suppressAutoHyphens w:val="0"/>
      <w:spacing w:line="312" w:lineRule="auto"/>
      <w:ind w:left="283"/>
    </w:pPr>
    <w:rPr>
      <w:rFonts w:cs="Times New Roman"/>
      <w:sz w:val="16"/>
      <w:szCs w:val="16"/>
    </w:rPr>
  </w:style>
  <w:style w:type="paragraph" w:customStyle="1" w:styleId="1a">
    <w:name w:val="Χωρίς διάστιχο1"/>
    <w:rsid w:val="00927D9D"/>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927D9D"/>
    <w:pPr>
      <w:suppressLineNumbers/>
    </w:pPr>
  </w:style>
  <w:style w:type="paragraph" w:customStyle="1" w:styleId="a8">
    <w:name w:val="Επικεφαλίδα πίνακα"/>
    <w:basedOn w:val="a7"/>
    <w:rsid w:val="00927D9D"/>
    <w:pPr>
      <w:jc w:val="center"/>
    </w:pPr>
    <w:rPr>
      <w:b/>
      <w:bCs/>
    </w:rPr>
  </w:style>
  <w:style w:type="paragraph" w:customStyle="1" w:styleId="footers">
    <w:name w:val="footers"/>
    <w:basedOn w:val="foothanging"/>
    <w:rsid w:val="00927D9D"/>
  </w:style>
  <w:style w:type="paragraph" w:customStyle="1" w:styleId="Standard">
    <w:name w:val="Standard"/>
    <w:rsid w:val="00927D9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927D9D"/>
    <w:pPr>
      <w:spacing w:after="120"/>
    </w:pPr>
  </w:style>
  <w:style w:type="paragraph" w:customStyle="1" w:styleId="Footnote">
    <w:name w:val="Footnote"/>
    <w:basedOn w:val="Standard"/>
    <w:rsid w:val="00927D9D"/>
    <w:pPr>
      <w:suppressLineNumbers/>
      <w:ind w:left="283" w:hanging="283"/>
    </w:pPr>
    <w:rPr>
      <w:sz w:val="20"/>
      <w:szCs w:val="20"/>
    </w:rPr>
  </w:style>
  <w:style w:type="paragraph" w:customStyle="1" w:styleId="310">
    <w:name w:val="Σώμα κείμενου 31"/>
    <w:basedOn w:val="Normal"/>
    <w:rsid w:val="00927D9D"/>
    <w:rPr>
      <w:sz w:val="16"/>
      <w:szCs w:val="16"/>
    </w:rPr>
  </w:style>
  <w:style w:type="paragraph" w:customStyle="1" w:styleId="fooot">
    <w:name w:val="fooot"/>
    <w:basedOn w:val="footers"/>
    <w:rsid w:val="00927D9D"/>
  </w:style>
  <w:style w:type="paragraph" w:styleId="BalloonText">
    <w:name w:val="Balloon Text"/>
    <w:basedOn w:val="Normal"/>
    <w:rsid w:val="00927D9D"/>
    <w:pPr>
      <w:spacing w:after="0"/>
    </w:pPr>
    <w:rPr>
      <w:rFonts w:ascii="Tahoma" w:hAnsi="Tahoma" w:cs="Tahoma"/>
      <w:sz w:val="16"/>
      <w:szCs w:val="16"/>
    </w:rPr>
  </w:style>
  <w:style w:type="paragraph" w:customStyle="1" w:styleId="1b">
    <w:name w:val="Κείμενο σχολίου1"/>
    <w:basedOn w:val="Normal"/>
    <w:rsid w:val="00927D9D"/>
    <w:rPr>
      <w:sz w:val="20"/>
      <w:szCs w:val="20"/>
    </w:rPr>
  </w:style>
  <w:style w:type="paragraph" w:styleId="CommentSubject">
    <w:name w:val="annotation subject"/>
    <w:basedOn w:val="1b"/>
    <w:next w:val="1b"/>
    <w:uiPriority w:val="99"/>
    <w:rsid w:val="00927D9D"/>
    <w:rPr>
      <w:b/>
      <w:bCs/>
    </w:rPr>
  </w:style>
  <w:style w:type="paragraph" w:styleId="HTMLPreformatted">
    <w:name w:val="HTML Preformatted"/>
    <w:basedOn w:val="Normal"/>
    <w:uiPriority w:val="99"/>
    <w:rsid w:val="0092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rsid w:val="00927D9D"/>
    <w:pPr>
      <w:suppressAutoHyphens/>
    </w:pPr>
    <w:rPr>
      <w:rFonts w:ascii="Calibri" w:hAnsi="Calibri" w:cs="Calibri"/>
      <w:sz w:val="22"/>
      <w:szCs w:val="24"/>
      <w:lang w:val="en-GB" w:eastAsia="zh-CN"/>
    </w:rPr>
  </w:style>
  <w:style w:type="paragraph" w:customStyle="1" w:styleId="21">
    <w:name w:val="Λίστα με κουκκίδες 21"/>
    <w:basedOn w:val="Normal"/>
    <w:rsid w:val="00927D9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927D9D"/>
    <w:pPr>
      <w:tabs>
        <w:tab w:val="right" w:leader="dot" w:pos="7091"/>
      </w:tabs>
      <w:ind w:left="2547"/>
    </w:pPr>
  </w:style>
  <w:style w:type="paragraph" w:customStyle="1" w:styleId="a9">
    <w:name w:val="Οριζόντια γραμμή"/>
    <w:basedOn w:val="Normal"/>
    <w:next w:val="BodyText"/>
    <w:rsid w:val="00927D9D"/>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Normal"/>
    <w:rsid w:val="000244AB"/>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0244AB"/>
    <w:rPr>
      <w:rFonts w:ascii="Calibri" w:hAnsi="Calibri" w:cs="Calibri"/>
      <w:lang w:val="en-GB" w:eastAsia="zh-CN"/>
    </w:rPr>
  </w:style>
  <w:style w:type="character" w:styleId="CommentReference">
    <w:name w:val="annotation reference"/>
    <w:uiPriority w:val="99"/>
    <w:rsid w:val="00A53D1F"/>
    <w:rPr>
      <w:rFonts w:cs="Times New Roman"/>
      <w:sz w:val="16"/>
    </w:rPr>
  </w:style>
  <w:style w:type="paragraph" w:styleId="CommentText">
    <w:name w:val="annotation text"/>
    <w:basedOn w:val="Normal"/>
    <w:link w:val="CommentTextChar2"/>
    <w:uiPriority w:val="99"/>
    <w:rsid w:val="00A53D1F"/>
    <w:pPr>
      <w:keepLines/>
      <w:widowControl w:val="0"/>
      <w:tabs>
        <w:tab w:val="left" w:pos="187"/>
      </w:tabs>
      <w:suppressAutoHyphens w:val="0"/>
      <w:overflowPunct w:val="0"/>
      <w:autoSpaceDE w:val="0"/>
      <w:autoSpaceDN w:val="0"/>
      <w:adjustRightInd w:val="0"/>
      <w:spacing w:before="120" w:line="220" w:lineRule="exact"/>
      <w:ind w:left="187" w:hanging="187"/>
      <w:textAlignment w:val="baseline"/>
    </w:pPr>
    <w:rPr>
      <w:sz w:val="20"/>
      <w:szCs w:val="20"/>
      <w:lang w:eastAsia="el-GR"/>
    </w:rPr>
  </w:style>
  <w:style w:type="character" w:customStyle="1" w:styleId="Char1">
    <w:name w:val="Κείμενο σχολίου Char1"/>
    <w:basedOn w:val="DefaultParagraphFont"/>
    <w:uiPriority w:val="99"/>
    <w:semiHidden/>
    <w:rsid w:val="00A53D1F"/>
    <w:rPr>
      <w:rFonts w:ascii="Calibri" w:hAnsi="Calibri" w:cs="Calibri"/>
      <w:lang w:val="en-GB" w:eastAsia="zh-CN"/>
    </w:rPr>
  </w:style>
  <w:style w:type="character" w:customStyle="1" w:styleId="FooterChar1">
    <w:name w:val="Footer Char1"/>
    <w:aliases w:val="ft Char"/>
    <w:link w:val="Footer"/>
    <w:uiPriority w:val="99"/>
    <w:locked/>
    <w:rsid w:val="00115233"/>
    <w:rPr>
      <w:rFonts w:ascii="Calibri" w:eastAsia="MS Mincho" w:hAnsi="Calibri" w:cs="Calibri"/>
      <w:sz w:val="22"/>
      <w:szCs w:val="24"/>
      <w:lang w:val="en-US" w:eastAsia="ja-JP"/>
    </w:rPr>
  </w:style>
  <w:style w:type="paragraph" w:styleId="ListParagraph">
    <w:name w:val="List Paragraph"/>
    <w:basedOn w:val="Normal"/>
    <w:link w:val="ListParagraphChar"/>
    <w:uiPriority w:val="34"/>
    <w:qFormat/>
    <w:rsid w:val="005202EE"/>
    <w:pPr>
      <w:ind w:left="720"/>
      <w:contextualSpacing/>
    </w:pPr>
  </w:style>
  <w:style w:type="character" w:customStyle="1" w:styleId="DeltaViewInsertion">
    <w:name w:val="DeltaView Insertion"/>
    <w:rsid w:val="00624D75"/>
    <w:rPr>
      <w:b/>
      <w:i/>
      <w:spacing w:val="0"/>
      <w:lang w:val="el-GR"/>
    </w:rPr>
  </w:style>
  <w:style w:type="character" w:customStyle="1" w:styleId="NormalBoldChar">
    <w:name w:val="NormalBold Char"/>
    <w:rsid w:val="00624D75"/>
    <w:rPr>
      <w:rFonts w:ascii="Times New Roman" w:eastAsia="Times New Roman" w:hAnsi="Times New Roman" w:cs="Times New Roman"/>
      <w:b/>
      <w:sz w:val="24"/>
      <w:lang w:val="el-GR"/>
    </w:rPr>
  </w:style>
  <w:style w:type="paragraph" w:customStyle="1" w:styleId="ChapterTitle">
    <w:name w:val="ChapterTitle"/>
    <w:basedOn w:val="Normal"/>
    <w:next w:val="Normal"/>
    <w:rsid w:val="00624D7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624D75"/>
    <w:pPr>
      <w:keepNext/>
      <w:spacing w:before="120" w:after="360" w:line="276" w:lineRule="auto"/>
      <w:ind w:firstLine="397"/>
      <w:jc w:val="center"/>
    </w:pPr>
    <w:rPr>
      <w:b/>
      <w:smallCaps/>
      <w:kern w:val="1"/>
      <w:sz w:val="28"/>
      <w:szCs w:val="22"/>
      <w:lang w:val="el-GR"/>
    </w:rPr>
  </w:style>
  <w:style w:type="character" w:customStyle="1" w:styleId="Heading7Char">
    <w:name w:val="Heading 7 Char"/>
    <w:basedOn w:val="DefaultParagraphFont"/>
    <w:link w:val="Heading7"/>
    <w:uiPriority w:val="9"/>
    <w:semiHidden/>
    <w:rsid w:val="00596FE2"/>
    <w:rPr>
      <w:rFonts w:asciiTheme="majorHAnsi" w:eastAsiaTheme="majorEastAsia" w:hAnsiTheme="majorHAnsi" w:cstheme="majorBidi"/>
      <w:i/>
      <w:iCs/>
      <w:color w:val="404040" w:themeColor="text1" w:themeTint="BF"/>
      <w:sz w:val="22"/>
      <w:szCs w:val="24"/>
      <w:lang w:val="en-GB" w:eastAsia="zh-CN"/>
    </w:rPr>
  </w:style>
  <w:style w:type="character" w:customStyle="1" w:styleId="Heading8Char">
    <w:name w:val="Heading 8 Char"/>
    <w:basedOn w:val="DefaultParagraphFont"/>
    <w:link w:val="Heading8"/>
    <w:uiPriority w:val="9"/>
    <w:semiHidden/>
    <w:rsid w:val="00596FE2"/>
    <w:rPr>
      <w:rFonts w:asciiTheme="majorHAnsi" w:eastAsiaTheme="majorEastAsia" w:hAnsiTheme="majorHAnsi" w:cstheme="majorBidi"/>
      <w:color w:val="404040" w:themeColor="text1" w:themeTint="BF"/>
      <w:lang w:val="en-GB" w:eastAsia="zh-CN"/>
    </w:rPr>
  </w:style>
  <w:style w:type="paragraph" w:customStyle="1" w:styleId="Bulletn">
    <w:name w:val="Bulletn"/>
    <w:basedOn w:val="Normal"/>
    <w:rsid w:val="00596FE2"/>
    <w:p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BodyTextIndent3">
    <w:name w:val="Body Text Indent 3"/>
    <w:basedOn w:val="Normal"/>
    <w:link w:val="BodyTextIndent3Char1"/>
    <w:uiPriority w:val="99"/>
    <w:semiHidden/>
    <w:unhideWhenUsed/>
    <w:rsid w:val="00726D83"/>
    <w:pPr>
      <w:ind w:left="283"/>
    </w:pPr>
    <w:rPr>
      <w:sz w:val="16"/>
      <w:szCs w:val="16"/>
    </w:rPr>
  </w:style>
  <w:style w:type="character" w:customStyle="1" w:styleId="BodyTextIndent3Char1">
    <w:name w:val="Body Text Indent 3 Char1"/>
    <w:basedOn w:val="DefaultParagraphFont"/>
    <w:link w:val="BodyTextIndent3"/>
    <w:uiPriority w:val="99"/>
    <w:semiHidden/>
    <w:rsid w:val="00726D83"/>
    <w:rPr>
      <w:rFonts w:ascii="Calibri" w:hAnsi="Calibri" w:cs="Calibri"/>
      <w:sz w:val="16"/>
      <w:szCs w:val="16"/>
      <w:lang w:val="en-GB" w:eastAsia="zh-CN"/>
    </w:rPr>
  </w:style>
  <w:style w:type="paragraph" w:styleId="BodyTextFirstIndent2">
    <w:name w:val="Body Text First Indent 2"/>
    <w:basedOn w:val="BodyTextIndent"/>
    <w:link w:val="BodyTextFirstIndent2Char"/>
    <w:uiPriority w:val="99"/>
    <w:semiHidden/>
    <w:unhideWhenUsed/>
    <w:rsid w:val="00726D83"/>
    <w:pPr>
      <w:ind w:left="360" w:firstLine="360"/>
    </w:pPr>
    <w:rPr>
      <w:rFonts w:ascii="Calibri" w:hAnsi="Calibri" w:cs="Calibri"/>
    </w:rPr>
  </w:style>
  <w:style w:type="character" w:customStyle="1" w:styleId="BodyTextIndentChar">
    <w:name w:val="Body Text Indent Char"/>
    <w:basedOn w:val="DefaultParagraphFont"/>
    <w:link w:val="BodyTextIndent"/>
    <w:rsid w:val="00726D83"/>
    <w:rPr>
      <w:rFonts w:ascii="Arial" w:hAnsi="Arial" w:cs="Arial"/>
      <w:sz w:val="22"/>
      <w:szCs w:val="24"/>
      <w:lang w:val="en-GB" w:eastAsia="zh-CN"/>
    </w:rPr>
  </w:style>
  <w:style w:type="character" w:customStyle="1" w:styleId="BodyTextFirstIndent2Char">
    <w:name w:val="Body Text First Indent 2 Char"/>
    <w:basedOn w:val="BodyTextIndentChar"/>
    <w:link w:val="BodyTextFirstIndent2"/>
    <w:rsid w:val="00726D83"/>
    <w:rPr>
      <w:rFonts w:ascii="Arial" w:hAnsi="Arial" w:cs="Arial"/>
      <w:sz w:val="22"/>
      <w:szCs w:val="24"/>
      <w:lang w:val="en-GB" w:eastAsia="zh-CN"/>
    </w:rPr>
  </w:style>
  <w:style w:type="paragraph" w:styleId="BodyTextIndent2">
    <w:name w:val="Body Text Indent 2"/>
    <w:basedOn w:val="Normal"/>
    <w:link w:val="BodyTextIndent2Char"/>
    <w:uiPriority w:val="99"/>
    <w:semiHidden/>
    <w:unhideWhenUsed/>
    <w:rsid w:val="00312778"/>
    <w:pPr>
      <w:suppressAutoHyphens w:val="0"/>
      <w:spacing w:line="480" w:lineRule="auto"/>
      <w:ind w:left="283"/>
      <w:jc w:val="left"/>
    </w:pPr>
    <w:rPr>
      <w:rFonts w:ascii="Times New Roman" w:eastAsia="SimSun" w:hAnsi="Times New Roman" w:cs="Times New Roman"/>
      <w:sz w:val="24"/>
      <w:lang w:val="en-US"/>
    </w:rPr>
  </w:style>
  <w:style w:type="character" w:customStyle="1" w:styleId="BodyTextIndent2Char">
    <w:name w:val="Body Text Indent 2 Char"/>
    <w:basedOn w:val="DefaultParagraphFont"/>
    <w:link w:val="BodyTextIndent2"/>
    <w:uiPriority w:val="99"/>
    <w:semiHidden/>
    <w:rsid w:val="00312778"/>
    <w:rPr>
      <w:rFonts w:eastAsia="SimSun"/>
      <w:sz w:val="24"/>
      <w:szCs w:val="24"/>
      <w:lang w:val="en-US" w:eastAsia="zh-CN"/>
    </w:rPr>
  </w:style>
  <w:style w:type="character" w:customStyle="1" w:styleId="ListParagraphChar">
    <w:name w:val="List Paragraph Char"/>
    <w:link w:val="ListParagraph"/>
    <w:uiPriority w:val="34"/>
    <w:locked/>
    <w:rsid w:val="003553DC"/>
    <w:rPr>
      <w:rFonts w:ascii="Calibri" w:hAnsi="Calibri" w:cs="Calibri"/>
      <w:sz w:val="22"/>
      <w:szCs w:val="24"/>
      <w:lang w:val="en-GB" w:eastAsia="zh-CN"/>
    </w:rPr>
  </w:style>
  <w:style w:type="character" w:customStyle="1" w:styleId="fontstyle01">
    <w:name w:val="fontstyle01"/>
    <w:basedOn w:val="DefaultParagraphFont"/>
    <w:rsid w:val="00A477F1"/>
    <w:rPr>
      <w:rFonts w:ascii="TimesNewRoman" w:hAnsi="TimesNewRoman" w:hint="default"/>
      <w:b w:val="0"/>
      <w:bCs w:val="0"/>
      <w:i w:val="0"/>
      <w:iCs w:val="0"/>
      <w:color w:val="000000"/>
      <w:sz w:val="22"/>
      <w:szCs w:val="22"/>
    </w:rPr>
  </w:style>
  <w:style w:type="character" w:customStyle="1" w:styleId="fontstyle21">
    <w:name w:val="fontstyle21"/>
    <w:basedOn w:val="DefaultParagraphFont"/>
    <w:rsid w:val="0001437B"/>
    <w:rPr>
      <w:rFonts w:ascii="TimesNewRoman" w:hAnsi="TimesNewRoman" w:hint="default"/>
      <w:b w:val="0"/>
      <w:bCs w:val="0"/>
      <w:i w:val="0"/>
      <w:iCs w:val="0"/>
      <w:color w:val="000000"/>
      <w:sz w:val="22"/>
      <w:szCs w:val="22"/>
    </w:rPr>
  </w:style>
  <w:style w:type="table" w:styleId="TableGrid">
    <w:name w:val="Table Grid"/>
    <w:basedOn w:val="TableNormal"/>
    <w:uiPriority w:val="39"/>
    <w:rsid w:val="00E511F7"/>
    <w:pPr>
      <w:spacing w:before="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rsid w:val="000C3C33"/>
    <w:rPr>
      <w:rFonts w:ascii="Calibri" w:hAnsi="Calibri" w:cs="Calibri"/>
      <w:sz w:val="22"/>
      <w:szCs w:val="24"/>
      <w:lang w:val="en-GB" w:eastAsia="zh-CN"/>
    </w:rPr>
  </w:style>
  <w:style w:type="paragraph" w:styleId="DocumentMap">
    <w:name w:val="Document Map"/>
    <w:basedOn w:val="Normal"/>
    <w:link w:val="DocumentMapChar"/>
    <w:uiPriority w:val="99"/>
    <w:semiHidden/>
    <w:unhideWhenUsed/>
    <w:rsid w:val="00B0160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0160D"/>
    <w:rPr>
      <w:rFonts w:ascii="Tahoma" w:hAnsi="Tahoma" w:cs="Tahoma"/>
      <w:sz w:val="16"/>
      <w:szCs w:val="16"/>
      <w:lang w:val="en-GB" w:eastAsia="zh-CN"/>
    </w:rPr>
  </w:style>
  <w:style w:type="character" w:customStyle="1" w:styleId="WW-EndnoteReference17">
    <w:name w:val="WW-Endnote Reference17"/>
    <w:rsid w:val="00D840D2"/>
    <w:rPr>
      <w:vertAlign w:val="superscript"/>
    </w:rPr>
  </w:style>
  <w:style w:type="character" w:customStyle="1" w:styleId="WW8Num5z2">
    <w:name w:val="WW8Num5z2"/>
    <w:rsid w:val="00D91894"/>
  </w:style>
  <w:style w:type="character" w:customStyle="1" w:styleId="WW8Num5z3">
    <w:name w:val="WW8Num5z3"/>
    <w:rsid w:val="00D91894"/>
  </w:style>
  <w:style w:type="character" w:customStyle="1" w:styleId="WW8Num5z4">
    <w:name w:val="WW8Num5z4"/>
    <w:rsid w:val="00D91894"/>
  </w:style>
  <w:style w:type="character" w:customStyle="1" w:styleId="WW8Num5z5">
    <w:name w:val="WW8Num5z5"/>
    <w:rsid w:val="00D91894"/>
  </w:style>
  <w:style w:type="character" w:customStyle="1" w:styleId="WW8Num5z6">
    <w:name w:val="WW8Num5z6"/>
    <w:rsid w:val="00D91894"/>
  </w:style>
  <w:style w:type="character" w:customStyle="1" w:styleId="WW8Num5z7">
    <w:name w:val="WW8Num5z7"/>
    <w:rsid w:val="00D91894"/>
  </w:style>
  <w:style w:type="character" w:customStyle="1" w:styleId="WW8Num5z8">
    <w:name w:val="WW8Num5z8"/>
    <w:rsid w:val="00D91894"/>
  </w:style>
  <w:style w:type="character" w:customStyle="1" w:styleId="WW8Num6z2">
    <w:name w:val="WW8Num6z2"/>
    <w:rsid w:val="00D91894"/>
  </w:style>
  <w:style w:type="character" w:customStyle="1" w:styleId="WW8Num6z3">
    <w:name w:val="WW8Num6z3"/>
    <w:rsid w:val="00D91894"/>
  </w:style>
  <w:style w:type="character" w:customStyle="1" w:styleId="WW8Num6z4">
    <w:name w:val="WW8Num6z4"/>
    <w:rsid w:val="00D91894"/>
  </w:style>
  <w:style w:type="character" w:customStyle="1" w:styleId="WW8Num6z5">
    <w:name w:val="WW8Num6z5"/>
    <w:rsid w:val="00D91894"/>
  </w:style>
  <w:style w:type="character" w:customStyle="1" w:styleId="WW8Num6z6">
    <w:name w:val="WW8Num6z6"/>
    <w:rsid w:val="00D91894"/>
  </w:style>
  <w:style w:type="character" w:customStyle="1" w:styleId="WW8Num6z7">
    <w:name w:val="WW8Num6z7"/>
    <w:rsid w:val="00D91894"/>
  </w:style>
  <w:style w:type="character" w:customStyle="1" w:styleId="WW8Num6z8">
    <w:name w:val="WW8Num6z8"/>
    <w:rsid w:val="00D91894"/>
  </w:style>
  <w:style w:type="character" w:customStyle="1" w:styleId="4">
    <w:name w:val="Προεπιλεγμένη γραμματοσειρά4"/>
    <w:rsid w:val="00D91894"/>
  </w:style>
  <w:style w:type="character" w:customStyle="1" w:styleId="WW8Num4z2">
    <w:name w:val="WW8Num4z2"/>
    <w:rsid w:val="00D91894"/>
  </w:style>
  <w:style w:type="character" w:customStyle="1" w:styleId="WW8Num4z3">
    <w:name w:val="WW8Num4z3"/>
    <w:rsid w:val="00D91894"/>
  </w:style>
  <w:style w:type="character" w:customStyle="1" w:styleId="WW8Num4z4">
    <w:name w:val="WW8Num4z4"/>
    <w:rsid w:val="00D91894"/>
  </w:style>
  <w:style w:type="character" w:customStyle="1" w:styleId="WW8Num4z5">
    <w:name w:val="WW8Num4z5"/>
    <w:rsid w:val="00D91894"/>
  </w:style>
  <w:style w:type="character" w:customStyle="1" w:styleId="WW8Num4z6">
    <w:name w:val="WW8Num4z6"/>
    <w:rsid w:val="00D91894"/>
  </w:style>
  <w:style w:type="character" w:customStyle="1" w:styleId="WW8Num4z7">
    <w:name w:val="WW8Num4z7"/>
    <w:rsid w:val="00D91894"/>
  </w:style>
  <w:style w:type="character" w:customStyle="1" w:styleId="WW8Num4z8">
    <w:name w:val="WW8Num4z8"/>
    <w:rsid w:val="00D91894"/>
  </w:style>
  <w:style w:type="character" w:customStyle="1" w:styleId="41">
    <w:name w:val="Προεπιλεγμένη γραμματοσειρά41"/>
    <w:rsid w:val="00D91894"/>
  </w:style>
  <w:style w:type="character" w:customStyle="1" w:styleId="Char2">
    <w:name w:val="Κεφαλίδα Char"/>
    <w:rsid w:val="00D91894"/>
    <w:rPr>
      <w:rFonts w:ascii="Calibri" w:eastAsia="Times New Roman" w:hAnsi="Calibri" w:cs="Times New Roman"/>
    </w:rPr>
  </w:style>
  <w:style w:type="character" w:customStyle="1" w:styleId="Char10">
    <w:name w:val="Κεφαλίδα Char1"/>
    <w:rsid w:val="00D91894"/>
    <w:rPr>
      <w:rFonts w:ascii="Calibri" w:eastAsia="Calibri" w:hAnsi="Calibri" w:cs="Times New Roman"/>
    </w:rPr>
  </w:style>
  <w:style w:type="character" w:customStyle="1" w:styleId="1Char">
    <w:name w:val="Επικεφαλίδα 1 Char"/>
    <w:rsid w:val="00D91894"/>
    <w:rPr>
      <w:rFonts w:ascii="Candara" w:eastAsia="Times New Roman" w:hAnsi="Candara" w:cs="Candara"/>
      <w:b/>
      <w:bCs/>
      <w:sz w:val="26"/>
      <w:szCs w:val="22"/>
    </w:rPr>
  </w:style>
  <w:style w:type="character" w:customStyle="1" w:styleId="Char3">
    <w:name w:val="Υποσέλιδο Char"/>
    <w:rsid w:val="00D91894"/>
    <w:rPr>
      <w:rFonts w:eastAsia="Times New Roman"/>
      <w:sz w:val="22"/>
      <w:szCs w:val="22"/>
    </w:rPr>
  </w:style>
  <w:style w:type="character" w:customStyle="1" w:styleId="2Char">
    <w:name w:val="Επικεφαλίδα 2 Char"/>
    <w:rsid w:val="00D91894"/>
    <w:rPr>
      <w:rFonts w:ascii="Candara" w:hAnsi="Candara" w:cs="Candara"/>
      <w:b/>
      <w:bCs/>
      <w:color w:val="000000"/>
      <w:sz w:val="24"/>
      <w:szCs w:val="26"/>
    </w:rPr>
  </w:style>
  <w:style w:type="character" w:customStyle="1" w:styleId="3Char">
    <w:name w:val="Επικεφαλίδα 3 Char"/>
    <w:rsid w:val="00D91894"/>
    <w:rPr>
      <w:rFonts w:ascii="Candara" w:hAnsi="Candara" w:cs="Candara"/>
      <w:b/>
      <w:bCs/>
      <w:i/>
      <w:sz w:val="22"/>
      <w:szCs w:val="22"/>
    </w:rPr>
  </w:style>
  <w:style w:type="character" w:customStyle="1" w:styleId="ListLabel1">
    <w:name w:val="ListLabel 1"/>
    <w:rsid w:val="00D91894"/>
    <w:rPr>
      <w:rFonts w:cs="Courier New"/>
    </w:rPr>
  </w:style>
  <w:style w:type="character" w:customStyle="1" w:styleId="30">
    <w:name w:val="Παραπομπή υποσημείωσης3"/>
    <w:rsid w:val="00D91894"/>
    <w:rPr>
      <w:vertAlign w:val="superscript"/>
    </w:rPr>
  </w:style>
  <w:style w:type="character" w:customStyle="1" w:styleId="WW8Num21z4">
    <w:name w:val="WW8Num21z4"/>
    <w:rsid w:val="00D91894"/>
  </w:style>
  <w:style w:type="character" w:customStyle="1" w:styleId="WW8Num21z5">
    <w:name w:val="WW8Num21z5"/>
    <w:rsid w:val="00D91894"/>
  </w:style>
  <w:style w:type="character" w:customStyle="1" w:styleId="WW8Num21z6">
    <w:name w:val="WW8Num21z6"/>
    <w:rsid w:val="00D91894"/>
  </w:style>
  <w:style w:type="character" w:customStyle="1" w:styleId="WW8Num21z7">
    <w:name w:val="WW8Num21z7"/>
    <w:rsid w:val="00D91894"/>
  </w:style>
  <w:style w:type="character" w:customStyle="1" w:styleId="WW8Num21z8">
    <w:name w:val="WW8Num21z8"/>
    <w:rsid w:val="00D91894"/>
  </w:style>
  <w:style w:type="character" w:customStyle="1" w:styleId="WW8Num23z4">
    <w:name w:val="WW8Num23z4"/>
    <w:rsid w:val="00D91894"/>
  </w:style>
  <w:style w:type="character" w:customStyle="1" w:styleId="WW8Num23z5">
    <w:name w:val="WW8Num23z5"/>
    <w:rsid w:val="00D91894"/>
  </w:style>
  <w:style w:type="character" w:customStyle="1" w:styleId="WW8Num23z6">
    <w:name w:val="WW8Num23z6"/>
    <w:rsid w:val="00D91894"/>
  </w:style>
  <w:style w:type="character" w:customStyle="1" w:styleId="WW8Num23z7">
    <w:name w:val="WW8Num23z7"/>
    <w:rsid w:val="00D91894"/>
  </w:style>
  <w:style w:type="character" w:customStyle="1" w:styleId="WW8Num23z8">
    <w:name w:val="WW8Num23z8"/>
    <w:rsid w:val="00D91894"/>
  </w:style>
  <w:style w:type="character" w:customStyle="1" w:styleId="WW-">
    <w:name w:val="WW-Χαρακτήρες σημείωσης τέλους"/>
    <w:rsid w:val="00D91894"/>
  </w:style>
  <w:style w:type="character" w:customStyle="1" w:styleId="32">
    <w:name w:val="Παραπομπή σημείωσης τέλους3"/>
    <w:rsid w:val="00D91894"/>
    <w:rPr>
      <w:vertAlign w:val="superscript"/>
    </w:rPr>
  </w:style>
  <w:style w:type="character" w:customStyle="1" w:styleId="Char4">
    <w:name w:val="Κείμενο σημείωσης τέλους Char"/>
    <w:rsid w:val="00D91894"/>
    <w:rPr>
      <w:rFonts w:ascii="Calibri" w:hAnsi="Calibri" w:cs="Calibri"/>
      <w:kern w:val="1"/>
      <w:lang w:eastAsia="zh-CN"/>
    </w:rPr>
  </w:style>
  <w:style w:type="paragraph" w:customStyle="1" w:styleId="33">
    <w:name w:val="Λεζάντα3"/>
    <w:basedOn w:val="Normal"/>
    <w:rsid w:val="00D91894"/>
    <w:pPr>
      <w:suppressLineNumbers/>
      <w:spacing w:before="120" w:line="276" w:lineRule="auto"/>
      <w:ind w:firstLine="397"/>
    </w:pPr>
    <w:rPr>
      <w:rFonts w:cs="Mangal"/>
      <w:i/>
      <w:iCs/>
      <w:kern w:val="1"/>
      <w:sz w:val="24"/>
      <w:lang w:val="el-GR"/>
    </w:rPr>
  </w:style>
  <w:style w:type="paragraph" w:customStyle="1" w:styleId="40">
    <w:name w:val="Λεζάντα4"/>
    <w:basedOn w:val="Normal"/>
    <w:rsid w:val="00D91894"/>
    <w:pPr>
      <w:suppressLineNumbers/>
      <w:spacing w:before="120" w:line="276" w:lineRule="auto"/>
      <w:ind w:firstLine="397"/>
    </w:pPr>
    <w:rPr>
      <w:rFonts w:cs="Mangal"/>
      <w:i/>
      <w:iCs/>
      <w:kern w:val="1"/>
      <w:sz w:val="24"/>
      <w:lang w:val="el-GR"/>
    </w:rPr>
  </w:style>
  <w:style w:type="paragraph" w:customStyle="1" w:styleId="311">
    <w:name w:val="Λεζάντα31"/>
    <w:basedOn w:val="Normal"/>
    <w:rsid w:val="00D91894"/>
    <w:pPr>
      <w:suppressLineNumbers/>
      <w:spacing w:before="120" w:line="276" w:lineRule="auto"/>
      <w:ind w:firstLine="397"/>
    </w:pPr>
    <w:rPr>
      <w:rFonts w:cs="Mangal"/>
      <w:i/>
      <w:iCs/>
      <w:kern w:val="1"/>
      <w:sz w:val="24"/>
      <w:lang w:val="el-GR"/>
    </w:rPr>
  </w:style>
  <w:style w:type="paragraph" w:styleId="BlockText">
    <w:name w:val="Block Text"/>
    <w:basedOn w:val="Normal"/>
    <w:rsid w:val="00D91894"/>
    <w:pPr>
      <w:spacing w:after="0" w:line="100" w:lineRule="atLeast"/>
      <w:ind w:left="-568" w:right="-355" w:firstLine="284"/>
    </w:pPr>
    <w:rPr>
      <w:rFonts w:ascii="Arial" w:hAnsi="Arial" w:cs="Arial"/>
      <w:b/>
      <w:kern w:val="1"/>
      <w:sz w:val="24"/>
      <w:szCs w:val="20"/>
      <w:lang w:val="el-GR"/>
    </w:rPr>
  </w:style>
  <w:style w:type="paragraph" w:styleId="NoSpacing">
    <w:name w:val="No Spacing"/>
    <w:qFormat/>
    <w:rsid w:val="00D91894"/>
    <w:pPr>
      <w:suppressAutoHyphens/>
    </w:pPr>
    <w:rPr>
      <w:rFonts w:ascii="Calibri" w:eastAsia="Arial" w:hAnsi="Calibri" w:cs="Calibri"/>
      <w:kern w:val="1"/>
      <w:sz w:val="22"/>
      <w:szCs w:val="22"/>
      <w:lang w:eastAsia="zh-CN"/>
    </w:rPr>
  </w:style>
  <w:style w:type="paragraph" w:customStyle="1" w:styleId="GRHelvA">
    <w:name w:val="GR Helv Aπλό"/>
    <w:basedOn w:val="Normal"/>
    <w:rsid w:val="00D91894"/>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rsid w:val="00D91894"/>
    <w:pPr>
      <w:spacing w:before="28" w:after="28" w:line="100" w:lineRule="atLeast"/>
      <w:jc w:val="left"/>
    </w:pPr>
    <w:rPr>
      <w:rFonts w:ascii="Times New Roman" w:hAnsi="Times New Roman" w:cs="Times New Roman"/>
      <w:kern w:val="1"/>
      <w:sz w:val="24"/>
      <w:lang w:val="el-GR"/>
    </w:rPr>
  </w:style>
  <w:style w:type="paragraph" w:customStyle="1" w:styleId="1c">
    <w:name w:val="Βασικό1"/>
    <w:rsid w:val="00D91894"/>
    <w:pPr>
      <w:widowControl w:val="0"/>
      <w:suppressAutoHyphens/>
    </w:pPr>
    <w:rPr>
      <w:rFonts w:eastAsia="SimSun" w:cs="Mangal"/>
      <w:sz w:val="24"/>
      <w:szCs w:val="24"/>
      <w:lang w:eastAsia="zh-CN" w:bidi="hi-IN"/>
    </w:rPr>
  </w:style>
  <w:style w:type="paragraph" w:customStyle="1" w:styleId="aa">
    <w:name w:val="Παραθέσεις"/>
    <w:basedOn w:val="Normal"/>
    <w:rsid w:val="00D91894"/>
    <w:pPr>
      <w:spacing w:after="200" w:line="276" w:lineRule="auto"/>
      <w:ind w:firstLine="397"/>
    </w:pPr>
    <w:rPr>
      <w:kern w:val="1"/>
      <w:szCs w:val="22"/>
      <w:lang w:val="el-GR"/>
    </w:rPr>
  </w:style>
  <w:style w:type="paragraph" w:styleId="Title">
    <w:name w:val="Title"/>
    <w:basedOn w:val="a4"/>
    <w:next w:val="BodyText"/>
    <w:link w:val="TitleChar"/>
    <w:qFormat/>
    <w:rsid w:val="00D91894"/>
    <w:pPr>
      <w:spacing w:line="276" w:lineRule="auto"/>
      <w:ind w:firstLine="397"/>
    </w:pPr>
    <w:rPr>
      <w:rFonts w:ascii="Arial" w:hAnsi="Arial"/>
      <w:kern w:val="1"/>
      <w:lang w:val="el-GR"/>
    </w:rPr>
  </w:style>
  <w:style w:type="character" w:customStyle="1" w:styleId="TitleChar">
    <w:name w:val="Title Char"/>
    <w:basedOn w:val="DefaultParagraphFont"/>
    <w:link w:val="Title"/>
    <w:rsid w:val="00D91894"/>
    <w:rPr>
      <w:rFonts w:ascii="Arial" w:eastAsia="Microsoft YaHei" w:hAnsi="Arial" w:cs="Mangal"/>
      <w:kern w:val="1"/>
      <w:sz w:val="28"/>
      <w:szCs w:val="28"/>
      <w:lang w:eastAsia="zh-CN"/>
    </w:rPr>
  </w:style>
  <w:style w:type="paragraph" w:styleId="Subtitle">
    <w:name w:val="Subtitle"/>
    <w:basedOn w:val="a4"/>
    <w:next w:val="BodyText"/>
    <w:link w:val="SubtitleChar"/>
    <w:qFormat/>
    <w:rsid w:val="00D91894"/>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D91894"/>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D91894"/>
    <w:pPr>
      <w:spacing w:after="0" w:line="276" w:lineRule="auto"/>
      <w:ind w:firstLine="397"/>
    </w:pPr>
    <w:rPr>
      <w:kern w:val="1"/>
      <w:szCs w:val="22"/>
      <w:lang w:val="el-GR"/>
    </w:rPr>
  </w:style>
  <w:style w:type="paragraph" w:customStyle="1" w:styleId="PartTitle">
    <w:name w:val="PartTitle"/>
    <w:basedOn w:val="Normal"/>
    <w:next w:val="ChapterTitle"/>
    <w:rsid w:val="00D91894"/>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D91894"/>
    <w:pPr>
      <w:keepNext/>
      <w:spacing w:before="360" w:line="276" w:lineRule="auto"/>
      <w:ind w:firstLine="397"/>
      <w:jc w:val="center"/>
    </w:pPr>
    <w:rPr>
      <w:i/>
      <w:kern w:val="1"/>
      <w:szCs w:val="22"/>
      <w:lang w:val="el-GR"/>
    </w:rPr>
  </w:style>
  <w:style w:type="paragraph" w:customStyle="1" w:styleId="Point0">
    <w:name w:val="Point 0"/>
    <w:basedOn w:val="Normal"/>
    <w:rsid w:val="00D91894"/>
    <w:pPr>
      <w:spacing w:after="200" w:line="276" w:lineRule="auto"/>
      <w:ind w:left="850" w:hanging="850"/>
    </w:pPr>
    <w:rPr>
      <w:kern w:val="1"/>
      <w:szCs w:val="22"/>
      <w:lang w:val="el-GR"/>
    </w:rPr>
  </w:style>
  <w:style w:type="paragraph" w:customStyle="1" w:styleId="Tiret0">
    <w:name w:val="Tiret 0"/>
    <w:basedOn w:val="Point0"/>
    <w:rsid w:val="00D91894"/>
    <w:pPr>
      <w:tabs>
        <w:tab w:val="num" w:pos="850"/>
      </w:tabs>
    </w:pPr>
  </w:style>
  <w:style w:type="paragraph" w:customStyle="1" w:styleId="Point1">
    <w:name w:val="Point 1"/>
    <w:basedOn w:val="Normal"/>
    <w:rsid w:val="00D91894"/>
    <w:pPr>
      <w:spacing w:after="200" w:line="276" w:lineRule="auto"/>
      <w:ind w:left="1417" w:hanging="567"/>
    </w:pPr>
    <w:rPr>
      <w:kern w:val="1"/>
      <w:szCs w:val="22"/>
      <w:lang w:val="el-GR"/>
    </w:rPr>
  </w:style>
  <w:style w:type="paragraph" w:customStyle="1" w:styleId="Tiret1">
    <w:name w:val="Tiret 1"/>
    <w:basedOn w:val="Point1"/>
    <w:rsid w:val="00D91894"/>
    <w:pPr>
      <w:tabs>
        <w:tab w:val="num" w:pos="1417"/>
      </w:tabs>
    </w:pPr>
  </w:style>
  <w:style w:type="paragraph" w:customStyle="1" w:styleId="Text1">
    <w:name w:val="Text 1"/>
    <w:basedOn w:val="Normal"/>
    <w:rsid w:val="00D91894"/>
    <w:pPr>
      <w:spacing w:after="200" w:line="276" w:lineRule="auto"/>
      <w:ind w:left="850"/>
    </w:pPr>
    <w:rPr>
      <w:kern w:val="1"/>
      <w:szCs w:val="22"/>
      <w:lang w:val="el-GR"/>
    </w:rPr>
  </w:style>
  <w:style w:type="paragraph" w:customStyle="1" w:styleId="NumPar1">
    <w:name w:val="NumPar 1"/>
    <w:basedOn w:val="Normal"/>
    <w:next w:val="Text1"/>
    <w:rsid w:val="00D91894"/>
    <w:pPr>
      <w:tabs>
        <w:tab w:val="num" w:pos="850"/>
      </w:tabs>
      <w:spacing w:after="200" w:line="276" w:lineRule="auto"/>
      <w:ind w:left="850" w:hanging="850"/>
    </w:pPr>
    <w:rPr>
      <w:kern w:val="1"/>
      <w:szCs w:val="22"/>
      <w:lang w:val="el-GR"/>
    </w:rPr>
  </w:style>
  <w:style w:type="paragraph" w:customStyle="1" w:styleId="NormalLeft">
    <w:name w:val="Normal Left"/>
    <w:basedOn w:val="Normal"/>
    <w:rsid w:val="00D91894"/>
    <w:pPr>
      <w:spacing w:after="200" w:line="276" w:lineRule="auto"/>
      <w:ind w:firstLine="397"/>
      <w:jc w:val="left"/>
    </w:pPr>
    <w:rPr>
      <w:kern w:val="1"/>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9898">
      <w:bodyDiv w:val="1"/>
      <w:marLeft w:val="0"/>
      <w:marRight w:val="0"/>
      <w:marTop w:val="0"/>
      <w:marBottom w:val="0"/>
      <w:divBdr>
        <w:top w:val="none" w:sz="0" w:space="0" w:color="auto"/>
        <w:left w:val="none" w:sz="0" w:space="0" w:color="auto"/>
        <w:bottom w:val="none" w:sz="0" w:space="0" w:color="auto"/>
        <w:right w:val="none" w:sz="0" w:space="0" w:color="auto"/>
      </w:divBdr>
    </w:div>
    <w:div w:id="86196806">
      <w:bodyDiv w:val="1"/>
      <w:marLeft w:val="0"/>
      <w:marRight w:val="0"/>
      <w:marTop w:val="0"/>
      <w:marBottom w:val="0"/>
      <w:divBdr>
        <w:top w:val="none" w:sz="0" w:space="0" w:color="auto"/>
        <w:left w:val="none" w:sz="0" w:space="0" w:color="auto"/>
        <w:bottom w:val="none" w:sz="0" w:space="0" w:color="auto"/>
        <w:right w:val="none" w:sz="0" w:space="0" w:color="auto"/>
      </w:divBdr>
    </w:div>
    <w:div w:id="489172697">
      <w:bodyDiv w:val="1"/>
      <w:marLeft w:val="0"/>
      <w:marRight w:val="0"/>
      <w:marTop w:val="0"/>
      <w:marBottom w:val="0"/>
      <w:divBdr>
        <w:top w:val="none" w:sz="0" w:space="0" w:color="auto"/>
        <w:left w:val="none" w:sz="0" w:space="0" w:color="auto"/>
        <w:bottom w:val="none" w:sz="0" w:space="0" w:color="auto"/>
        <w:right w:val="none" w:sz="0" w:space="0" w:color="auto"/>
      </w:divBdr>
      <w:divsChild>
        <w:div w:id="357896831">
          <w:marLeft w:val="0"/>
          <w:marRight w:val="0"/>
          <w:marTop w:val="0"/>
          <w:marBottom w:val="0"/>
          <w:divBdr>
            <w:top w:val="none" w:sz="0" w:space="0" w:color="auto"/>
            <w:left w:val="none" w:sz="0" w:space="0" w:color="auto"/>
            <w:bottom w:val="none" w:sz="0" w:space="0" w:color="auto"/>
            <w:right w:val="none" w:sz="0" w:space="0" w:color="auto"/>
          </w:divBdr>
        </w:div>
        <w:div w:id="610402730">
          <w:marLeft w:val="0"/>
          <w:marRight w:val="0"/>
          <w:marTop w:val="0"/>
          <w:marBottom w:val="0"/>
          <w:divBdr>
            <w:top w:val="none" w:sz="0" w:space="0" w:color="auto"/>
            <w:left w:val="none" w:sz="0" w:space="0" w:color="auto"/>
            <w:bottom w:val="none" w:sz="0" w:space="0" w:color="auto"/>
            <w:right w:val="none" w:sz="0" w:space="0" w:color="auto"/>
          </w:divBdr>
        </w:div>
        <w:div w:id="1672677290">
          <w:marLeft w:val="0"/>
          <w:marRight w:val="0"/>
          <w:marTop w:val="0"/>
          <w:marBottom w:val="0"/>
          <w:divBdr>
            <w:top w:val="none" w:sz="0" w:space="0" w:color="auto"/>
            <w:left w:val="none" w:sz="0" w:space="0" w:color="auto"/>
            <w:bottom w:val="none" w:sz="0" w:space="0" w:color="auto"/>
            <w:right w:val="none" w:sz="0" w:space="0" w:color="auto"/>
          </w:divBdr>
        </w:div>
      </w:divsChild>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920026110">
      <w:bodyDiv w:val="1"/>
      <w:marLeft w:val="0"/>
      <w:marRight w:val="0"/>
      <w:marTop w:val="0"/>
      <w:marBottom w:val="0"/>
      <w:divBdr>
        <w:top w:val="none" w:sz="0" w:space="0" w:color="auto"/>
        <w:left w:val="none" w:sz="0" w:space="0" w:color="auto"/>
        <w:bottom w:val="none" w:sz="0" w:space="0" w:color="auto"/>
        <w:right w:val="none" w:sz="0" w:space="0" w:color="auto"/>
      </w:divBdr>
    </w:div>
    <w:div w:id="9483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th.g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075E-285C-47CF-B79D-E16083F8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7670</Words>
  <Characters>41424</Characters>
  <Application>Microsoft Office Word</Application>
  <DocSecurity>0</DocSecurity>
  <Lines>345</Lines>
  <Paragraphs>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X.Choulaki</cp:lastModifiedBy>
  <cp:revision>3</cp:revision>
  <cp:lastPrinted>2018-07-16T12:17:00Z</cp:lastPrinted>
  <dcterms:created xsi:type="dcterms:W3CDTF">2018-07-16T13:19:00Z</dcterms:created>
  <dcterms:modified xsi:type="dcterms:W3CDTF">2018-07-16T13:21:00Z</dcterms:modified>
</cp:coreProperties>
</file>