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8AB" w:rsidRDefault="00D038AB" w:rsidP="00D038AB">
      <w:pPr>
        <w:pStyle w:val="Heading1"/>
        <w:numPr>
          <w:ilvl w:val="0"/>
          <w:numId w:val="0"/>
        </w:numPr>
        <w:rPr>
          <w:color w:val="FF0000"/>
          <w:sz w:val="28"/>
          <w:szCs w:val="28"/>
        </w:rPr>
      </w:pPr>
      <w:bookmarkStart w:id="0" w:name="_Toc536519072"/>
      <w:r w:rsidRPr="00FD4571">
        <w:rPr>
          <w:color w:val="FF0000"/>
          <w:sz w:val="28"/>
          <w:szCs w:val="28"/>
        </w:rPr>
        <w:t>ΠΑΡΑΡΤΗΜΑ Ι: ΤΕΧΝΙΚΗ ΠΡΟΣΦΟΡΑ - ΠΙΝΑΚ</w:t>
      </w:r>
      <w:r>
        <w:rPr>
          <w:color w:val="FF0000"/>
          <w:sz w:val="28"/>
          <w:szCs w:val="28"/>
        </w:rPr>
        <w:t>Α</w:t>
      </w:r>
      <w:r w:rsidRPr="00FD4571">
        <w:rPr>
          <w:color w:val="FF0000"/>
          <w:sz w:val="28"/>
          <w:szCs w:val="28"/>
        </w:rPr>
        <w:t>Σ ΣΥΜΜΟΡΦΩΣΗΣ</w:t>
      </w:r>
      <w:bookmarkEnd w:id="0"/>
    </w:p>
    <w:p w:rsidR="00D038AB" w:rsidRDefault="00D038AB" w:rsidP="00D038AB"/>
    <w:p w:rsidR="00D038AB" w:rsidRPr="0074254B" w:rsidRDefault="00D038AB" w:rsidP="00D038AB">
      <w:pPr>
        <w:ind w:left="-284" w:right="-335"/>
      </w:pPr>
      <w:r w:rsidRPr="0074254B">
        <w:t xml:space="preserve">Οι υποψήφιοι Ανάδοχοι συμπληρώνουν </w:t>
      </w:r>
      <w:r>
        <w:t>τον</w:t>
      </w:r>
      <w:r w:rsidRPr="0074254B">
        <w:t xml:space="preserve"> παρακάτω πίνακ</w:t>
      </w:r>
      <w:r>
        <w:t>α</w:t>
      </w:r>
      <w:r w:rsidRPr="0074254B">
        <w:t xml:space="preserve"> συμμόρφωσης με την απόλυτη ευθύνη της ακρίβειας των δεδομένων.</w:t>
      </w:r>
    </w:p>
    <w:p w:rsidR="00D038AB" w:rsidRPr="0074254B" w:rsidRDefault="00D038AB" w:rsidP="00D038AB">
      <w:pPr>
        <w:ind w:left="-284" w:right="-335"/>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πίνακ</w:t>
      </w:r>
      <w:r>
        <w:t>α</w:t>
      </w:r>
      <w:r w:rsidRPr="0074254B">
        <w:t xml:space="preserve"> που ακολουθ</w:t>
      </w:r>
      <w:r>
        <w:t>εί</w:t>
      </w:r>
      <w:r w:rsidRPr="0074254B">
        <w:t xml:space="preserve"> και να το</w:t>
      </w:r>
      <w:r>
        <w:t>ν</w:t>
      </w:r>
      <w:r w:rsidRPr="0074254B">
        <w:t xml:space="preserve"> συμπεριλάβουν στο φάκελο «Τεχνική Προσφορά».</w:t>
      </w:r>
    </w:p>
    <w:p w:rsidR="00D038AB" w:rsidRPr="0074254B" w:rsidRDefault="00D038AB" w:rsidP="00D038AB">
      <w:pPr>
        <w:ind w:left="-284" w:right="-335"/>
      </w:pPr>
      <w:r>
        <w:t>Ο</w:t>
      </w:r>
      <w:r w:rsidRPr="0074254B">
        <w:t xml:space="preserve"> παρακάτω Πίνακ</w:t>
      </w:r>
      <w:r>
        <w:t>α</w:t>
      </w:r>
      <w:r w:rsidRPr="0074254B">
        <w:t>ς, συμπληρωμένοι από τους υποψήφιου Αναδόχους, αποτελ</w:t>
      </w:r>
      <w:r>
        <w:t>εί</w:t>
      </w:r>
      <w:r w:rsidRPr="0074254B">
        <w:t xml:space="preserve"> αναπόσπαστο μέρος του (</w:t>
      </w:r>
      <w:proofErr w:type="spellStart"/>
      <w:r w:rsidRPr="0074254B">
        <w:t>υπο</w:t>
      </w:r>
      <w:proofErr w:type="spellEnd"/>
      <w:r w:rsidRPr="0074254B">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D038AB" w:rsidRPr="0074254B" w:rsidRDefault="00D038AB" w:rsidP="00D038AB">
      <w:pPr>
        <w:ind w:left="-284" w:right="-335"/>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D038AB" w:rsidRPr="0074254B" w:rsidRDefault="00D038AB" w:rsidP="00D038AB">
      <w:pPr>
        <w:ind w:left="-284" w:right="-335"/>
        <w:jc w:val="center"/>
      </w:pPr>
      <w:r>
        <w:rPr>
          <w:b/>
          <w:bCs/>
          <w:spacing w:val="-1"/>
        </w:rPr>
        <w:t>ΠΙΝΑΚΕΣ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D038AB" w:rsidRPr="0074254B" w:rsidRDefault="00D038AB" w:rsidP="00D038AB">
      <w:pPr>
        <w:ind w:left="-284" w:right="-335"/>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D038AB" w:rsidRPr="0074254B" w:rsidRDefault="00D038AB" w:rsidP="00D038AB">
      <w:pPr>
        <w:ind w:left="-284" w:right="-335"/>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D038AB" w:rsidRPr="0074254B" w:rsidRDefault="00D038AB" w:rsidP="00D038AB">
      <w:pPr>
        <w:ind w:left="-284" w:right="-335"/>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D038AB" w:rsidRPr="0074254B" w:rsidRDefault="00D038AB" w:rsidP="00D038AB">
      <w:pPr>
        <w:ind w:left="-284" w:right="-335"/>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 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D038AB" w:rsidRPr="0074254B" w:rsidRDefault="00D038AB" w:rsidP="00D038AB">
      <w:pPr>
        <w:ind w:left="-284" w:right="-335"/>
      </w:pPr>
      <w:r w:rsidRPr="0074254B">
        <w:t>Σε περίπτωση που ένα κελί είναι ΚΕΝΟ εκλαμβάνεται ως αρνητική απάντηση (ΟΧΙ) και αποτελεί λόγο απόρριψης της προσφοράς</w:t>
      </w:r>
    </w:p>
    <w:p w:rsidR="00D038AB" w:rsidRPr="0074254B" w:rsidRDefault="00D038AB" w:rsidP="00D038AB">
      <w:pPr>
        <w:ind w:left="-284" w:right="-335"/>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w:t>
      </w:r>
      <w:proofErr w:type="spellStart"/>
      <w:r w:rsidRPr="0074254B">
        <w:t>Προδ</w:t>
      </w:r>
      <w:proofErr w:type="spellEnd"/>
      <w:r w:rsidRPr="0074254B">
        <w:t xml:space="preserve">. Α.18). </w:t>
      </w:r>
    </w:p>
    <w:p w:rsidR="00D038AB" w:rsidRDefault="00D038AB" w:rsidP="00D038AB">
      <w:pPr>
        <w:rPr>
          <w:b/>
          <w:sz w:val="28"/>
        </w:rPr>
        <w:sectPr w:rsidR="00D038AB" w:rsidSect="00D24A28">
          <w:endnotePr>
            <w:numFmt w:val="decimal"/>
          </w:endnotePr>
          <w:pgSz w:w="11906" w:h="16838"/>
          <w:pgMar w:top="1440" w:right="1797" w:bottom="1440" w:left="1797" w:header="709" w:footer="709" w:gutter="0"/>
          <w:cols w:space="708"/>
          <w:docGrid w:linePitch="360"/>
        </w:sectPr>
      </w:pPr>
    </w:p>
    <w:p w:rsidR="00D038AB" w:rsidRPr="00CD4F71" w:rsidRDefault="00D038AB" w:rsidP="00D038AB">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CD4F71">
        <w:rPr>
          <w:b/>
          <w:sz w:val="24"/>
        </w:rPr>
        <w:lastRenderedPageBreak/>
        <w:t>ΕΝΤΥΠΟ ΤΕΧΝΙΚΗΣ ΠΡΟΣΦΟΡΑΣ</w:t>
      </w:r>
    </w:p>
    <w:p w:rsidR="00D038AB" w:rsidRPr="00CD4F71" w:rsidRDefault="00D038AB" w:rsidP="00D038AB">
      <w:pPr>
        <w:jc w:val="center"/>
        <w:rPr>
          <w:b/>
          <w:bCs/>
        </w:rPr>
      </w:pPr>
      <w:r w:rsidRPr="00CD4F71">
        <w:rPr>
          <w:b/>
          <w:bCs/>
        </w:rPr>
        <w:t>ΠΡΟΣ</w:t>
      </w:r>
    </w:p>
    <w:p w:rsidR="00D038AB" w:rsidRPr="00CD4F71" w:rsidRDefault="00D038AB" w:rsidP="00D038AB">
      <w:pPr>
        <w:jc w:val="center"/>
        <w:rPr>
          <w:b/>
          <w:bCs/>
        </w:rPr>
      </w:pPr>
      <w:r w:rsidRPr="00CD4F71">
        <w:rPr>
          <w:b/>
          <w:bCs/>
        </w:rPr>
        <w:t>ΙΔΡΥΜΑ ΤΕΧΝΟΛΟΓΙΑΣ &amp; ΕΡΕΥΝΑΣ/</w:t>
      </w:r>
      <w:r w:rsidRPr="00CD4F71">
        <w:rPr>
          <w:b/>
          <w:bCs/>
          <w:lang w:val="en-US"/>
        </w:rPr>
        <w:t>IN</w:t>
      </w:r>
      <w:r w:rsidRPr="00CD4F71">
        <w:rPr>
          <w:b/>
          <w:bCs/>
        </w:rPr>
        <w:t xml:space="preserve">ΣΤΙΤΟΥΤΟ </w:t>
      </w:r>
      <w:r w:rsidRPr="00CD4F71">
        <w:rPr>
          <w:b/>
        </w:rPr>
        <w:t>ΜΟΡΙΑΚΗΣ ΒΙΟΛΟΓΙΑΣ &amp; ΒΙΟΤΕΧΝΟΛΟΓΙΑΣ</w:t>
      </w:r>
    </w:p>
    <w:p w:rsidR="00D038AB" w:rsidRPr="00733A1E" w:rsidRDefault="00D038AB" w:rsidP="00D038AB">
      <w:pPr>
        <w:tabs>
          <w:tab w:val="left" w:pos="993"/>
        </w:tabs>
        <w:ind w:right="-340"/>
        <w:jc w:val="left"/>
        <w:rPr>
          <w:b/>
        </w:rPr>
      </w:pPr>
      <w:r w:rsidRPr="00CD4F71">
        <w:rPr>
          <w:b/>
          <w:bCs/>
          <w:i/>
        </w:rPr>
        <w:t>ΘΕΜΑ:</w:t>
      </w:r>
      <w:r w:rsidRPr="00CD4F71">
        <w:rPr>
          <w:b/>
          <w:bCs/>
          <w:i/>
        </w:rPr>
        <w:tab/>
        <w:t xml:space="preserve">Συνοπτικός διαγωνισμός για </w:t>
      </w:r>
      <w:r w:rsidRPr="00CD4F71">
        <w:rPr>
          <w:b/>
        </w:rPr>
        <w:t>την</w:t>
      </w:r>
      <w:r>
        <w:rPr>
          <w:b/>
        </w:rPr>
        <w:t xml:space="preserve"> ανάδειξη αναδόχου για το έργο </w:t>
      </w:r>
      <w:r w:rsidRPr="00572929">
        <w:rPr>
          <w:rFonts w:ascii="Calibri" w:hAnsi="Calibri" w:cs="Calibri"/>
          <w:b/>
          <w:bCs/>
          <w:sz w:val="24"/>
        </w:rPr>
        <w:t>«</w:t>
      </w:r>
      <w:r>
        <w:rPr>
          <w:rFonts w:ascii="Calibri" w:hAnsi="Calibri" w:cs="Calibri"/>
          <w:b/>
          <w:bCs/>
          <w:i/>
          <w:iCs/>
          <w:color w:val="000000"/>
          <w:sz w:val="24"/>
        </w:rPr>
        <w:t>Προμήθεια υλικών άμεσης ανάλωσης</w:t>
      </w:r>
      <w:r w:rsidRPr="00572929">
        <w:rPr>
          <w:b/>
          <w:sz w:val="24"/>
        </w:rPr>
        <w:t>»</w:t>
      </w:r>
    </w:p>
    <w:p w:rsidR="00D038AB" w:rsidRDefault="00D038AB" w:rsidP="00D038AB">
      <w:pPr>
        <w:jc w:val="center"/>
        <w:rPr>
          <w:b/>
          <w:bCs/>
          <w:i/>
          <w:u w:val="single"/>
        </w:rPr>
      </w:pPr>
      <w:proofErr w:type="spellStart"/>
      <w:r w:rsidRPr="00CD4F71">
        <w:rPr>
          <w:b/>
          <w:bCs/>
          <w:i/>
          <w:u w:val="single"/>
        </w:rPr>
        <w:t>Αρ</w:t>
      </w:r>
      <w:proofErr w:type="spellEnd"/>
      <w:r w:rsidRPr="00CD4F71">
        <w:rPr>
          <w:b/>
          <w:bCs/>
          <w:i/>
          <w:u w:val="single"/>
        </w:rPr>
        <w:t>. Διακήρυξης : ……/……...2018</w:t>
      </w:r>
    </w:p>
    <w:p w:rsidR="00D038AB" w:rsidRDefault="00D038AB" w:rsidP="00D038AB">
      <w:pPr>
        <w:rPr>
          <w:b/>
          <w:sz w:val="28"/>
        </w:rPr>
      </w:pPr>
    </w:p>
    <w:p w:rsidR="00D038AB" w:rsidRPr="00DD5E56" w:rsidRDefault="00D038AB" w:rsidP="00D038AB">
      <w:pPr>
        <w:rPr>
          <w:b/>
        </w:rPr>
      </w:pPr>
      <w:r w:rsidRPr="00DD5E56">
        <w:rPr>
          <w:b/>
        </w:rPr>
        <w:t>ΠΡΟΣΦΕΡΩΝ:</w:t>
      </w:r>
    </w:p>
    <w:tbl>
      <w:tblPr>
        <w:tblW w:w="0" w:type="auto"/>
        <w:jc w:val="center"/>
        <w:tblLook w:val="04A0" w:firstRow="1" w:lastRow="0" w:firstColumn="1" w:lastColumn="0" w:noHBand="0" w:noVBand="1"/>
      </w:tblPr>
      <w:tblGrid>
        <w:gridCol w:w="2947"/>
        <w:gridCol w:w="3469"/>
        <w:gridCol w:w="676"/>
        <w:gridCol w:w="1204"/>
      </w:tblGrid>
      <w:tr w:rsidR="00D038AB" w:rsidRPr="00DD5E56" w:rsidTr="00E40E17">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D038AB" w:rsidRPr="00DD5E56" w:rsidRDefault="00D038AB" w:rsidP="00E40E17">
            <w:pPr>
              <w:rPr>
                <w:b/>
              </w:rPr>
            </w:pPr>
            <w:r w:rsidRPr="00DD5E56">
              <w:rPr>
                <w:b/>
              </w:rPr>
              <w:t>Ονοματεπώνυμο</w:t>
            </w:r>
          </w:p>
          <w:p w:rsidR="00D038AB" w:rsidRPr="00DD5E56" w:rsidRDefault="00D038AB" w:rsidP="00E40E17">
            <w:pPr>
              <w:rPr>
                <w:b/>
                <w:bCs/>
              </w:rPr>
            </w:pPr>
            <w:r w:rsidRPr="00DD5E56">
              <w:rPr>
                <w:b/>
              </w:rPr>
              <w:t>ή Επωνυμία εταιρείας</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D038AB" w:rsidRPr="00DD5E56" w:rsidRDefault="00D038AB" w:rsidP="00E40E17">
            <w:pPr>
              <w:rPr>
                <w:b/>
                <w:bCs/>
              </w:rPr>
            </w:pPr>
          </w:p>
        </w:tc>
      </w:tr>
      <w:tr w:rsidR="00D038AB" w:rsidRPr="00DD5E56" w:rsidTr="00E40E17">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D038AB" w:rsidRPr="00DD5E56" w:rsidRDefault="00D038AB" w:rsidP="00E40E17">
            <w:pPr>
              <w:rPr>
                <w:b/>
                <w:bCs/>
              </w:rPr>
            </w:pPr>
            <w:r w:rsidRPr="00DD5E56">
              <w:rPr>
                <w:b/>
                <w:bCs/>
              </w:rPr>
              <w:t>ΑΦΜ</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D038AB" w:rsidRPr="00DD5E56" w:rsidRDefault="00D038AB" w:rsidP="00E40E17">
            <w:pPr>
              <w:rPr>
                <w:b/>
                <w:bCs/>
              </w:rPr>
            </w:pPr>
          </w:p>
        </w:tc>
      </w:tr>
      <w:tr w:rsidR="00D038AB" w:rsidRPr="00DD5E56" w:rsidTr="00E40E17">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D038AB" w:rsidRPr="00DD5E56" w:rsidRDefault="00D038AB" w:rsidP="00E40E17">
            <w:pPr>
              <w:rPr>
                <w:b/>
                <w:bCs/>
              </w:rPr>
            </w:pPr>
            <w:r w:rsidRPr="00DD5E56">
              <w:rPr>
                <w:b/>
                <w:bCs/>
              </w:rPr>
              <w:t>Διεύθυνση</w:t>
            </w:r>
          </w:p>
        </w:tc>
        <w:tc>
          <w:tcPr>
            <w:tcW w:w="3469" w:type="dxa"/>
            <w:tcBorders>
              <w:top w:val="single" w:sz="4" w:space="0" w:color="auto"/>
              <w:left w:val="single" w:sz="4" w:space="0" w:color="auto"/>
              <w:bottom w:val="single" w:sz="4" w:space="0" w:color="auto"/>
              <w:right w:val="single" w:sz="4" w:space="0" w:color="auto"/>
            </w:tcBorders>
            <w:vAlign w:val="center"/>
          </w:tcPr>
          <w:p w:rsidR="00D038AB" w:rsidRPr="00DD5E56" w:rsidRDefault="00D038AB" w:rsidP="00E40E17">
            <w:pPr>
              <w:rPr>
                <w:b/>
                <w:bCs/>
              </w:rPr>
            </w:pPr>
          </w:p>
        </w:tc>
        <w:tc>
          <w:tcPr>
            <w:tcW w:w="676" w:type="dxa"/>
            <w:tcBorders>
              <w:top w:val="single" w:sz="4" w:space="0" w:color="auto"/>
              <w:left w:val="single" w:sz="4" w:space="0" w:color="auto"/>
              <w:bottom w:val="single" w:sz="4" w:space="0" w:color="auto"/>
              <w:right w:val="single" w:sz="4" w:space="0" w:color="auto"/>
            </w:tcBorders>
            <w:shd w:val="pct20" w:color="auto" w:fill="auto"/>
            <w:vAlign w:val="center"/>
          </w:tcPr>
          <w:p w:rsidR="00D038AB" w:rsidRPr="00DD5E56" w:rsidRDefault="00D038AB" w:rsidP="00E40E17">
            <w:pPr>
              <w:rPr>
                <w:b/>
                <w:bCs/>
              </w:rPr>
            </w:pPr>
            <w:r w:rsidRPr="00DD5E56">
              <w:rPr>
                <w:b/>
                <w:bCs/>
              </w:rPr>
              <w:t>Τ.Κ.</w:t>
            </w:r>
          </w:p>
        </w:tc>
        <w:tc>
          <w:tcPr>
            <w:tcW w:w="1204" w:type="dxa"/>
            <w:tcBorders>
              <w:top w:val="single" w:sz="4" w:space="0" w:color="auto"/>
              <w:left w:val="single" w:sz="4" w:space="0" w:color="auto"/>
              <w:bottom w:val="single" w:sz="4" w:space="0" w:color="auto"/>
              <w:right w:val="single" w:sz="4" w:space="0" w:color="auto"/>
            </w:tcBorders>
            <w:vAlign w:val="center"/>
          </w:tcPr>
          <w:p w:rsidR="00D038AB" w:rsidRPr="00DD5E56" w:rsidRDefault="00D038AB" w:rsidP="00E40E17">
            <w:pPr>
              <w:rPr>
                <w:b/>
                <w:bCs/>
              </w:rPr>
            </w:pPr>
          </w:p>
        </w:tc>
      </w:tr>
      <w:tr w:rsidR="00D038AB" w:rsidRPr="00DD5E56" w:rsidTr="00E40E17">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D038AB" w:rsidRPr="00DD5E56" w:rsidRDefault="00D038AB" w:rsidP="00E40E17">
            <w:pPr>
              <w:rPr>
                <w:b/>
                <w:bCs/>
              </w:rPr>
            </w:pPr>
            <w:r w:rsidRPr="00DD5E56">
              <w:rPr>
                <w:b/>
                <w:bCs/>
              </w:rPr>
              <w:t>Τηλέφωνα</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D038AB" w:rsidRPr="00DD5E56" w:rsidRDefault="00D038AB" w:rsidP="00E40E17">
            <w:pPr>
              <w:rPr>
                <w:b/>
                <w:bCs/>
              </w:rPr>
            </w:pPr>
          </w:p>
        </w:tc>
      </w:tr>
      <w:tr w:rsidR="00D038AB" w:rsidRPr="00DD5E56" w:rsidTr="00E40E17">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D038AB" w:rsidRPr="00DD5E56" w:rsidRDefault="00D038AB" w:rsidP="00E40E17">
            <w:pPr>
              <w:rPr>
                <w:b/>
                <w:bCs/>
              </w:rPr>
            </w:pPr>
            <w:r w:rsidRPr="00DD5E56">
              <w:rPr>
                <w:b/>
                <w:bCs/>
              </w:rPr>
              <w:t>Ηλεκτρονική δ/</w:t>
            </w:r>
            <w:proofErr w:type="spellStart"/>
            <w:r w:rsidRPr="00DD5E56">
              <w:rPr>
                <w:b/>
                <w:bCs/>
              </w:rPr>
              <w:t>νση</w:t>
            </w:r>
            <w:proofErr w:type="spellEnd"/>
          </w:p>
        </w:tc>
        <w:tc>
          <w:tcPr>
            <w:tcW w:w="5349" w:type="dxa"/>
            <w:gridSpan w:val="3"/>
            <w:tcBorders>
              <w:top w:val="single" w:sz="4" w:space="0" w:color="auto"/>
              <w:left w:val="single" w:sz="4" w:space="0" w:color="auto"/>
              <w:bottom w:val="single" w:sz="4" w:space="0" w:color="auto"/>
              <w:right w:val="single" w:sz="4" w:space="0" w:color="auto"/>
            </w:tcBorders>
            <w:vAlign w:val="center"/>
          </w:tcPr>
          <w:p w:rsidR="00D038AB" w:rsidRPr="00DD5E56" w:rsidRDefault="00D038AB" w:rsidP="00E40E17">
            <w:pPr>
              <w:rPr>
                <w:b/>
                <w:bCs/>
              </w:rPr>
            </w:pPr>
          </w:p>
        </w:tc>
      </w:tr>
    </w:tbl>
    <w:p w:rsidR="00D038AB" w:rsidRDefault="00D038AB" w:rsidP="00D038AB">
      <w:pPr>
        <w:rPr>
          <w:b/>
          <w:bCs/>
        </w:rPr>
        <w:sectPr w:rsidR="00D038AB" w:rsidSect="004B1D81">
          <w:endnotePr>
            <w:numFmt w:val="decimal"/>
          </w:endnotePr>
          <w:pgSz w:w="16838" w:h="11906" w:orient="landscape"/>
          <w:pgMar w:top="1797" w:right="1440" w:bottom="1797" w:left="1440" w:header="709" w:footer="709" w:gutter="0"/>
          <w:cols w:space="708"/>
          <w:docGrid w:linePitch="360"/>
        </w:sectPr>
      </w:pPr>
    </w:p>
    <w:p w:rsidR="00D038AB" w:rsidRPr="004560EB" w:rsidRDefault="00D038AB" w:rsidP="00D038AB">
      <w:pPr>
        <w:pStyle w:val="BodyText"/>
        <w:shd w:val="clear" w:color="auto" w:fill="D9D9D9" w:themeFill="background1" w:themeFillShade="D9"/>
        <w:spacing w:before="240" w:line="360" w:lineRule="auto"/>
        <w:ind w:right="-908"/>
        <w:jc w:val="left"/>
        <w:rPr>
          <w:rFonts w:cstheme="minorHAnsi"/>
          <w:b/>
          <w:iCs/>
          <w:color w:val="000000"/>
          <w:sz w:val="24"/>
        </w:rPr>
      </w:pPr>
      <w:r w:rsidRPr="004560EB">
        <w:rPr>
          <w:rFonts w:cstheme="minorHAnsi"/>
          <w:b/>
          <w:color w:val="000000"/>
          <w:sz w:val="24"/>
        </w:rPr>
        <w:lastRenderedPageBreak/>
        <w:t xml:space="preserve">Τμήμα 1: </w:t>
      </w:r>
      <w:r w:rsidRPr="00BF37DF">
        <w:rPr>
          <w:rFonts w:cstheme="minorHAnsi"/>
          <w:b/>
          <w:color w:val="000000"/>
          <w:sz w:val="24"/>
        </w:rPr>
        <w:t>Πλαστικά αναλώσιμα</w:t>
      </w:r>
    </w:p>
    <w:p w:rsidR="00D038AB" w:rsidRPr="00400C23" w:rsidRDefault="00D038AB" w:rsidP="00D038AB">
      <w:pPr>
        <w:spacing w:after="240"/>
        <w:rPr>
          <w:rFonts w:cstheme="minorHAnsi"/>
          <w:b/>
          <w:szCs w:val="20"/>
        </w:rPr>
      </w:pPr>
      <w:r>
        <w:rPr>
          <w:rFonts w:cstheme="minorHAnsi"/>
          <w:b/>
          <w:szCs w:val="20"/>
        </w:rPr>
        <w:t xml:space="preserve">Α. </w:t>
      </w:r>
      <w:r w:rsidRPr="00400C23">
        <w:rPr>
          <w:rFonts w:cstheme="minorHAnsi"/>
          <w:b/>
          <w:szCs w:val="20"/>
        </w:rPr>
        <w:t>Ειδικές απαιτήσεις</w:t>
      </w: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14"/>
        <w:gridCol w:w="1216"/>
        <w:gridCol w:w="1098"/>
        <w:gridCol w:w="5498"/>
        <w:gridCol w:w="1385"/>
        <w:gridCol w:w="1450"/>
        <w:gridCol w:w="1417"/>
      </w:tblGrid>
      <w:tr w:rsidR="00D038AB" w:rsidRPr="006F6BC6" w:rsidTr="00E40E17">
        <w:trPr>
          <w:trHeight w:val="375"/>
        </w:trPr>
        <w:tc>
          <w:tcPr>
            <w:tcW w:w="817" w:type="dxa"/>
            <w:shd w:val="clear" w:color="auto" w:fill="ACB9CA" w:themeFill="text2" w:themeFillTint="66"/>
            <w:vAlign w:val="center"/>
          </w:tcPr>
          <w:p w:rsidR="00D038AB" w:rsidRPr="006F6BC6" w:rsidRDefault="00D038AB" w:rsidP="00E40E17">
            <w:pPr>
              <w:spacing w:before="0"/>
              <w:jc w:val="center"/>
              <w:rPr>
                <w:rFonts w:eastAsia="Times New Roman" w:cstheme="minorHAnsi"/>
                <w:b/>
                <w:bCs/>
                <w:color w:val="000000"/>
                <w:sz w:val="20"/>
                <w:szCs w:val="20"/>
                <w:lang w:eastAsia="el-GR"/>
              </w:rPr>
            </w:pPr>
            <w:r w:rsidRPr="006F6BC6">
              <w:rPr>
                <w:rFonts w:eastAsia="Times New Roman" w:cstheme="minorHAnsi"/>
                <w:b/>
                <w:bCs/>
                <w:color w:val="000000"/>
                <w:sz w:val="20"/>
                <w:szCs w:val="20"/>
                <w:lang w:eastAsia="el-GR"/>
              </w:rPr>
              <w:t>α/α είδους</w:t>
            </w:r>
          </w:p>
        </w:tc>
        <w:tc>
          <w:tcPr>
            <w:tcW w:w="1714" w:type="dxa"/>
            <w:shd w:val="clear" w:color="auto" w:fill="ACB9CA" w:themeFill="text2" w:themeFillTint="66"/>
            <w:vAlign w:val="center"/>
            <w:hideMark/>
          </w:tcPr>
          <w:p w:rsidR="00D038AB" w:rsidRPr="006F6BC6" w:rsidRDefault="00D038AB" w:rsidP="00E40E17">
            <w:pPr>
              <w:spacing w:before="0"/>
              <w:jc w:val="center"/>
              <w:rPr>
                <w:rFonts w:eastAsia="Times New Roman" w:cstheme="minorHAnsi"/>
                <w:b/>
                <w:bCs/>
                <w:color w:val="000000"/>
                <w:sz w:val="20"/>
                <w:szCs w:val="20"/>
                <w:lang w:eastAsia="el-GR"/>
              </w:rPr>
            </w:pPr>
            <w:r w:rsidRPr="006F6BC6">
              <w:rPr>
                <w:rFonts w:eastAsia="Times New Roman" w:cstheme="minorHAnsi"/>
                <w:b/>
                <w:bCs/>
                <w:color w:val="000000"/>
                <w:sz w:val="20"/>
                <w:szCs w:val="20"/>
                <w:lang w:eastAsia="el-GR"/>
              </w:rPr>
              <w:t>είδος</w:t>
            </w:r>
          </w:p>
        </w:tc>
        <w:tc>
          <w:tcPr>
            <w:tcW w:w="1216" w:type="dxa"/>
            <w:shd w:val="clear" w:color="auto" w:fill="ACB9CA" w:themeFill="text2" w:themeFillTint="66"/>
            <w:vAlign w:val="center"/>
          </w:tcPr>
          <w:p w:rsidR="00D038AB" w:rsidRPr="006F6BC6" w:rsidRDefault="00D038AB" w:rsidP="00E40E17">
            <w:pPr>
              <w:spacing w:before="0"/>
              <w:jc w:val="center"/>
              <w:rPr>
                <w:rFonts w:eastAsia="Times New Roman" w:cstheme="minorHAnsi"/>
                <w:b/>
                <w:bCs/>
                <w:color w:val="000000"/>
                <w:sz w:val="20"/>
                <w:szCs w:val="20"/>
                <w:lang w:eastAsia="el-GR"/>
              </w:rPr>
            </w:pPr>
            <w:r w:rsidRPr="006F6BC6">
              <w:rPr>
                <w:rFonts w:eastAsia="Times New Roman" w:cstheme="minorHAnsi"/>
                <w:b/>
                <w:bCs/>
                <w:color w:val="000000"/>
                <w:sz w:val="20"/>
                <w:szCs w:val="20"/>
                <w:lang w:eastAsia="el-GR"/>
              </w:rPr>
              <w:t>ΜΜ</w:t>
            </w:r>
          </w:p>
        </w:tc>
        <w:tc>
          <w:tcPr>
            <w:tcW w:w="1098" w:type="dxa"/>
            <w:shd w:val="clear" w:color="auto" w:fill="ACB9CA" w:themeFill="text2" w:themeFillTint="66"/>
            <w:vAlign w:val="center"/>
          </w:tcPr>
          <w:p w:rsidR="00D038AB" w:rsidRPr="006F6BC6" w:rsidRDefault="00D038AB" w:rsidP="00E40E17">
            <w:pPr>
              <w:spacing w:before="0"/>
              <w:jc w:val="center"/>
              <w:rPr>
                <w:rFonts w:eastAsia="Times New Roman" w:cstheme="minorHAnsi"/>
                <w:b/>
                <w:bCs/>
                <w:color w:val="000000"/>
                <w:sz w:val="20"/>
                <w:szCs w:val="20"/>
                <w:lang w:eastAsia="el-GR"/>
              </w:rPr>
            </w:pPr>
            <w:r w:rsidRPr="006F6BC6">
              <w:rPr>
                <w:rFonts w:eastAsia="Times New Roman" w:cstheme="minorHAnsi"/>
                <w:b/>
                <w:bCs/>
                <w:color w:val="000000"/>
                <w:sz w:val="20"/>
                <w:szCs w:val="20"/>
                <w:lang w:eastAsia="el-GR"/>
              </w:rPr>
              <w:t>Αιτούμενη Ποσότητα</w:t>
            </w:r>
          </w:p>
        </w:tc>
        <w:tc>
          <w:tcPr>
            <w:tcW w:w="5498" w:type="dxa"/>
            <w:shd w:val="clear" w:color="auto" w:fill="ACB9CA" w:themeFill="text2" w:themeFillTint="66"/>
            <w:noWrap/>
            <w:vAlign w:val="center"/>
            <w:hideMark/>
          </w:tcPr>
          <w:p w:rsidR="00D038AB" w:rsidRPr="006F6BC6" w:rsidRDefault="00D038AB" w:rsidP="00E40E17">
            <w:pPr>
              <w:spacing w:before="0"/>
              <w:jc w:val="center"/>
              <w:rPr>
                <w:rFonts w:eastAsia="Times New Roman" w:cstheme="minorHAnsi"/>
                <w:b/>
                <w:bCs/>
                <w:color w:val="000000"/>
                <w:sz w:val="20"/>
                <w:szCs w:val="20"/>
                <w:lang w:eastAsia="el-GR"/>
              </w:rPr>
            </w:pPr>
            <w:r w:rsidRPr="006F6BC6">
              <w:rPr>
                <w:rFonts w:eastAsia="Times New Roman" w:cstheme="minorHAnsi"/>
                <w:b/>
                <w:bCs/>
                <w:color w:val="000000"/>
                <w:sz w:val="20"/>
                <w:szCs w:val="20"/>
                <w:lang w:eastAsia="el-GR"/>
              </w:rPr>
              <w:t>Τεχνικές Προδιαγραφές</w:t>
            </w:r>
          </w:p>
        </w:tc>
        <w:tc>
          <w:tcPr>
            <w:tcW w:w="1385" w:type="dxa"/>
            <w:shd w:val="clear" w:color="auto" w:fill="ACB9CA" w:themeFill="text2" w:themeFillTint="66"/>
            <w:vAlign w:val="center"/>
          </w:tcPr>
          <w:p w:rsidR="00D038AB" w:rsidRPr="006F6BC6" w:rsidRDefault="00D038AB" w:rsidP="00E40E17">
            <w:pPr>
              <w:spacing w:before="0"/>
              <w:jc w:val="center"/>
              <w:rPr>
                <w:rFonts w:eastAsia="Times New Roman" w:cstheme="minorHAnsi"/>
                <w:b/>
                <w:bCs/>
                <w:color w:val="000000"/>
                <w:sz w:val="20"/>
                <w:szCs w:val="20"/>
                <w:lang w:eastAsia="el-GR"/>
              </w:rPr>
            </w:pPr>
            <w:r>
              <w:rPr>
                <w:rFonts w:eastAsia="Times New Roman" w:cstheme="minorHAnsi"/>
                <w:b/>
                <w:bCs/>
                <w:color w:val="000000"/>
                <w:sz w:val="20"/>
                <w:szCs w:val="20"/>
                <w:lang w:eastAsia="el-GR"/>
              </w:rPr>
              <w:t>Υ</w:t>
            </w:r>
            <w:r w:rsidRPr="006F6BC6">
              <w:rPr>
                <w:rFonts w:eastAsia="Times New Roman" w:cstheme="minorHAnsi"/>
                <w:b/>
                <w:bCs/>
                <w:color w:val="000000"/>
                <w:sz w:val="20"/>
                <w:szCs w:val="20"/>
                <w:lang w:eastAsia="el-GR"/>
              </w:rPr>
              <w:t xml:space="preserve">ποχρεωτική </w:t>
            </w:r>
            <w:r>
              <w:rPr>
                <w:rFonts w:eastAsia="Times New Roman" w:cstheme="minorHAnsi"/>
                <w:b/>
                <w:bCs/>
                <w:color w:val="000000"/>
                <w:sz w:val="20"/>
                <w:szCs w:val="20"/>
                <w:lang w:eastAsia="el-GR"/>
              </w:rPr>
              <w:t>Α</w:t>
            </w:r>
            <w:r w:rsidRPr="006F6BC6">
              <w:rPr>
                <w:rFonts w:eastAsia="Times New Roman" w:cstheme="minorHAnsi"/>
                <w:b/>
                <w:bCs/>
                <w:color w:val="000000"/>
                <w:sz w:val="20"/>
                <w:szCs w:val="20"/>
                <w:lang w:eastAsia="el-GR"/>
              </w:rPr>
              <w:t>παίτηση</w:t>
            </w:r>
          </w:p>
        </w:tc>
        <w:tc>
          <w:tcPr>
            <w:tcW w:w="1450" w:type="dxa"/>
            <w:shd w:val="clear" w:color="auto" w:fill="ACB9CA" w:themeFill="text2" w:themeFillTint="66"/>
            <w:vAlign w:val="center"/>
          </w:tcPr>
          <w:p w:rsidR="00D038AB" w:rsidRDefault="00D038AB" w:rsidP="00E40E17">
            <w:pPr>
              <w:spacing w:before="0"/>
              <w:jc w:val="center"/>
              <w:rPr>
                <w:rFonts w:eastAsia="Times New Roman" w:cstheme="minorHAnsi"/>
                <w:b/>
                <w:bCs/>
                <w:color w:val="000000"/>
                <w:sz w:val="20"/>
                <w:szCs w:val="20"/>
                <w:lang w:eastAsia="el-GR"/>
              </w:rPr>
            </w:pPr>
            <w:r>
              <w:rPr>
                <w:rFonts w:eastAsia="Times New Roman" w:cstheme="minorHAnsi"/>
                <w:b/>
                <w:bCs/>
                <w:color w:val="000000"/>
                <w:sz w:val="20"/>
                <w:szCs w:val="20"/>
                <w:lang w:eastAsia="el-GR"/>
              </w:rPr>
              <w:t>Απάντηση προμηθευτή</w:t>
            </w:r>
          </w:p>
        </w:tc>
        <w:tc>
          <w:tcPr>
            <w:tcW w:w="1417" w:type="dxa"/>
            <w:shd w:val="clear" w:color="auto" w:fill="ACB9CA" w:themeFill="text2" w:themeFillTint="66"/>
            <w:vAlign w:val="center"/>
          </w:tcPr>
          <w:p w:rsidR="00D038AB" w:rsidRDefault="00D038AB" w:rsidP="00E40E17">
            <w:pPr>
              <w:spacing w:before="0"/>
              <w:jc w:val="center"/>
              <w:rPr>
                <w:rFonts w:eastAsia="Times New Roman" w:cstheme="minorHAnsi"/>
                <w:b/>
                <w:bCs/>
                <w:color w:val="000000"/>
                <w:sz w:val="20"/>
                <w:szCs w:val="20"/>
                <w:lang w:eastAsia="el-GR"/>
              </w:rPr>
            </w:pPr>
            <w:r>
              <w:rPr>
                <w:rFonts w:eastAsia="Times New Roman" w:cstheme="minorHAnsi"/>
                <w:b/>
                <w:bCs/>
                <w:color w:val="000000"/>
                <w:sz w:val="20"/>
                <w:szCs w:val="20"/>
                <w:lang w:eastAsia="el-GR"/>
              </w:rPr>
              <w:t>Παραπομπή</w:t>
            </w:r>
          </w:p>
        </w:tc>
      </w:tr>
      <w:tr w:rsidR="00D038AB" w:rsidRPr="006F6BC6" w:rsidTr="00E40E17">
        <w:trPr>
          <w:trHeight w:val="735"/>
        </w:trPr>
        <w:tc>
          <w:tcPr>
            <w:tcW w:w="817" w:type="dxa"/>
            <w:vAlign w:val="center"/>
          </w:tcPr>
          <w:p w:rsidR="00D038AB" w:rsidRPr="006F6BC6" w:rsidRDefault="00D038AB" w:rsidP="00CD7B51">
            <w:pPr>
              <w:pStyle w:val="ListParagraph"/>
              <w:numPr>
                <w:ilvl w:val="0"/>
                <w:numId w:val="10"/>
              </w:numPr>
              <w:spacing w:before="0"/>
              <w:jc w:val="center"/>
              <w:rPr>
                <w:rFonts w:eastAsia="Times New Roman" w:cstheme="minorHAnsi"/>
                <w:color w:val="000000"/>
                <w:sz w:val="20"/>
                <w:szCs w:val="20"/>
                <w:lang w:eastAsia="el-GR"/>
              </w:rPr>
            </w:pPr>
          </w:p>
        </w:tc>
        <w:tc>
          <w:tcPr>
            <w:tcW w:w="1714" w:type="dxa"/>
            <w:shd w:val="clear" w:color="auto" w:fill="auto"/>
            <w:vAlign w:val="center"/>
            <w:hideMark/>
          </w:tcPr>
          <w:p w:rsidR="00D038AB" w:rsidRPr="006F6BC6" w:rsidRDefault="00D038AB" w:rsidP="00E40E17">
            <w:pPr>
              <w:spacing w:before="0"/>
              <w:jc w:val="left"/>
              <w:rPr>
                <w:rFonts w:eastAsia="Times New Roman" w:cstheme="minorHAnsi"/>
                <w:color w:val="000000"/>
                <w:sz w:val="20"/>
                <w:szCs w:val="20"/>
                <w:lang w:eastAsia="el-GR"/>
              </w:rPr>
            </w:pPr>
            <w:r w:rsidRPr="006F6BC6">
              <w:rPr>
                <w:rFonts w:eastAsia="Times New Roman" w:cstheme="minorHAnsi"/>
                <w:color w:val="000000"/>
                <w:sz w:val="20"/>
                <w:szCs w:val="20"/>
                <w:lang w:eastAsia="el-GR"/>
              </w:rPr>
              <w:t xml:space="preserve">Χάρτινα Κουτιά αποθήκευσης </w:t>
            </w:r>
            <w:proofErr w:type="spellStart"/>
            <w:r w:rsidRPr="006F6BC6">
              <w:rPr>
                <w:rFonts w:eastAsia="Times New Roman" w:cstheme="minorHAnsi"/>
                <w:color w:val="000000"/>
                <w:sz w:val="20"/>
                <w:szCs w:val="20"/>
                <w:lang w:eastAsia="el-GR"/>
              </w:rPr>
              <w:t>μικροσωληναρίων</w:t>
            </w:r>
            <w:proofErr w:type="spellEnd"/>
            <w:r w:rsidRPr="006F6BC6">
              <w:rPr>
                <w:rFonts w:eastAsia="Times New Roman" w:cstheme="minorHAnsi"/>
                <w:color w:val="000000"/>
                <w:sz w:val="20"/>
                <w:szCs w:val="20"/>
                <w:lang w:eastAsia="el-GR"/>
              </w:rPr>
              <w:t xml:space="preserve"> </w:t>
            </w:r>
          </w:p>
        </w:tc>
        <w:tc>
          <w:tcPr>
            <w:tcW w:w="1216"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6F6BC6">
              <w:rPr>
                <w:rFonts w:eastAsia="Times New Roman" w:cstheme="minorHAnsi"/>
                <w:color w:val="000000"/>
                <w:sz w:val="20"/>
                <w:szCs w:val="20"/>
                <w:lang w:eastAsia="el-GR"/>
              </w:rPr>
              <w:t>τεμάχιο</w:t>
            </w:r>
          </w:p>
        </w:tc>
        <w:tc>
          <w:tcPr>
            <w:tcW w:w="1098"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6F6BC6">
              <w:rPr>
                <w:rFonts w:eastAsia="Times New Roman" w:cstheme="minorHAnsi"/>
                <w:color w:val="000000"/>
                <w:sz w:val="20"/>
                <w:szCs w:val="20"/>
                <w:lang w:eastAsia="el-GR"/>
              </w:rPr>
              <w:t>30</w:t>
            </w:r>
          </w:p>
        </w:tc>
        <w:tc>
          <w:tcPr>
            <w:tcW w:w="5498" w:type="dxa"/>
            <w:shd w:val="clear" w:color="auto" w:fill="auto"/>
            <w:vAlign w:val="center"/>
            <w:hideMark/>
          </w:tcPr>
          <w:p w:rsidR="00D038AB" w:rsidRPr="006F6BC6" w:rsidRDefault="00D038AB" w:rsidP="00E40E17">
            <w:pPr>
              <w:spacing w:before="0"/>
              <w:jc w:val="left"/>
              <w:rPr>
                <w:rFonts w:eastAsia="Times New Roman" w:cstheme="minorHAnsi"/>
                <w:color w:val="000000"/>
                <w:sz w:val="20"/>
                <w:szCs w:val="20"/>
                <w:lang w:eastAsia="el-GR"/>
              </w:rPr>
            </w:pPr>
            <w:r w:rsidRPr="006F6BC6">
              <w:rPr>
                <w:rFonts w:eastAsia="Times New Roman" w:cstheme="minorHAnsi"/>
                <w:color w:val="000000"/>
                <w:sz w:val="20"/>
                <w:szCs w:val="20"/>
                <w:lang w:eastAsia="el-GR"/>
              </w:rPr>
              <w:t xml:space="preserve">Χάρτινα Κουτιά αποθήκευσης </w:t>
            </w:r>
            <w:proofErr w:type="spellStart"/>
            <w:r w:rsidRPr="006F6BC6">
              <w:rPr>
                <w:rFonts w:eastAsia="Times New Roman" w:cstheme="minorHAnsi"/>
                <w:color w:val="000000"/>
                <w:sz w:val="20"/>
                <w:szCs w:val="20"/>
                <w:lang w:eastAsia="el-GR"/>
              </w:rPr>
              <w:t>μικροσωληναρίων</w:t>
            </w:r>
            <w:proofErr w:type="spellEnd"/>
            <w:r w:rsidRPr="006F6BC6">
              <w:rPr>
                <w:rFonts w:eastAsia="Times New Roman" w:cstheme="minorHAnsi"/>
                <w:color w:val="000000"/>
                <w:sz w:val="20"/>
                <w:szCs w:val="20"/>
                <w:lang w:eastAsia="el-GR"/>
              </w:rPr>
              <w:t xml:space="preserve">.  Να είναι κατασκευασμένα από πλαστικοποιημένο χαρτόνι διαστάσεων 135 x 135 x45m, να είναι κατάλληλα για αποθήκευση </w:t>
            </w:r>
            <w:proofErr w:type="spellStart"/>
            <w:r w:rsidRPr="006F6BC6">
              <w:rPr>
                <w:rFonts w:eastAsia="Times New Roman" w:cstheme="minorHAnsi"/>
                <w:color w:val="000000"/>
                <w:sz w:val="20"/>
                <w:szCs w:val="20"/>
                <w:lang w:eastAsia="el-GR"/>
              </w:rPr>
              <w:t>σωληναρίων</w:t>
            </w:r>
            <w:proofErr w:type="spellEnd"/>
            <w:r w:rsidRPr="006F6BC6">
              <w:rPr>
                <w:rFonts w:eastAsia="Times New Roman" w:cstheme="minorHAnsi"/>
                <w:color w:val="000000"/>
                <w:sz w:val="20"/>
                <w:szCs w:val="20"/>
                <w:lang w:eastAsia="el-GR"/>
              </w:rPr>
              <w:t xml:space="preserve"> 1,5 &amp; 2ml, 100 θέσεων(10x10)</w:t>
            </w:r>
          </w:p>
        </w:tc>
        <w:tc>
          <w:tcPr>
            <w:tcW w:w="1385"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5041B8">
              <w:rPr>
                <w:rFonts w:cstheme="minorHAnsi"/>
                <w:szCs w:val="20"/>
              </w:rPr>
              <w:t>ΝΑΙ</w:t>
            </w:r>
          </w:p>
        </w:tc>
        <w:tc>
          <w:tcPr>
            <w:tcW w:w="1450" w:type="dxa"/>
          </w:tcPr>
          <w:p w:rsidR="00D038AB" w:rsidRPr="005041B8" w:rsidRDefault="00D038AB" w:rsidP="00E40E17">
            <w:pPr>
              <w:spacing w:before="0"/>
              <w:jc w:val="center"/>
              <w:rPr>
                <w:rFonts w:cstheme="minorHAnsi"/>
                <w:szCs w:val="20"/>
              </w:rPr>
            </w:pPr>
          </w:p>
        </w:tc>
        <w:tc>
          <w:tcPr>
            <w:tcW w:w="1417" w:type="dxa"/>
          </w:tcPr>
          <w:p w:rsidR="00D038AB" w:rsidRPr="005041B8" w:rsidRDefault="00D038AB" w:rsidP="00E40E17">
            <w:pPr>
              <w:spacing w:before="0"/>
              <w:jc w:val="center"/>
              <w:rPr>
                <w:rFonts w:cstheme="minorHAnsi"/>
                <w:szCs w:val="20"/>
              </w:rPr>
            </w:pPr>
          </w:p>
        </w:tc>
      </w:tr>
      <w:tr w:rsidR="00D038AB" w:rsidRPr="006F6BC6" w:rsidTr="00E40E17">
        <w:trPr>
          <w:trHeight w:val="1101"/>
        </w:trPr>
        <w:tc>
          <w:tcPr>
            <w:tcW w:w="817" w:type="dxa"/>
            <w:vAlign w:val="center"/>
          </w:tcPr>
          <w:p w:rsidR="00D038AB" w:rsidRPr="006F6BC6" w:rsidRDefault="00D038AB" w:rsidP="00CD7B51">
            <w:pPr>
              <w:pStyle w:val="ListParagraph"/>
              <w:numPr>
                <w:ilvl w:val="0"/>
                <w:numId w:val="10"/>
              </w:numPr>
              <w:spacing w:before="0"/>
              <w:jc w:val="center"/>
              <w:rPr>
                <w:rFonts w:eastAsia="Times New Roman" w:cstheme="minorHAnsi"/>
                <w:color w:val="000000"/>
                <w:sz w:val="20"/>
                <w:szCs w:val="20"/>
                <w:lang w:eastAsia="el-GR"/>
              </w:rPr>
            </w:pPr>
          </w:p>
        </w:tc>
        <w:tc>
          <w:tcPr>
            <w:tcW w:w="1714" w:type="dxa"/>
            <w:shd w:val="clear" w:color="auto" w:fill="auto"/>
            <w:vAlign w:val="center"/>
            <w:hideMark/>
          </w:tcPr>
          <w:p w:rsidR="00D038AB" w:rsidRPr="006F6BC6" w:rsidRDefault="00D038AB" w:rsidP="00E40E17">
            <w:pPr>
              <w:spacing w:before="0"/>
              <w:jc w:val="left"/>
              <w:rPr>
                <w:rFonts w:eastAsia="Times New Roman" w:cstheme="minorHAnsi"/>
                <w:color w:val="000000"/>
                <w:sz w:val="20"/>
                <w:szCs w:val="20"/>
                <w:lang w:eastAsia="el-GR"/>
              </w:rPr>
            </w:pPr>
            <w:r w:rsidRPr="006F6BC6">
              <w:rPr>
                <w:rFonts w:eastAsia="Times New Roman" w:cstheme="minorHAnsi"/>
                <w:color w:val="000000"/>
                <w:sz w:val="20"/>
                <w:szCs w:val="20"/>
                <w:lang w:eastAsia="el-GR"/>
              </w:rPr>
              <w:t xml:space="preserve">κυψελίδες 1,6 </w:t>
            </w:r>
            <w:proofErr w:type="spellStart"/>
            <w:r w:rsidRPr="006F6BC6">
              <w:rPr>
                <w:rFonts w:eastAsia="Times New Roman" w:cstheme="minorHAnsi"/>
                <w:color w:val="000000"/>
                <w:sz w:val="20"/>
                <w:szCs w:val="20"/>
                <w:lang w:eastAsia="el-GR"/>
              </w:rPr>
              <w:t>ml</w:t>
            </w:r>
            <w:proofErr w:type="spellEnd"/>
          </w:p>
        </w:tc>
        <w:tc>
          <w:tcPr>
            <w:tcW w:w="1216"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6F6BC6">
              <w:rPr>
                <w:rFonts w:eastAsia="Times New Roman" w:cstheme="minorHAnsi"/>
                <w:color w:val="000000"/>
                <w:sz w:val="20"/>
                <w:szCs w:val="20"/>
                <w:lang w:eastAsia="el-GR"/>
              </w:rPr>
              <w:t>τεμάχιο</w:t>
            </w:r>
          </w:p>
        </w:tc>
        <w:tc>
          <w:tcPr>
            <w:tcW w:w="1098"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6F6BC6">
              <w:rPr>
                <w:rFonts w:eastAsia="Times New Roman" w:cstheme="minorHAnsi"/>
                <w:color w:val="000000"/>
                <w:sz w:val="20"/>
                <w:szCs w:val="20"/>
                <w:lang w:eastAsia="el-GR"/>
              </w:rPr>
              <w:t>100</w:t>
            </w:r>
          </w:p>
        </w:tc>
        <w:tc>
          <w:tcPr>
            <w:tcW w:w="5498" w:type="dxa"/>
            <w:shd w:val="clear" w:color="auto" w:fill="auto"/>
            <w:vAlign w:val="center"/>
            <w:hideMark/>
          </w:tcPr>
          <w:p w:rsidR="00D038AB" w:rsidRPr="006F6BC6" w:rsidRDefault="00D038AB" w:rsidP="00E40E17">
            <w:pPr>
              <w:spacing w:before="0"/>
              <w:jc w:val="left"/>
              <w:rPr>
                <w:rFonts w:eastAsia="Times New Roman" w:cstheme="minorHAnsi"/>
                <w:color w:val="000000"/>
                <w:sz w:val="20"/>
                <w:szCs w:val="20"/>
                <w:lang w:eastAsia="el-GR"/>
              </w:rPr>
            </w:pPr>
            <w:proofErr w:type="spellStart"/>
            <w:r w:rsidRPr="006F6BC6">
              <w:rPr>
                <w:rFonts w:eastAsia="Times New Roman" w:cstheme="minorHAnsi"/>
                <w:color w:val="000000"/>
                <w:sz w:val="20"/>
                <w:szCs w:val="20"/>
                <w:lang w:eastAsia="el-GR"/>
              </w:rPr>
              <w:t>Ημίσκληρη</w:t>
            </w:r>
            <w:proofErr w:type="spellEnd"/>
            <w:r w:rsidRPr="006F6BC6">
              <w:rPr>
                <w:rFonts w:eastAsia="Times New Roman" w:cstheme="minorHAnsi"/>
                <w:color w:val="000000"/>
                <w:sz w:val="20"/>
                <w:szCs w:val="20"/>
                <w:lang w:eastAsia="el-GR"/>
              </w:rPr>
              <w:t xml:space="preserve"> κυψελίδα 1,6 </w:t>
            </w:r>
            <w:proofErr w:type="spellStart"/>
            <w:r w:rsidRPr="006F6BC6">
              <w:rPr>
                <w:rFonts w:eastAsia="Times New Roman" w:cstheme="minorHAnsi"/>
                <w:color w:val="000000"/>
                <w:sz w:val="20"/>
                <w:szCs w:val="20"/>
                <w:lang w:eastAsia="el-GR"/>
              </w:rPr>
              <w:t>ml</w:t>
            </w:r>
            <w:proofErr w:type="spellEnd"/>
            <w:r w:rsidRPr="006F6BC6">
              <w:rPr>
                <w:rFonts w:eastAsia="Times New Roman" w:cstheme="minorHAnsi"/>
                <w:color w:val="000000"/>
                <w:sz w:val="20"/>
                <w:szCs w:val="20"/>
                <w:lang w:eastAsia="el-GR"/>
              </w:rPr>
              <w:t xml:space="preserve"> από </w:t>
            </w:r>
            <w:proofErr w:type="spellStart"/>
            <w:r w:rsidRPr="006F6BC6">
              <w:rPr>
                <w:rFonts w:eastAsia="Times New Roman" w:cstheme="minorHAnsi"/>
                <w:color w:val="000000"/>
                <w:sz w:val="20"/>
                <w:szCs w:val="20"/>
                <w:lang w:eastAsia="el-GR"/>
              </w:rPr>
              <w:t>πολυστυρένιο</w:t>
            </w:r>
            <w:proofErr w:type="spellEnd"/>
            <w:r w:rsidRPr="006F6BC6">
              <w:rPr>
                <w:rFonts w:eastAsia="Times New Roman" w:cstheme="minorHAnsi"/>
                <w:color w:val="000000"/>
                <w:sz w:val="20"/>
                <w:szCs w:val="20"/>
                <w:lang w:eastAsia="el-GR"/>
              </w:rPr>
              <w:t xml:space="preserve">. Να διαθέτει 2 οπτικές πλευρές, να είναι διαφανής και να είναι κατάλληλη για χρήση από 330 </w:t>
            </w:r>
            <w:proofErr w:type="spellStart"/>
            <w:r w:rsidRPr="006F6BC6">
              <w:rPr>
                <w:rFonts w:eastAsia="Times New Roman" w:cstheme="minorHAnsi"/>
                <w:color w:val="000000"/>
                <w:sz w:val="20"/>
                <w:szCs w:val="20"/>
                <w:lang w:eastAsia="el-GR"/>
              </w:rPr>
              <w:t>nm</w:t>
            </w:r>
            <w:proofErr w:type="spellEnd"/>
            <w:r w:rsidRPr="006F6BC6">
              <w:rPr>
                <w:rFonts w:eastAsia="Times New Roman" w:cstheme="minorHAnsi"/>
                <w:color w:val="000000"/>
                <w:sz w:val="20"/>
                <w:szCs w:val="20"/>
                <w:lang w:eastAsia="el-GR"/>
              </w:rPr>
              <w:t xml:space="preserve"> και άνω. Ο όγκος δείγματος  να είναι 1,6 </w:t>
            </w:r>
            <w:proofErr w:type="spellStart"/>
            <w:r w:rsidRPr="006F6BC6">
              <w:rPr>
                <w:rFonts w:eastAsia="Times New Roman" w:cstheme="minorHAnsi"/>
                <w:color w:val="000000"/>
                <w:sz w:val="20"/>
                <w:szCs w:val="20"/>
                <w:lang w:eastAsia="el-GR"/>
              </w:rPr>
              <w:t>ml</w:t>
            </w:r>
            <w:proofErr w:type="spellEnd"/>
            <w:r w:rsidRPr="006F6BC6">
              <w:rPr>
                <w:rFonts w:eastAsia="Times New Roman" w:cstheme="minorHAnsi"/>
                <w:color w:val="000000"/>
                <w:sz w:val="20"/>
                <w:szCs w:val="20"/>
                <w:lang w:eastAsia="el-GR"/>
              </w:rPr>
              <w:t xml:space="preserve"> και η στρώση δείγματος να έχει πάχος 10 </w:t>
            </w:r>
            <w:proofErr w:type="spellStart"/>
            <w:r w:rsidRPr="006F6BC6">
              <w:rPr>
                <w:rFonts w:eastAsia="Times New Roman" w:cstheme="minorHAnsi"/>
                <w:color w:val="000000"/>
                <w:sz w:val="20"/>
                <w:szCs w:val="20"/>
                <w:lang w:eastAsia="el-GR"/>
              </w:rPr>
              <w:t>mm</w:t>
            </w:r>
            <w:proofErr w:type="spellEnd"/>
            <w:r w:rsidRPr="006F6BC6">
              <w:rPr>
                <w:rFonts w:eastAsia="Times New Roman" w:cstheme="minorHAnsi"/>
                <w:color w:val="000000"/>
                <w:sz w:val="20"/>
                <w:szCs w:val="20"/>
                <w:lang w:eastAsia="el-GR"/>
              </w:rPr>
              <w:t xml:space="preserve">. Οι διαστάσεις της να είναι: πλάτος 12 </w:t>
            </w:r>
            <w:proofErr w:type="spellStart"/>
            <w:r w:rsidRPr="006F6BC6">
              <w:rPr>
                <w:rFonts w:eastAsia="Times New Roman" w:cstheme="minorHAnsi"/>
                <w:color w:val="000000"/>
                <w:sz w:val="20"/>
                <w:szCs w:val="20"/>
                <w:lang w:eastAsia="el-GR"/>
              </w:rPr>
              <w:t>mm</w:t>
            </w:r>
            <w:proofErr w:type="spellEnd"/>
            <w:r w:rsidRPr="006F6BC6">
              <w:rPr>
                <w:rFonts w:eastAsia="Times New Roman" w:cstheme="minorHAnsi"/>
                <w:color w:val="000000"/>
                <w:sz w:val="20"/>
                <w:szCs w:val="20"/>
                <w:lang w:eastAsia="el-GR"/>
              </w:rPr>
              <w:t xml:space="preserve">, ύψος 45 </w:t>
            </w:r>
            <w:proofErr w:type="spellStart"/>
            <w:r w:rsidRPr="006F6BC6">
              <w:rPr>
                <w:rFonts w:eastAsia="Times New Roman" w:cstheme="minorHAnsi"/>
                <w:color w:val="000000"/>
                <w:sz w:val="20"/>
                <w:szCs w:val="20"/>
                <w:lang w:eastAsia="el-GR"/>
              </w:rPr>
              <w:t>mm</w:t>
            </w:r>
            <w:proofErr w:type="spellEnd"/>
            <w:r w:rsidRPr="006F6BC6">
              <w:rPr>
                <w:rFonts w:eastAsia="Times New Roman" w:cstheme="minorHAnsi"/>
                <w:color w:val="000000"/>
                <w:sz w:val="20"/>
                <w:szCs w:val="20"/>
                <w:lang w:eastAsia="el-GR"/>
              </w:rPr>
              <w:t xml:space="preserve"> και να διατίθεται σε  συσκευασία  των 100 τεμαχίων</w:t>
            </w:r>
          </w:p>
        </w:tc>
        <w:tc>
          <w:tcPr>
            <w:tcW w:w="1385"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5041B8">
              <w:rPr>
                <w:rFonts w:cstheme="minorHAnsi"/>
                <w:szCs w:val="20"/>
              </w:rPr>
              <w:t>ΝΑΙ</w:t>
            </w:r>
          </w:p>
        </w:tc>
        <w:tc>
          <w:tcPr>
            <w:tcW w:w="1450" w:type="dxa"/>
          </w:tcPr>
          <w:p w:rsidR="00D038AB" w:rsidRPr="005041B8" w:rsidRDefault="00D038AB" w:rsidP="00E40E17">
            <w:pPr>
              <w:spacing w:before="0"/>
              <w:jc w:val="center"/>
              <w:rPr>
                <w:rFonts w:cstheme="minorHAnsi"/>
                <w:szCs w:val="20"/>
              </w:rPr>
            </w:pPr>
          </w:p>
        </w:tc>
        <w:tc>
          <w:tcPr>
            <w:tcW w:w="1417" w:type="dxa"/>
          </w:tcPr>
          <w:p w:rsidR="00D038AB" w:rsidRPr="005041B8" w:rsidRDefault="00D038AB" w:rsidP="00E40E17">
            <w:pPr>
              <w:spacing w:before="0"/>
              <w:jc w:val="center"/>
              <w:rPr>
                <w:rFonts w:cstheme="minorHAnsi"/>
                <w:szCs w:val="20"/>
              </w:rPr>
            </w:pPr>
          </w:p>
        </w:tc>
      </w:tr>
      <w:tr w:rsidR="00D038AB" w:rsidRPr="006F6BC6" w:rsidTr="00E40E17">
        <w:trPr>
          <w:trHeight w:val="1075"/>
        </w:trPr>
        <w:tc>
          <w:tcPr>
            <w:tcW w:w="817" w:type="dxa"/>
            <w:vAlign w:val="center"/>
          </w:tcPr>
          <w:p w:rsidR="00D038AB" w:rsidRPr="006F6BC6" w:rsidRDefault="00D038AB" w:rsidP="00CD7B51">
            <w:pPr>
              <w:pStyle w:val="ListParagraph"/>
              <w:numPr>
                <w:ilvl w:val="0"/>
                <w:numId w:val="10"/>
              </w:numPr>
              <w:spacing w:before="0"/>
              <w:jc w:val="center"/>
              <w:rPr>
                <w:rFonts w:eastAsia="Times New Roman" w:cstheme="minorHAnsi"/>
                <w:color w:val="000000"/>
                <w:sz w:val="20"/>
                <w:szCs w:val="20"/>
                <w:lang w:eastAsia="el-GR"/>
              </w:rPr>
            </w:pPr>
          </w:p>
        </w:tc>
        <w:tc>
          <w:tcPr>
            <w:tcW w:w="1714" w:type="dxa"/>
            <w:shd w:val="clear" w:color="auto" w:fill="auto"/>
            <w:vAlign w:val="center"/>
            <w:hideMark/>
          </w:tcPr>
          <w:p w:rsidR="00D038AB" w:rsidRPr="006F6BC6" w:rsidRDefault="00D038AB" w:rsidP="00E40E17">
            <w:pPr>
              <w:spacing w:before="0"/>
              <w:jc w:val="left"/>
              <w:rPr>
                <w:rFonts w:eastAsia="Times New Roman" w:cstheme="minorHAnsi"/>
                <w:color w:val="000000"/>
                <w:sz w:val="20"/>
                <w:szCs w:val="20"/>
                <w:lang w:eastAsia="el-GR"/>
              </w:rPr>
            </w:pPr>
            <w:r w:rsidRPr="006F6BC6">
              <w:rPr>
                <w:rFonts w:eastAsia="Times New Roman" w:cstheme="minorHAnsi"/>
                <w:color w:val="000000"/>
                <w:sz w:val="20"/>
                <w:szCs w:val="20"/>
                <w:lang w:eastAsia="el-GR"/>
              </w:rPr>
              <w:t>Φίλτρα σύριγγας 0,22μm</w:t>
            </w:r>
          </w:p>
        </w:tc>
        <w:tc>
          <w:tcPr>
            <w:tcW w:w="1216"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AA3603">
              <w:rPr>
                <w:rFonts w:eastAsia="Times New Roman" w:cstheme="minorHAnsi"/>
                <w:color w:val="000000"/>
                <w:sz w:val="20"/>
                <w:szCs w:val="20"/>
                <w:lang w:eastAsia="el-GR"/>
              </w:rPr>
              <w:t>τεμάχιο</w:t>
            </w:r>
          </w:p>
        </w:tc>
        <w:tc>
          <w:tcPr>
            <w:tcW w:w="1098"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6F6BC6">
              <w:rPr>
                <w:rFonts w:eastAsia="Times New Roman" w:cstheme="minorHAnsi"/>
                <w:color w:val="000000"/>
                <w:sz w:val="20"/>
                <w:szCs w:val="20"/>
                <w:lang w:eastAsia="el-GR"/>
              </w:rPr>
              <w:t>500</w:t>
            </w:r>
          </w:p>
        </w:tc>
        <w:tc>
          <w:tcPr>
            <w:tcW w:w="5498" w:type="dxa"/>
            <w:shd w:val="clear" w:color="auto" w:fill="auto"/>
            <w:vAlign w:val="center"/>
            <w:hideMark/>
          </w:tcPr>
          <w:p w:rsidR="00D038AB" w:rsidRPr="006F6BC6" w:rsidRDefault="00D038AB" w:rsidP="00E40E17">
            <w:pPr>
              <w:spacing w:before="0"/>
              <w:jc w:val="left"/>
              <w:rPr>
                <w:rFonts w:eastAsia="Times New Roman" w:cstheme="minorHAnsi"/>
                <w:color w:val="000000"/>
                <w:sz w:val="20"/>
                <w:szCs w:val="20"/>
                <w:lang w:eastAsia="el-GR"/>
              </w:rPr>
            </w:pPr>
            <w:r w:rsidRPr="006F6BC6">
              <w:rPr>
                <w:rFonts w:eastAsia="Times New Roman" w:cstheme="minorHAnsi"/>
                <w:color w:val="000000"/>
                <w:sz w:val="20"/>
                <w:szCs w:val="20"/>
                <w:lang w:eastAsia="el-GR"/>
              </w:rPr>
              <w:t>Φίλτρα σύριγγας διαμέτρου πόρων 0,22μm, να διαθέτουν μεμβράνη επιφάνειας 5,3cm2 και διαμέτρου πόρων 0,22μm, η μεμβράνη να είναι κατασκευασμένη από PES (</w:t>
            </w:r>
            <w:proofErr w:type="spellStart"/>
            <w:r w:rsidRPr="006F6BC6">
              <w:rPr>
                <w:rFonts w:eastAsia="Times New Roman" w:cstheme="minorHAnsi"/>
                <w:color w:val="000000"/>
                <w:sz w:val="20"/>
                <w:szCs w:val="20"/>
                <w:lang w:eastAsia="el-GR"/>
              </w:rPr>
              <w:t>PolyEtherSulfone</w:t>
            </w:r>
            <w:proofErr w:type="spellEnd"/>
            <w:r w:rsidRPr="006F6BC6">
              <w:rPr>
                <w:rFonts w:eastAsia="Times New Roman" w:cstheme="minorHAnsi"/>
                <w:color w:val="000000"/>
                <w:sz w:val="20"/>
                <w:szCs w:val="20"/>
                <w:lang w:eastAsia="el-GR"/>
              </w:rPr>
              <w:t xml:space="preserve">), να είναι αποστειρωμένα, να είναι ελεύθερα από </w:t>
            </w:r>
            <w:proofErr w:type="spellStart"/>
            <w:r w:rsidRPr="006F6BC6">
              <w:rPr>
                <w:rFonts w:eastAsia="Times New Roman" w:cstheme="minorHAnsi"/>
                <w:color w:val="000000"/>
                <w:sz w:val="20"/>
                <w:szCs w:val="20"/>
                <w:lang w:eastAsia="el-GR"/>
              </w:rPr>
              <w:t>ενδοτοξίνες</w:t>
            </w:r>
            <w:proofErr w:type="spellEnd"/>
            <w:r w:rsidRPr="006F6BC6">
              <w:rPr>
                <w:rFonts w:eastAsia="Times New Roman" w:cstheme="minorHAnsi"/>
                <w:color w:val="000000"/>
                <w:sz w:val="20"/>
                <w:szCs w:val="20"/>
                <w:lang w:eastAsia="el-GR"/>
              </w:rPr>
              <w:t xml:space="preserve">, να είναι μη πυρογενή και μη </w:t>
            </w:r>
            <w:proofErr w:type="spellStart"/>
            <w:r w:rsidRPr="006F6BC6">
              <w:rPr>
                <w:rFonts w:eastAsia="Times New Roman" w:cstheme="minorHAnsi"/>
                <w:color w:val="000000"/>
                <w:sz w:val="20"/>
                <w:szCs w:val="20"/>
                <w:lang w:eastAsia="el-GR"/>
              </w:rPr>
              <w:t>κυτταροτοξικά</w:t>
            </w:r>
            <w:proofErr w:type="spellEnd"/>
            <w:r w:rsidRPr="006F6BC6">
              <w:rPr>
                <w:rFonts w:eastAsia="Times New Roman" w:cstheme="minorHAnsi"/>
                <w:color w:val="000000"/>
                <w:sz w:val="20"/>
                <w:szCs w:val="20"/>
                <w:lang w:eastAsia="el-GR"/>
              </w:rPr>
              <w:t>, να διατίθεται σε ατομική συσκευασία και σε κουτί των 50 τεμαχίων</w:t>
            </w:r>
          </w:p>
        </w:tc>
        <w:tc>
          <w:tcPr>
            <w:tcW w:w="1385"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5041B8">
              <w:rPr>
                <w:rFonts w:cstheme="minorHAnsi"/>
                <w:szCs w:val="20"/>
              </w:rPr>
              <w:t>ΝΑΙ</w:t>
            </w:r>
          </w:p>
        </w:tc>
        <w:tc>
          <w:tcPr>
            <w:tcW w:w="1450" w:type="dxa"/>
          </w:tcPr>
          <w:p w:rsidR="00D038AB" w:rsidRPr="005041B8" w:rsidRDefault="00D038AB" w:rsidP="00E40E17">
            <w:pPr>
              <w:spacing w:before="0"/>
              <w:jc w:val="center"/>
              <w:rPr>
                <w:rFonts w:cstheme="minorHAnsi"/>
                <w:szCs w:val="20"/>
              </w:rPr>
            </w:pPr>
          </w:p>
        </w:tc>
        <w:tc>
          <w:tcPr>
            <w:tcW w:w="1417" w:type="dxa"/>
          </w:tcPr>
          <w:p w:rsidR="00D038AB" w:rsidRPr="005041B8" w:rsidRDefault="00D038AB" w:rsidP="00E40E17">
            <w:pPr>
              <w:spacing w:before="0"/>
              <w:jc w:val="center"/>
              <w:rPr>
                <w:rFonts w:cstheme="minorHAnsi"/>
                <w:szCs w:val="20"/>
              </w:rPr>
            </w:pPr>
          </w:p>
        </w:tc>
      </w:tr>
      <w:tr w:rsidR="00D038AB" w:rsidRPr="006F6BC6" w:rsidTr="00E40E17">
        <w:trPr>
          <w:trHeight w:val="1391"/>
        </w:trPr>
        <w:tc>
          <w:tcPr>
            <w:tcW w:w="817" w:type="dxa"/>
            <w:vAlign w:val="center"/>
          </w:tcPr>
          <w:p w:rsidR="00D038AB" w:rsidRPr="006F6BC6" w:rsidRDefault="00D038AB" w:rsidP="00CD7B51">
            <w:pPr>
              <w:pStyle w:val="ListParagraph"/>
              <w:numPr>
                <w:ilvl w:val="0"/>
                <w:numId w:val="10"/>
              </w:numPr>
              <w:spacing w:before="0"/>
              <w:jc w:val="center"/>
              <w:rPr>
                <w:rFonts w:eastAsia="Times New Roman" w:cstheme="minorHAnsi"/>
                <w:color w:val="000000"/>
                <w:sz w:val="20"/>
                <w:szCs w:val="20"/>
                <w:lang w:eastAsia="el-GR"/>
              </w:rPr>
            </w:pPr>
          </w:p>
        </w:tc>
        <w:tc>
          <w:tcPr>
            <w:tcW w:w="1714" w:type="dxa"/>
            <w:shd w:val="clear" w:color="auto" w:fill="auto"/>
            <w:vAlign w:val="center"/>
            <w:hideMark/>
          </w:tcPr>
          <w:p w:rsidR="00D038AB" w:rsidRPr="006F6BC6" w:rsidRDefault="00D038AB" w:rsidP="00E40E17">
            <w:pPr>
              <w:spacing w:before="0"/>
              <w:jc w:val="left"/>
              <w:rPr>
                <w:rFonts w:eastAsia="Times New Roman" w:cstheme="minorHAnsi"/>
                <w:color w:val="000000"/>
                <w:sz w:val="20"/>
                <w:szCs w:val="20"/>
                <w:lang w:eastAsia="el-GR"/>
              </w:rPr>
            </w:pPr>
            <w:r w:rsidRPr="006F6BC6">
              <w:rPr>
                <w:rFonts w:eastAsia="Times New Roman" w:cstheme="minorHAnsi"/>
                <w:color w:val="000000"/>
                <w:sz w:val="20"/>
                <w:szCs w:val="20"/>
                <w:lang w:eastAsia="el-GR"/>
              </w:rPr>
              <w:t>Ρύγχη πλαστικά 0,1-10μl</w:t>
            </w:r>
          </w:p>
        </w:tc>
        <w:tc>
          <w:tcPr>
            <w:tcW w:w="1216"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AA3603">
              <w:rPr>
                <w:rFonts w:eastAsia="Times New Roman" w:cstheme="minorHAnsi"/>
                <w:color w:val="000000"/>
                <w:sz w:val="20"/>
                <w:szCs w:val="20"/>
                <w:lang w:eastAsia="el-GR"/>
              </w:rPr>
              <w:t>τεμάχιο</w:t>
            </w:r>
          </w:p>
        </w:tc>
        <w:tc>
          <w:tcPr>
            <w:tcW w:w="1098"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6F6BC6">
              <w:rPr>
                <w:rFonts w:eastAsia="Times New Roman" w:cstheme="minorHAnsi"/>
                <w:color w:val="000000"/>
                <w:sz w:val="20"/>
                <w:szCs w:val="20"/>
                <w:lang w:eastAsia="el-GR"/>
              </w:rPr>
              <w:t>10000</w:t>
            </w:r>
          </w:p>
        </w:tc>
        <w:tc>
          <w:tcPr>
            <w:tcW w:w="5498" w:type="dxa"/>
            <w:shd w:val="clear" w:color="auto" w:fill="auto"/>
            <w:vAlign w:val="center"/>
            <w:hideMark/>
          </w:tcPr>
          <w:p w:rsidR="00D038AB" w:rsidRPr="006F6BC6" w:rsidRDefault="00D038AB" w:rsidP="00E40E17">
            <w:pPr>
              <w:spacing w:before="0"/>
              <w:jc w:val="left"/>
              <w:rPr>
                <w:rFonts w:eastAsia="Times New Roman" w:cstheme="minorHAnsi"/>
                <w:color w:val="000000"/>
                <w:sz w:val="20"/>
                <w:szCs w:val="20"/>
                <w:lang w:eastAsia="el-GR"/>
              </w:rPr>
            </w:pPr>
            <w:r w:rsidRPr="006F6BC6">
              <w:rPr>
                <w:rFonts w:eastAsia="Times New Roman" w:cstheme="minorHAnsi"/>
                <w:color w:val="000000"/>
                <w:sz w:val="20"/>
                <w:szCs w:val="20"/>
                <w:lang w:eastAsia="el-GR"/>
              </w:rPr>
              <w:t xml:space="preserve">Ρύγχη πλαστικά, μιας χρήσεως, πολυπροπυλενίου για όγκους  0,1-10μl, λευκά, με διαβάθμιση στα 2 και 10 </w:t>
            </w:r>
            <w:proofErr w:type="spellStart"/>
            <w:r w:rsidRPr="006F6BC6">
              <w:rPr>
                <w:rFonts w:eastAsia="Times New Roman" w:cstheme="minorHAnsi"/>
                <w:color w:val="000000"/>
                <w:sz w:val="20"/>
                <w:szCs w:val="20"/>
                <w:lang w:eastAsia="el-GR"/>
              </w:rPr>
              <w:t>μl</w:t>
            </w:r>
            <w:proofErr w:type="spellEnd"/>
            <w:r w:rsidRPr="006F6BC6">
              <w:rPr>
                <w:rFonts w:eastAsia="Times New Roman" w:cstheme="minorHAnsi"/>
                <w:color w:val="000000"/>
                <w:sz w:val="20"/>
                <w:szCs w:val="20"/>
                <w:lang w:eastAsia="el-GR"/>
              </w:rPr>
              <w:t xml:space="preserve">, συμμορφωμένα με ISO 8655, κατάλληλα για τους παρακάτω τύπους </w:t>
            </w:r>
            <w:proofErr w:type="spellStart"/>
            <w:r w:rsidRPr="006F6BC6">
              <w:rPr>
                <w:rFonts w:eastAsia="Times New Roman" w:cstheme="minorHAnsi"/>
                <w:color w:val="000000"/>
                <w:sz w:val="20"/>
                <w:szCs w:val="20"/>
                <w:lang w:eastAsia="el-GR"/>
              </w:rPr>
              <w:t>πιπεττών</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Eppendorf</w:t>
            </w:r>
            <w:proofErr w:type="spellEnd"/>
            <w:r w:rsidRPr="006F6BC6">
              <w:rPr>
                <w:rFonts w:eastAsia="Times New Roman" w:cstheme="minorHAnsi"/>
                <w:color w:val="000000"/>
                <w:sz w:val="20"/>
                <w:szCs w:val="20"/>
                <w:lang w:eastAsia="el-GR"/>
              </w:rPr>
              <w:t xml:space="preserve"> 0,1 - 2,5 </w:t>
            </w:r>
            <w:proofErr w:type="spellStart"/>
            <w:r w:rsidRPr="006F6BC6">
              <w:rPr>
                <w:rFonts w:eastAsia="Times New Roman" w:cstheme="minorHAnsi"/>
                <w:color w:val="000000"/>
                <w:sz w:val="20"/>
                <w:szCs w:val="20"/>
                <w:lang w:eastAsia="el-GR"/>
              </w:rPr>
              <w:t>ul</w:t>
            </w:r>
            <w:proofErr w:type="spellEnd"/>
            <w:r w:rsidRPr="006F6BC6">
              <w:rPr>
                <w:rFonts w:eastAsia="Times New Roman" w:cstheme="minorHAnsi"/>
                <w:color w:val="000000"/>
                <w:sz w:val="20"/>
                <w:szCs w:val="20"/>
                <w:lang w:eastAsia="el-GR"/>
              </w:rPr>
              <w:t xml:space="preserve"> και 0,5 - 10 </w:t>
            </w:r>
            <w:proofErr w:type="spellStart"/>
            <w:r w:rsidRPr="006F6BC6">
              <w:rPr>
                <w:rFonts w:eastAsia="Times New Roman" w:cstheme="minorHAnsi"/>
                <w:color w:val="000000"/>
                <w:sz w:val="20"/>
                <w:szCs w:val="20"/>
                <w:lang w:eastAsia="el-GR"/>
              </w:rPr>
              <w:t>ul</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Eppendorf</w:t>
            </w:r>
            <w:proofErr w:type="spellEnd"/>
            <w:r w:rsidRPr="006F6BC6">
              <w:rPr>
                <w:rFonts w:eastAsia="Times New Roman" w:cstheme="minorHAnsi"/>
                <w:color w:val="000000"/>
                <w:sz w:val="20"/>
                <w:szCs w:val="20"/>
                <w:lang w:eastAsia="el-GR"/>
              </w:rPr>
              <w:t xml:space="preserve"> 2-20 </w:t>
            </w:r>
            <w:proofErr w:type="spellStart"/>
            <w:r w:rsidRPr="006F6BC6">
              <w:rPr>
                <w:rFonts w:eastAsia="Times New Roman" w:cstheme="minorHAnsi"/>
                <w:color w:val="000000"/>
                <w:sz w:val="20"/>
                <w:szCs w:val="20"/>
                <w:lang w:eastAsia="el-GR"/>
              </w:rPr>
              <w:t>ul</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Gilson</w:t>
            </w:r>
            <w:proofErr w:type="spellEnd"/>
            <w:r w:rsidRPr="006F6BC6">
              <w:rPr>
                <w:rFonts w:eastAsia="Times New Roman" w:cstheme="minorHAnsi"/>
                <w:color w:val="000000"/>
                <w:sz w:val="20"/>
                <w:szCs w:val="20"/>
                <w:lang w:eastAsia="el-GR"/>
              </w:rPr>
              <w:t xml:space="preserve"> P2 0,1-2 </w:t>
            </w:r>
            <w:proofErr w:type="spellStart"/>
            <w:r w:rsidRPr="006F6BC6">
              <w:rPr>
                <w:rFonts w:eastAsia="Times New Roman" w:cstheme="minorHAnsi"/>
                <w:color w:val="000000"/>
                <w:sz w:val="20"/>
                <w:szCs w:val="20"/>
                <w:lang w:eastAsia="el-GR"/>
              </w:rPr>
              <w:t>ul</w:t>
            </w:r>
            <w:proofErr w:type="spellEnd"/>
            <w:r w:rsidRPr="006F6BC6">
              <w:rPr>
                <w:rFonts w:eastAsia="Times New Roman" w:cstheme="minorHAnsi"/>
                <w:color w:val="000000"/>
                <w:sz w:val="20"/>
                <w:szCs w:val="20"/>
                <w:lang w:eastAsia="el-GR"/>
              </w:rPr>
              <w:t xml:space="preserve"> και P10 0,5 - 10 </w:t>
            </w:r>
            <w:proofErr w:type="spellStart"/>
            <w:r w:rsidRPr="006F6BC6">
              <w:rPr>
                <w:rFonts w:eastAsia="Times New Roman" w:cstheme="minorHAnsi"/>
                <w:color w:val="000000"/>
                <w:sz w:val="20"/>
                <w:szCs w:val="20"/>
                <w:lang w:eastAsia="el-GR"/>
              </w:rPr>
              <w:t>ul</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Biohit</w:t>
            </w:r>
            <w:proofErr w:type="spellEnd"/>
            <w:r w:rsidRPr="006F6BC6">
              <w:rPr>
                <w:rFonts w:eastAsia="Times New Roman" w:cstheme="minorHAnsi"/>
                <w:color w:val="000000"/>
                <w:sz w:val="20"/>
                <w:szCs w:val="20"/>
                <w:lang w:eastAsia="el-GR"/>
              </w:rPr>
              <w:t xml:space="preserve"> 0,5 - 10 </w:t>
            </w:r>
            <w:proofErr w:type="spellStart"/>
            <w:r w:rsidRPr="006F6BC6">
              <w:rPr>
                <w:rFonts w:eastAsia="Times New Roman" w:cstheme="minorHAnsi"/>
                <w:color w:val="000000"/>
                <w:sz w:val="20"/>
                <w:szCs w:val="20"/>
                <w:lang w:eastAsia="el-GR"/>
              </w:rPr>
              <w:t>ul</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Labsystem</w:t>
            </w:r>
            <w:proofErr w:type="spellEnd"/>
            <w:r w:rsidRPr="006F6BC6">
              <w:rPr>
                <w:rFonts w:eastAsia="Times New Roman" w:cstheme="minorHAnsi"/>
                <w:color w:val="000000"/>
                <w:sz w:val="20"/>
                <w:szCs w:val="20"/>
                <w:lang w:eastAsia="el-GR"/>
              </w:rPr>
              <w:t>/</w:t>
            </w:r>
            <w:proofErr w:type="spellStart"/>
            <w:r w:rsidRPr="006F6BC6">
              <w:rPr>
                <w:rFonts w:eastAsia="Times New Roman" w:cstheme="minorHAnsi"/>
                <w:color w:val="000000"/>
                <w:sz w:val="20"/>
                <w:szCs w:val="20"/>
                <w:lang w:eastAsia="el-GR"/>
              </w:rPr>
              <w:t>Finnipette</w:t>
            </w:r>
            <w:proofErr w:type="spellEnd"/>
            <w:r w:rsidRPr="006F6BC6">
              <w:rPr>
                <w:rFonts w:eastAsia="Times New Roman" w:cstheme="minorHAnsi"/>
                <w:color w:val="000000"/>
                <w:sz w:val="20"/>
                <w:szCs w:val="20"/>
                <w:lang w:eastAsia="el-GR"/>
              </w:rPr>
              <w:t xml:space="preserve"> 0,5 - 10 </w:t>
            </w:r>
            <w:proofErr w:type="spellStart"/>
            <w:r w:rsidRPr="006F6BC6">
              <w:rPr>
                <w:rFonts w:eastAsia="Times New Roman" w:cstheme="minorHAnsi"/>
                <w:color w:val="000000"/>
                <w:sz w:val="20"/>
                <w:szCs w:val="20"/>
                <w:lang w:eastAsia="el-GR"/>
              </w:rPr>
              <w:t>ul</w:t>
            </w:r>
            <w:proofErr w:type="spellEnd"/>
            <w:r w:rsidRPr="006F6BC6">
              <w:rPr>
                <w:rFonts w:eastAsia="Times New Roman" w:cstheme="minorHAnsi"/>
                <w:color w:val="000000"/>
                <w:sz w:val="20"/>
                <w:szCs w:val="20"/>
                <w:lang w:eastAsia="el-GR"/>
              </w:rPr>
              <w:t xml:space="preserve"> και 0,2 - 2 </w:t>
            </w:r>
            <w:proofErr w:type="spellStart"/>
            <w:r w:rsidRPr="006F6BC6">
              <w:rPr>
                <w:rFonts w:eastAsia="Times New Roman" w:cstheme="minorHAnsi"/>
                <w:color w:val="000000"/>
                <w:sz w:val="20"/>
                <w:szCs w:val="20"/>
                <w:lang w:eastAsia="el-GR"/>
              </w:rPr>
              <w:t>ul</w:t>
            </w:r>
            <w:proofErr w:type="spellEnd"/>
            <w:r w:rsidRPr="006F6BC6">
              <w:rPr>
                <w:rFonts w:eastAsia="Times New Roman" w:cstheme="minorHAnsi"/>
                <w:color w:val="000000"/>
                <w:sz w:val="20"/>
                <w:szCs w:val="20"/>
                <w:lang w:eastAsia="el-GR"/>
              </w:rPr>
              <w:t>, να είναι ανθεκτικά σε θερμοκρασίες έως 121°C περίπου, να διατίθενται σε συσκευασία των 1.000 τεμαχίων</w:t>
            </w:r>
          </w:p>
        </w:tc>
        <w:tc>
          <w:tcPr>
            <w:tcW w:w="1385"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5041B8">
              <w:rPr>
                <w:rFonts w:cstheme="minorHAnsi"/>
                <w:szCs w:val="20"/>
              </w:rPr>
              <w:t>ΝΑΙ</w:t>
            </w:r>
          </w:p>
        </w:tc>
        <w:tc>
          <w:tcPr>
            <w:tcW w:w="1450" w:type="dxa"/>
          </w:tcPr>
          <w:p w:rsidR="00D038AB" w:rsidRPr="005041B8" w:rsidRDefault="00D038AB" w:rsidP="00E40E17">
            <w:pPr>
              <w:spacing w:before="0"/>
              <w:jc w:val="center"/>
              <w:rPr>
                <w:rFonts w:cstheme="minorHAnsi"/>
                <w:szCs w:val="20"/>
              </w:rPr>
            </w:pPr>
          </w:p>
        </w:tc>
        <w:tc>
          <w:tcPr>
            <w:tcW w:w="1417" w:type="dxa"/>
          </w:tcPr>
          <w:p w:rsidR="00D038AB" w:rsidRPr="005041B8" w:rsidRDefault="00D038AB" w:rsidP="00E40E17">
            <w:pPr>
              <w:spacing w:before="0"/>
              <w:jc w:val="center"/>
              <w:rPr>
                <w:rFonts w:cstheme="minorHAnsi"/>
                <w:szCs w:val="20"/>
              </w:rPr>
            </w:pPr>
          </w:p>
        </w:tc>
      </w:tr>
      <w:tr w:rsidR="00D038AB" w:rsidRPr="006F6BC6" w:rsidTr="00E40E17">
        <w:trPr>
          <w:trHeight w:val="1852"/>
        </w:trPr>
        <w:tc>
          <w:tcPr>
            <w:tcW w:w="817" w:type="dxa"/>
            <w:vAlign w:val="center"/>
          </w:tcPr>
          <w:p w:rsidR="00D038AB" w:rsidRPr="006F6BC6" w:rsidRDefault="00D038AB" w:rsidP="00CD7B51">
            <w:pPr>
              <w:pStyle w:val="ListParagraph"/>
              <w:numPr>
                <w:ilvl w:val="0"/>
                <w:numId w:val="10"/>
              </w:numPr>
              <w:spacing w:before="0"/>
              <w:jc w:val="center"/>
              <w:rPr>
                <w:rFonts w:eastAsia="Times New Roman" w:cstheme="minorHAnsi"/>
                <w:color w:val="000000"/>
                <w:sz w:val="20"/>
                <w:szCs w:val="20"/>
                <w:lang w:eastAsia="el-GR"/>
              </w:rPr>
            </w:pPr>
          </w:p>
        </w:tc>
        <w:tc>
          <w:tcPr>
            <w:tcW w:w="1714" w:type="dxa"/>
            <w:shd w:val="clear" w:color="auto" w:fill="auto"/>
            <w:vAlign w:val="center"/>
            <w:hideMark/>
          </w:tcPr>
          <w:p w:rsidR="00D038AB" w:rsidRPr="006F6BC6" w:rsidRDefault="00D038AB" w:rsidP="00E40E17">
            <w:pPr>
              <w:spacing w:before="0"/>
              <w:jc w:val="left"/>
              <w:rPr>
                <w:rFonts w:eastAsia="Times New Roman" w:cstheme="minorHAnsi"/>
                <w:color w:val="000000"/>
                <w:sz w:val="20"/>
                <w:szCs w:val="20"/>
                <w:lang w:eastAsia="el-GR"/>
              </w:rPr>
            </w:pPr>
            <w:r w:rsidRPr="006F6BC6">
              <w:rPr>
                <w:rFonts w:eastAsia="Times New Roman" w:cstheme="minorHAnsi"/>
                <w:color w:val="000000"/>
                <w:sz w:val="20"/>
                <w:szCs w:val="20"/>
                <w:lang w:eastAsia="el-GR"/>
              </w:rPr>
              <w:t xml:space="preserve">Ρύγχη πλαστικά 2-200μl </w:t>
            </w:r>
          </w:p>
        </w:tc>
        <w:tc>
          <w:tcPr>
            <w:tcW w:w="1216"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6F6BC6">
              <w:rPr>
                <w:rFonts w:eastAsia="Times New Roman" w:cstheme="minorHAnsi"/>
                <w:color w:val="000000"/>
                <w:sz w:val="20"/>
                <w:szCs w:val="20"/>
                <w:lang w:eastAsia="el-GR"/>
              </w:rPr>
              <w:t>τεμάχιο</w:t>
            </w:r>
          </w:p>
        </w:tc>
        <w:tc>
          <w:tcPr>
            <w:tcW w:w="1098"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6F6BC6">
              <w:rPr>
                <w:rFonts w:eastAsia="Times New Roman" w:cstheme="minorHAnsi"/>
                <w:color w:val="000000"/>
                <w:sz w:val="20"/>
                <w:szCs w:val="20"/>
                <w:lang w:eastAsia="el-GR"/>
              </w:rPr>
              <w:t>30000</w:t>
            </w:r>
          </w:p>
        </w:tc>
        <w:tc>
          <w:tcPr>
            <w:tcW w:w="5498" w:type="dxa"/>
            <w:shd w:val="clear" w:color="auto" w:fill="auto"/>
            <w:vAlign w:val="center"/>
            <w:hideMark/>
          </w:tcPr>
          <w:p w:rsidR="00D038AB" w:rsidRPr="006F6BC6" w:rsidRDefault="00D038AB" w:rsidP="00E40E17">
            <w:pPr>
              <w:spacing w:before="0"/>
              <w:jc w:val="left"/>
              <w:rPr>
                <w:rFonts w:eastAsia="Times New Roman" w:cstheme="minorHAnsi"/>
                <w:color w:val="000000"/>
                <w:sz w:val="20"/>
                <w:szCs w:val="20"/>
                <w:lang w:eastAsia="el-GR"/>
              </w:rPr>
            </w:pPr>
            <w:r w:rsidRPr="006F6BC6">
              <w:rPr>
                <w:rFonts w:eastAsia="Times New Roman" w:cstheme="minorHAnsi"/>
                <w:color w:val="000000"/>
                <w:sz w:val="20"/>
                <w:szCs w:val="20"/>
                <w:lang w:eastAsia="el-GR"/>
              </w:rPr>
              <w:t xml:space="preserve">Ρύγχη πλαστικά, μιας χρήσεως, πολυπροπυλενίου, κίτρινα για όγκους  2-200μl, κατάλληλα για τους παρακάτω τύπους </w:t>
            </w:r>
            <w:proofErr w:type="spellStart"/>
            <w:r w:rsidRPr="006F6BC6">
              <w:rPr>
                <w:rFonts w:eastAsia="Times New Roman" w:cstheme="minorHAnsi"/>
                <w:color w:val="000000"/>
                <w:sz w:val="20"/>
                <w:szCs w:val="20"/>
                <w:lang w:eastAsia="el-GR"/>
              </w:rPr>
              <w:t>πιπεττών</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Eppendorf</w:t>
            </w:r>
            <w:proofErr w:type="spellEnd"/>
            <w:r w:rsidRPr="006F6BC6">
              <w:rPr>
                <w:rFonts w:eastAsia="Times New Roman" w:cstheme="minorHAnsi"/>
                <w:color w:val="000000"/>
                <w:sz w:val="20"/>
                <w:szCs w:val="20"/>
                <w:lang w:eastAsia="el-GR"/>
              </w:rPr>
              <w:t xml:space="preserve"> 2-20 </w:t>
            </w:r>
            <w:proofErr w:type="spellStart"/>
            <w:r w:rsidRPr="006F6BC6">
              <w:rPr>
                <w:rFonts w:eastAsia="Times New Roman" w:cstheme="minorHAnsi"/>
                <w:color w:val="000000"/>
                <w:sz w:val="20"/>
                <w:szCs w:val="20"/>
                <w:lang w:eastAsia="el-GR"/>
              </w:rPr>
              <w:t>ul</w:t>
            </w:r>
            <w:proofErr w:type="spellEnd"/>
            <w:r w:rsidRPr="006F6BC6">
              <w:rPr>
                <w:rFonts w:eastAsia="Times New Roman" w:cstheme="minorHAnsi"/>
                <w:color w:val="000000"/>
                <w:sz w:val="20"/>
                <w:szCs w:val="20"/>
                <w:lang w:eastAsia="el-GR"/>
              </w:rPr>
              <w:t xml:space="preserve"> και 10-100 </w:t>
            </w:r>
            <w:proofErr w:type="spellStart"/>
            <w:r w:rsidRPr="006F6BC6">
              <w:rPr>
                <w:rFonts w:eastAsia="Times New Roman" w:cstheme="minorHAnsi"/>
                <w:color w:val="000000"/>
                <w:sz w:val="20"/>
                <w:szCs w:val="20"/>
                <w:lang w:eastAsia="el-GR"/>
              </w:rPr>
              <w:t>ul</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Titerman</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multichanel</w:t>
            </w:r>
            <w:proofErr w:type="spellEnd"/>
            <w:r w:rsidRPr="006F6BC6">
              <w:rPr>
                <w:rFonts w:eastAsia="Times New Roman" w:cstheme="minorHAnsi"/>
                <w:color w:val="000000"/>
                <w:sz w:val="20"/>
                <w:szCs w:val="20"/>
                <w:lang w:eastAsia="el-GR"/>
              </w:rPr>
              <w:t xml:space="preserve"> 5-50 </w:t>
            </w:r>
            <w:proofErr w:type="spellStart"/>
            <w:r w:rsidRPr="006F6BC6">
              <w:rPr>
                <w:rFonts w:eastAsia="Times New Roman" w:cstheme="minorHAnsi"/>
                <w:color w:val="000000"/>
                <w:sz w:val="20"/>
                <w:szCs w:val="20"/>
                <w:lang w:eastAsia="el-GR"/>
              </w:rPr>
              <w:t>ul</w:t>
            </w:r>
            <w:proofErr w:type="spellEnd"/>
            <w:r w:rsidRPr="006F6BC6">
              <w:rPr>
                <w:rFonts w:eastAsia="Times New Roman" w:cstheme="minorHAnsi"/>
                <w:color w:val="000000"/>
                <w:sz w:val="20"/>
                <w:szCs w:val="20"/>
                <w:lang w:eastAsia="el-GR"/>
              </w:rPr>
              <w:t xml:space="preserve"> και 25-200 </w:t>
            </w:r>
            <w:proofErr w:type="spellStart"/>
            <w:r w:rsidRPr="006F6BC6">
              <w:rPr>
                <w:rFonts w:eastAsia="Times New Roman" w:cstheme="minorHAnsi"/>
                <w:color w:val="000000"/>
                <w:sz w:val="20"/>
                <w:szCs w:val="20"/>
                <w:lang w:eastAsia="el-GR"/>
              </w:rPr>
              <w:t>ul</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Response</w:t>
            </w:r>
            <w:proofErr w:type="spellEnd"/>
            <w:r w:rsidRPr="006F6BC6">
              <w:rPr>
                <w:rFonts w:eastAsia="Times New Roman" w:cstheme="minorHAnsi"/>
                <w:color w:val="000000"/>
                <w:sz w:val="20"/>
                <w:szCs w:val="20"/>
                <w:lang w:eastAsia="el-GR"/>
              </w:rPr>
              <w:t xml:space="preserve"> 4850 5-100 </w:t>
            </w:r>
            <w:proofErr w:type="spellStart"/>
            <w:r w:rsidRPr="006F6BC6">
              <w:rPr>
                <w:rFonts w:eastAsia="Times New Roman" w:cstheme="minorHAnsi"/>
                <w:color w:val="000000"/>
                <w:sz w:val="20"/>
                <w:szCs w:val="20"/>
                <w:lang w:eastAsia="el-GR"/>
              </w:rPr>
              <w:t>ul</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Pipetman</w:t>
            </w:r>
            <w:proofErr w:type="spellEnd"/>
            <w:r w:rsidRPr="006F6BC6">
              <w:rPr>
                <w:rFonts w:eastAsia="Times New Roman" w:cstheme="minorHAnsi"/>
                <w:color w:val="000000"/>
                <w:sz w:val="20"/>
                <w:szCs w:val="20"/>
                <w:lang w:eastAsia="el-GR"/>
              </w:rPr>
              <w:t>/</w:t>
            </w:r>
            <w:proofErr w:type="spellStart"/>
            <w:r w:rsidRPr="006F6BC6">
              <w:rPr>
                <w:rFonts w:eastAsia="Times New Roman" w:cstheme="minorHAnsi"/>
                <w:color w:val="000000"/>
                <w:sz w:val="20"/>
                <w:szCs w:val="20"/>
                <w:lang w:eastAsia="el-GR"/>
              </w:rPr>
              <w:t>Gilson</w:t>
            </w:r>
            <w:proofErr w:type="spellEnd"/>
            <w:r w:rsidRPr="006F6BC6">
              <w:rPr>
                <w:rFonts w:eastAsia="Times New Roman" w:cstheme="minorHAnsi"/>
                <w:color w:val="000000"/>
                <w:sz w:val="20"/>
                <w:szCs w:val="20"/>
                <w:lang w:eastAsia="el-GR"/>
              </w:rPr>
              <w:t xml:space="preserve"> (P20) 2-20 </w:t>
            </w:r>
            <w:proofErr w:type="spellStart"/>
            <w:r w:rsidRPr="006F6BC6">
              <w:rPr>
                <w:rFonts w:eastAsia="Times New Roman" w:cstheme="minorHAnsi"/>
                <w:color w:val="000000"/>
                <w:sz w:val="20"/>
                <w:szCs w:val="20"/>
                <w:lang w:eastAsia="el-GR"/>
              </w:rPr>
              <w:t>ul</w:t>
            </w:r>
            <w:proofErr w:type="spellEnd"/>
            <w:r w:rsidRPr="006F6BC6">
              <w:rPr>
                <w:rFonts w:eastAsia="Times New Roman" w:cstheme="minorHAnsi"/>
                <w:color w:val="000000"/>
                <w:sz w:val="20"/>
                <w:szCs w:val="20"/>
                <w:lang w:eastAsia="el-GR"/>
              </w:rPr>
              <w:t xml:space="preserve"> (P100) 20-100 </w:t>
            </w:r>
            <w:proofErr w:type="spellStart"/>
            <w:r w:rsidRPr="006F6BC6">
              <w:rPr>
                <w:rFonts w:eastAsia="Times New Roman" w:cstheme="minorHAnsi"/>
                <w:color w:val="000000"/>
                <w:sz w:val="20"/>
                <w:szCs w:val="20"/>
                <w:lang w:eastAsia="el-GR"/>
              </w:rPr>
              <w:t>ul</w:t>
            </w:r>
            <w:proofErr w:type="spellEnd"/>
            <w:r w:rsidRPr="006F6BC6">
              <w:rPr>
                <w:rFonts w:eastAsia="Times New Roman" w:cstheme="minorHAnsi"/>
                <w:color w:val="000000"/>
                <w:sz w:val="20"/>
                <w:szCs w:val="20"/>
                <w:lang w:eastAsia="el-GR"/>
              </w:rPr>
              <w:t xml:space="preserve">, P200 20-200 </w:t>
            </w:r>
            <w:proofErr w:type="spellStart"/>
            <w:r w:rsidRPr="006F6BC6">
              <w:rPr>
                <w:rFonts w:eastAsia="Times New Roman" w:cstheme="minorHAnsi"/>
                <w:color w:val="000000"/>
                <w:sz w:val="20"/>
                <w:szCs w:val="20"/>
                <w:lang w:eastAsia="el-GR"/>
              </w:rPr>
              <w:t>ul</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Biohit</w:t>
            </w:r>
            <w:proofErr w:type="spellEnd"/>
            <w:r w:rsidRPr="006F6BC6">
              <w:rPr>
                <w:rFonts w:eastAsia="Times New Roman" w:cstheme="minorHAnsi"/>
                <w:color w:val="000000"/>
                <w:sz w:val="20"/>
                <w:szCs w:val="20"/>
                <w:lang w:eastAsia="el-GR"/>
              </w:rPr>
              <w:t xml:space="preserve"> 5-50 </w:t>
            </w:r>
            <w:proofErr w:type="spellStart"/>
            <w:r w:rsidRPr="006F6BC6">
              <w:rPr>
                <w:rFonts w:eastAsia="Times New Roman" w:cstheme="minorHAnsi"/>
                <w:color w:val="000000"/>
                <w:sz w:val="20"/>
                <w:szCs w:val="20"/>
                <w:lang w:eastAsia="el-GR"/>
              </w:rPr>
              <w:t>ul</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Socorex</w:t>
            </w:r>
            <w:proofErr w:type="spellEnd"/>
            <w:r w:rsidRPr="006F6BC6">
              <w:rPr>
                <w:rFonts w:eastAsia="Times New Roman" w:cstheme="minorHAnsi"/>
                <w:color w:val="000000"/>
                <w:sz w:val="20"/>
                <w:szCs w:val="20"/>
                <w:lang w:eastAsia="el-GR"/>
              </w:rPr>
              <w:t xml:space="preserve"> 2-20 </w:t>
            </w:r>
            <w:proofErr w:type="spellStart"/>
            <w:r w:rsidRPr="006F6BC6">
              <w:rPr>
                <w:rFonts w:eastAsia="Times New Roman" w:cstheme="minorHAnsi"/>
                <w:color w:val="000000"/>
                <w:sz w:val="20"/>
                <w:szCs w:val="20"/>
                <w:lang w:eastAsia="el-GR"/>
              </w:rPr>
              <w:t>ul</w:t>
            </w:r>
            <w:proofErr w:type="spellEnd"/>
            <w:r w:rsidRPr="006F6BC6">
              <w:rPr>
                <w:rFonts w:eastAsia="Times New Roman" w:cstheme="minorHAnsi"/>
                <w:color w:val="000000"/>
                <w:sz w:val="20"/>
                <w:szCs w:val="20"/>
                <w:lang w:eastAsia="el-GR"/>
              </w:rPr>
              <w:t xml:space="preserve">, 10-100 </w:t>
            </w:r>
            <w:proofErr w:type="spellStart"/>
            <w:r w:rsidRPr="006F6BC6">
              <w:rPr>
                <w:rFonts w:eastAsia="Times New Roman" w:cstheme="minorHAnsi"/>
                <w:color w:val="000000"/>
                <w:sz w:val="20"/>
                <w:szCs w:val="20"/>
                <w:lang w:eastAsia="el-GR"/>
              </w:rPr>
              <w:t>ul</w:t>
            </w:r>
            <w:proofErr w:type="spellEnd"/>
            <w:r w:rsidRPr="006F6BC6">
              <w:rPr>
                <w:rFonts w:eastAsia="Times New Roman" w:cstheme="minorHAnsi"/>
                <w:color w:val="000000"/>
                <w:sz w:val="20"/>
                <w:szCs w:val="20"/>
                <w:lang w:eastAsia="el-GR"/>
              </w:rPr>
              <w:t xml:space="preserve"> και 20-200 </w:t>
            </w:r>
            <w:proofErr w:type="spellStart"/>
            <w:r w:rsidRPr="006F6BC6">
              <w:rPr>
                <w:rFonts w:eastAsia="Times New Roman" w:cstheme="minorHAnsi"/>
                <w:color w:val="000000"/>
                <w:sz w:val="20"/>
                <w:szCs w:val="20"/>
                <w:lang w:eastAsia="el-GR"/>
              </w:rPr>
              <w:t>ul</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Socorex</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multichannel</w:t>
            </w:r>
            <w:proofErr w:type="spellEnd"/>
            <w:r w:rsidRPr="006F6BC6">
              <w:rPr>
                <w:rFonts w:eastAsia="Times New Roman" w:cstheme="minorHAnsi"/>
                <w:color w:val="000000"/>
                <w:sz w:val="20"/>
                <w:szCs w:val="20"/>
                <w:lang w:eastAsia="el-GR"/>
              </w:rPr>
              <w:t xml:space="preserve"> 20-200 </w:t>
            </w:r>
            <w:proofErr w:type="spellStart"/>
            <w:r w:rsidRPr="006F6BC6">
              <w:rPr>
                <w:rFonts w:eastAsia="Times New Roman" w:cstheme="minorHAnsi"/>
                <w:color w:val="000000"/>
                <w:sz w:val="20"/>
                <w:szCs w:val="20"/>
                <w:lang w:eastAsia="el-GR"/>
              </w:rPr>
              <w:t>ul</w:t>
            </w:r>
            <w:proofErr w:type="spellEnd"/>
            <w:r w:rsidRPr="006F6BC6">
              <w:rPr>
                <w:rFonts w:eastAsia="Times New Roman" w:cstheme="minorHAnsi"/>
                <w:color w:val="000000"/>
                <w:sz w:val="20"/>
                <w:szCs w:val="20"/>
                <w:lang w:eastAsia="el-GR"/>
              </w:rPr>
              <w:t xml:space="preserve"> και 10-100 </w:t>
            </w:r>
            <w:proofErr w:type="spellStart"/>
            <w:r w:rsidRPr="006F6BC6">
              <w:rPr>
                <w:rFonts w:eastAsia="Times New Roman" w:cstheme="minorHAnsi"/>
                <w:color w:val="000000"/>
                <w:sz w:val="20"/>
                <w:szCs w:val="20"/>
                <w:lang w:eastAsia="el-GR"/>
              </w:rPr>
              <w:t>ul</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Labsystem</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orange</w:t>
            </w:r>
            <w:proofErr w:type="spellEnd"/>
            <w:r w:rsidRPr="006F6BC6">
              <w:rPr>
                <w:rFonts w:eastAsia="Times New Roman" w:cstheme="minorHAnsi"/>
                <w:color w:val="000000"/>
                <w:sz w:val="20"/>
                <w:szCs w:val="20"/>
                <w:lang w:eastAsia="el-GR"/>
              </w:rPr>
              <w:t>/</w:t>
            </w:r>
            <w:proofErr w:type="spellStart"/>
            <w:r w:rsidRPr="006F6BC6">
              <w:rPr>
                <w:rFonts w:eastAsia="Times New Roman" w:cstheme="minorHAnsi"/>
                <w:color w:val="000000"/>
                <w:sz w:val="20"/>
                <w:szCs w:val="20"/>
                <w:lang w:eastAsia="el-GR"/>
              </w:rPr>
              <w:t>Finnipette</w:t>
            </w:r>
            <w:proofErr w:type="spellEnd"/>
            <w:r w:rsidRPr="006F6BC6">
              <w:rPr>
                <w:rFonts w:eastAsia="Times New Roman" w:cstheme="minorHAnsi"/>
                <w:color w:val="000000"/>
                <w:sz w:val="20"/>
                <w:szCs w:val="20"/>
                <w:lang w:eastAsia="el-GR"/>
              </w:rPr>
              <w:t xml:space="preserve"> 5-40 </w:t>
            </w:r>
            <w:proofErr w:type="spellStart"/>
            <w:r w:rsidRPr="006F6BC6">
              <w:rPr>
                <w:rFonts w:eastAsia="Times New Roman" w:cstheme="minorHAnsi"/>
                <w:color w:val="000000"/>
                <w:sz w:val="20"/>
                <w:szCs w:val="20"/>
                <w:lang w:eastAsia="el-GR"/>
              </w:rPr>
              <w:t>ul</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Labsystem</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yellow</w:t>
            </w:r>
            <w:proofErr w:type="spellEnd"/>
            <w:r w:rsidRPr="006F6BC6">
              <w:rPr>
                <w:rFonts w:eastAsia="Times New Roman" w:cstheme="minorHAnsi"/>
                <w:color w:val="000000"/>
                <w:sz w:val="20"/>
                <w:szCs w:val="20"/>
                <w:lang w:eastAsia="el-GR"/>
              </w:rPr>
              <w:t>/</w:t>
            </w:r>
            <w:proofErr w:type="spellStart"/>
            <w:r w:rsidRPr="006F6BC6">
              <w:rPr>
                <w:rFonts w:eastAsia="Times New Roman" w:cstheme="minorHAnsi"/>
                <w:color w:val="000000"/>
                <w:sz w:val="20"/>
                <w:szCs w:val="20"/>
                <w:lang w:eastAsia="el-GR"/>
              </w:rPr>
              <w:t>Finnipette</w:t>
            </w:r>
            <w:proofErr w:type="spellEnd"/>
            <w:r w:rsidRPr="006F6BC6">
              <w:rPr>
                <w:rFonts w:eastAsia="Times New Roman" w:cstheme="minorHAnsi"/>
                <w:color w:val="000000"/>
                <w:sz w:val="20"/>
                <w:szCs w:val="20"/>
                <w:lang w:eastAsia="el-GR"/>
              </w:rPr>
              <w:t xml:space="preserve"> 40-200 </w:t>
            </w:r>
            <w:proofErr w:type="spellStart"/>
            <w:r w:rsidRPr="006F6BC6">
              <w:rPr>
                <w:rFonts w:eastAsia="Times New Roman" w:cstheme="minorHAnsi"/>
                <w:color w:val="000000"/>
                <w:sz w:val="20"/>
                <w:szCs w:val="20"/>
                <w:lang w:eastAsia="el-GR"/>
              </w:rPr>
              <w:t>ul</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Titertek</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plus</w:t>
            </w:r>
            <w:proofErr w:type="spellEnd"/>
            <w:r w:rsidRPr="006F6BC6">
              <w:rPr>
                <w:rFonts w:eastAsia="Times New Roman" w:cstheme="minorHAnsi"/>
                <w:color w:val="000000"/>
                <w:sz w:val="20"/>
                <w:szCs w:val="20"/>
                <w:lang w:eastAsia="el-GR"/>
              </w:rPr>
              <w:t xml:space="preserve"> 5-200 </w:t>
            </w:r>
            <w:proofErr w:type="spellStart"/>
            <w:r w:rsidRPr="006F6BC6">
              <w:rPr>
                <w:rFonts w:eastAsia="Times New Roman" w:cstheme="minorHAnsi"/>
                <w:color w:val="000000"/>
                <w:sz w:val="20"/>
                <w:szCs w:val="20"/>
                <w:lang w:eastAsia="el-GR"/>
              </w:rPr>
              <w:t>ul</w:t>
            </w:r>
            <w:proofErr w:type="spellEnd"/>
            <w:r w:rsidRPr="006F6BC6">
              <w:rPr>
                <w:rFonts w:eastAsia="Times New Roman" w:cstheme="minorHAnsi"/>
                <w:color w:val="000000"/>
                <w:sz w:val="20"/>
                <w:szCs w:val="20"/>
                <w:lang w:eastAsia="el-GR"/>
              </w:rPr>
              <w:t xml:space="preserve"> και </w:t>
            </w:r>
            <w:proofErr w:type="spellStart"/>
            <w:r w:rsidRPr="006F6BC6">
              <w:rPr>
                <w:rFonts w:eastAsia="Times New Roman" w:cstheme="minorHAnsi"/>
                <w:color w:val="000000"/>
                <w:sz w:val="20"/>
                <w:szCs w:val="20"/>
                <w:lang w:eastAsia="el-GR"/>
              </w:rPr>
              <w:t>Ttertek</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multichannel</w:t>
            </w:r>
            <w:proofErr w:type="spellEnd"/>
            <w:r w:rsidRPr="006F6BC6">
              <w:rPr>
                <w:rFonts w:eastAsia="Times New Roman" w:cstheme="minorHAnsi"/>
                <w:color w:val="000000"/>
                <w:sz w:val="20"/>
                <w:szCs w:val="20"/>
                <w:lang w:eastAsia="el-GR"/>
              </w:rPr>
              <w:t xml:space="preserve"> 5-200 </w:t>
            </w:r>
            <w:proofErr w:type="spellStart"/>
            <w:r w:rsidRPr="006F6BC6">
              <w:rPr>
                <w:rFonts w:eastAsia="Times New Roman" w:cstheme="minorHAnsi"/>
                <w:color w:val="000000"/>
                <w:sz w:val="20"/>
                <w:szCs w:val="20"/>
                <w:lang w:eastAsia="el-GR"/>
              </w:rPr>
              <w:t>ul</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Brand</w:t>
            </w:r>
            <w:proofErr w:type="spellEnd"/>
            <w:r w:rsidRPr="006F6BC6">
              <w:rPr>
                <w:rFonts w:eastAsia="Times New Roman" w:cstheme="minorHAnsi"/>
                <w:color w:val="000000"/>
                <w:sz w:val="20"/>
                <w:szCs w:val="20"/>
                <w:lang w:eastAsia="el-GR"/>
              </w:rPr>
              <w:t xml:space="preserve"> 2-100 </w:t>
            </w:r>
            <w:proofErr w:type="spellStart"/>
            <w:r w:rsidRPr="006F6BC6">
              <w:rPr>
                <w:rFonts w:eastAsia="Times New Roman" w:cstheme="minorHAnsi"/>
                <w:color w:val="000000"/>
                <w:sz w:val="20"/>
                <w:szCs w:val="20"/>
                <w:lang w:eastAsia="el-GR"/>
              </w:rPr>
              <w:t>ul</w:t>
            </w:r>
            <w:proofErr w:type="spellEnd"/>
            <w:r w:rsidRPr="006F6BC6">
              <w:rPr>
                <w:rFonts w:eastAsia="Times New Roman" w:cstheme="minorHAnsi"/>
                <w:color w:val="000000"/>
                <w:sz w:val="20"/>
                <w:szCs w:val="20"/>
                <w:lang w:eastAsia="el-GR"/>
              </w:rPr>
              <w:t xml:space="preserve"> και </w:t>
            </w:r>
            <w:proofErr w:type="spellStart"/>
            <w:r w:rsidRPr="006F6BC6">
              <w:rPr>
                <w:rFonts w:eastAsia="Times New Roman" w:cstheme="minorHAnsi"/>
                <w:color w:val="000000"/>
                <w:sz w:val="20"/>
                <w:szCs w:val="20"/>
                <w:lang w:eastAsia="el-GR"/>
              </w:rPr>
              <w:t>Brand</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multichannel</w:t>
            </w:r>
            <w:proofErr w:type="spellEnd"/>
            <w:r w:rsidRPr="006F6BC6">
              <w:rPr>
                <w:rFonts w:eastAsia="Times New Roman" w:cstheme="minorHAnsi"/>
                <w:color w:val="000000"/>
                <w:sz w:val="20"/>
                <w:szCs w:val="20"/>
                <w:lang w:eastAsia="el-GR"/>
              </w:rPr>
              <w:t xml:space="preserve"> 5-200 </w:t>
            </w:r>
            <w:proofErr w:type="spellStart"/>
            <w:r w:rsidRPr="006F6BC6">
              <w:rPr>
                <w:rFonts w:eastAsia="Times New Roman" w:cstheme="minorHAnsi"/>
                <w:color w:val="000000"/>
                <w:sz w:val="20"/>
                <w:szCs w:val="20"/>
                <w:lang w:eastAsia="el-GR"/>
              </w:rPr>
              <w:t>ul</w:t>
            </w:r>
            <w:proofErr w:type="spellEnd"/>
            <w:r w:rsidRPr="006F6BC6">
              <w:rPr>
                <w:rFonts w:eastAsia="Times New Roman" w:cstheme="minorHAnsi"/>
                <w:color w:val="000000"/>
                <w:sz w:val="20"/>
                <w:szCs w:val="20"/>
                <w:lang w:eastAsia="el-GR"/>
              </w:rPr>
              <w:t>, να είναι ανθεκτικά σε θερμοκρασίες έως 121°C περίπου,  να διατίθενται σε σακούλα των 500 τεμαχίων</w:t>
            </w:r>
          </w:p>
        </w:tc>
        <w:tc>
          <w:tcPr>
            <w:tcW w:w="1385"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5041B8">
              <w:rPr>
                <w:rFonts w:cstheme="minorHAnsi"/>
                <w:szCs w:val="20"/>
              </w:rPr>
              <w:t>ΝΑΙ</w:t>
            </w:r>
          </w:p>
        </w:tc>
        <w:tc>
          <w:tcPr>
            <w:tcW w:w="1450" w:type="dxa"/>
          </w:tcPr>
          <w:p w:rsidR="00D038AB" w:rsidRPr="005041B8" w:rsidRDefault="00D038AB" w:rsidP="00E40E17">
            <w:pPr>
              <w:spacing w:before="0"/>
              <w:jc w:val="center"/>
              <w:rPr>
                <w:rFonts w:cstheme="minorHAnsi"/>
                <w:szCs w:val="20"/>
              </w:rPr>
            </w:pPr>
          </w:p>
        </w:tc>
        <w:tc>
          <w:tcPr>
            <w:tcW w:w="1417" w:type="dxa"/>
          </w:tcPr>
          <w:p w:rsidR="00D038AB" w:rsidRPr="005041B8" w:rsidRDefault="00D038AB" w:rsidP="00E40E17">
            <w:pPr>
              <w:spacing w:before="0"/>
              <w:jc w:val="center"/>
              <w:rPr>
                <w:rFonts w:cstheme="minorHAnsi"/>
                <w:szCs w:val="20"/>
              </w:rPr>
            </w:pPr>
          </w:p>
        </w:tc>
      </w:tr>
      <w:tr w:rsidR="00D038AB" w:rsidRPr="006F6BC6" w:rsidTr="00E40E17">
        <w:trPr>
          <w:trHeight w:val="1655"/>
        </w:trPr>
        <w:tc>
          <w:tcPr>
            <w:tcW w:w="817" w:type="dxa"/>
            <w:vAlign w:val="center"/>
          </w:tcPr>
          <w:p w:rsidR="00D038AB" w:rsidRPr="006F6BC6" w:rsidRDefault="00D038AB" w:rsidP="00CD7B51">
            <w:pPr>
              <w:pStyle w:val="ListParagraph"/>
              <w:numPr>
                <w:ilvl w:val="0"/>
                <w:numId w:val="10"/>
              </w:numPr>
              <w:spacing w:before="0"/>
              <w:jc w:val="center"/>
              <w:rPr>
                <w:rFonts w:eastAsia="Times New Roman" w:cstheme="minorHAnsi"/>
                <w:color w:val="000000"/>
                <w:sz w:val="20"/>
                <w:szCs w:val="20"/>
                <w:lang w:eastAsia="el-GR"/>
              </w:rPr>
            </w:pPr>
          </w:p>
        </w:tc>
        <w:tc>
          <w:tcPr>
            <w:tcW w:w="1714" w:type="dxa"/>
            <w:shd w:val="clear" w:color="auto" w:fill="auto"/>
            <w:vAlign w:val="center"/>
            <w:hideMark/>
          </w:tcPr>
          <w:p w:rsidR="00D038AB" w:rsidRPr="006F6BC6" w:rsidRDefault="00D038AB" w:rsidP="00E40E17">
            <w:pPr>
              <w:spacing w:before="0"/>
              <w:jc w:val="left"/>
              <w:rPr>
                <w:rFonts w:eastAsia="Times New Roman" w:cstheme="minorHAnsi"/>
                <w:color w:val="000000"/>
                <w:sz w:val="20"/>
                <w:szCs w:val="20"/>
                <w:lang w:eastAsia="el-GR"/>
              </w:rPr>
            </w:pPr>
            <w:r w:rsidRPr="006F6BC6">
              <w:rPr>
                <w:rFonts w:eastAsia="Times New Roman" w:cstheme="minorHAnsi"/>
                <w:color w:val="000000"/>
                <w:sz w:val="20"/>
                <w:szCs w:val="20"/>
                <w:lang w:eastAsia="el-GR"/>
              </w:rPr>
              <w:t xml:space="preserve">Ρύγχη πλαστικά 200-1000μl </w:t>
            </w:r>
          </w:p>
        </w:tc>
        <w:tc>
          <w:tcPr>
            <w:tcW w:w="1216"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6F6BC6">
              <w:rPr>
                <w:rFonts w:eastAsia="Times New Roman" w:cstheme="minorHAnsi"/>
                <w:color w:val="000000"/>
                <w:sz w:val="20"/>
                <w:szCs w:val="20"/>
                <w:lang w:eastAsia="el-GR"/>
              </w:rPr>
              <w:t>τεμάχιο</w:t>
            </w:r>
          </w:p>
        </w:tc>
        <w:tc>
          <w:tcPr>
            <w:tcW w:w="1098"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6F6BC6">
              <w:rPr>
                <w:rFonts w:eastAsia="Times New Roman" w:cstheme="minorHAnsi"/>
                <w:color w:val="000000"/>
                <w:sz w:val="20"/>
                <w:szCs w:val="20"/>
                <w:lang w:eastAsia="el-GR"/>
              </w:rPr>
              <w:t>15000</w:t>
            </w:r>
          </w:p>
        </w:tc>
        <w:tc>
          <w:tcPr>
            <w:tcW w:w="5498" w:type="dxa"/>
            <w:shd w:val="clear" w:color="auto" w:fill="auto"/>
            <w:vAlign w:val="center"/>
            <w:hideMark/>
          </w:tcPr>
          <w:p w:rsidR="00D038AB" w:rsidRPr="006F6BC6" w:rsidRDefault="00D038AB" w:rsidP="00E40E17">
            <w:pPr>
              <w:spacing w:before="0"/>
              <w:jc w:val="left"/>
              <w:rPr>
                <w:rFonts w:eastAsia="Times New Roman" w:cstheme="minorHAnsi"/>
                <w:color w:val="000000"/>
                <w:sz w:val="20"/>
                <w:szCs w:val="20"/>
                <w:lang w:eastAsia="el-GR"/>
              </w:rPr>
            </w:pPr>
            <w:r w:rsidRPr="006F6BC6">
              <w:rPr>
                <w:rFonts w:eastAsia="Times New Roman" w:cstheme="minorHAnsi"/>
                <w:color w:val="000000"/>
                <w:sz w:val="20"/>
                <w:szCs w:val="20"/>
                <w:lang w:eastAsia="el-GR"/>
              </w:rPr>
              <w:t xml:space="preserve">Ρύγχη πλαστικά, μιας χρήσεως,  πολυπροπυλενίου, μπλε, με διαβάθμιση στα 100, 500 και 1000 </w:t>
            </w:r>
            <w:proofErr w:type="spellStart"/>
            <w:r w:rsidRPr="006F6BC6">
              <w:rPr>
                <w:rFonts w:eastAsia="Times New Roman" w:cstheme="minorHAnsi"/>
                <w:color w:val="000000"/>
                <w:sz w:val="20"/>
                <w:szCs w:val="20"/>
                <w:lang w:eastAsia="el-GR"/>
              </w:rPr>
              <w:t>ul</w:t>
            </w:r>
            <w:proofErr w:type="spellEnd"/>
            <w:r w:rsidRPr="006F6BC6">
              <w:rPr>
                <w:rFonts w:eastAsia="Times New Roman" w:cstheme="minorHAnsi"/>
                <w:color w:val="000000"/>
                <w:sz w:val="20"/>
                <w:szCs w:val="20"/>
                <w:lang w:eastAsia="el-GR"/>
              </w:rPr>
              <w:t xml:space="preserve">, κατάλληλα για τους παρακάτω τύπους </w:t>
            </w:r>
            <w:proofErr w:type="spellStart"/>
            <w:r w:rsidRPr="006F6BC6">
              <w:rPr>
                <w:rFonts w:eastAsia="Times New Roman" w:cstheme="minorHAnsi"/>
                <w:color w:val="000000"/>
                <w:sz w:val="20"/>
                <w:szCs w:val="20"/>
                <w:lang w:eastAsia="el-GR"/>
              </w:rPr>
              <w:t>πιπεττών</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Eppendorf</w:t>
            </w:r>
            <w:proofErr w:type="spellEnd"/>
            <w:r w:rsidRPr="006F6BC6">
              <w:rPr>
                <w:rFonts w:eastAsia="Times New Roman" w:cstheme="minorHAnsi"/>
                <w:color w:val="000000"/>
                <w:sz w:val="20"/>
                <w:szCs w:val="20"/>
                <w:lang w:eastAsia="el-GR"/>
              </w:rPr>
              <w:t xml:space="preserve"> 100-1000 </w:t>
            </w:r>
            <w:proofErr w:type="spellStart"/>
            <w:r w:rsidRPr="006F6BC6">
              <w:rPr>
                <w:rFonts w:eastAsia="Times New Roman" w:cstheme="minorHAnsi"/>
                <w:color w:val="000000"/>
                <w:sz w:val="20"/>
                <w:szCs w:val="20"/>
                <w:lang w:eastAsia="el-GR"/>
              </w:rPr>
              <w:t>ul</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Response</w:t>
            </w:r>
            <w:proofErr w:type="spellEnd"/>
            <w:r w:rsidRPr="006F6BC6">
              <w:rPr>
                <w:rFonts w:eastAsia="Times New Roman" w:cstheme="minorHAnsi"/>
                <w:color w:val="000000"/>
                <w:sz w:val="20"/>
                <w:szCs w:val="20"/>
                <w:lang w:eastAsia="el-GR"/>
              </w:rPr>
              <w:t xml:space="preserve"> 4850 20-500 </w:t>
            </w:r>
            <w:proofErr w:type="spellStart"/>
            <w:r w:rsidRPr="006F6BC6">
              <w:rPr>
                <w:rFonts w:eastAsia="Times New Roman" w:cstheme="minorHAnsi"/>
                <w:color w:val="000000"/>
                <w:sz w:val="20"/>
                <w:szCs w:val="20"/>
                <w:lang w:eastAsia="el-GR"/>
              </w:rPr>
              <w:t>ul</w:t>
            </w:r>
            <w:proofErr w:type="spellEnd"/>
            <w:r w:rsidRPr="006F6BC6">
              <w:rPr>
                <w:rFonts w:eastAsia="Times New Roman" w:cstheme="minorHAnsi"/>
                <w:color w:val="000000"/>
                <w:sz w:val="20"/>
                <w:szCs w:val="20"/>
                <w:lang w:eastAsia="el-GR"/>
              </w:rPr>
              <w:t xml:space="preserve"> και 50-1000 </w:t>
            </w:r>
            <w:proofErr w:type="spellStart"/>
            <w:r w:rsidRPr="006F6BC6">
              <w:rPr>
                <w:rFonts w:eastAsia="Times New Roman" w:cstheme="minorHAnsi"/>
                <w:color w:val="000000"/>
                <w:sz w:val="20"/>
                <w:szCs w:val="20"/>
                <w:lang w:eastAsia="el-GR"/>
              </w:rPr>
              <w:t>ul</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Gilson</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Pipetman</w:t>
            </w:r>
            <w:proofErr w:type="spellEnd"/>
            <w:r w:rsidRPr="006F6BC6">
              <w:rPr>
                <w:rFonts w:eastAsia="Times New Roman" w:cstheme="minorHAnsi"/>
                <w:color w:val="000000"/>
                <w:sz w:val="20"/>
                <w:szCs w:val="20"/>
                <w:lang w:eastAsia="el-GR"/>
              </w:rPr>
              <w:t xml:space="preserve"> 200-1000 </w:t>
            </w:r>
            <w:proofErr w:type="spellStart"/>
            <w:r w:rsidRPr="006F6BC6">
              <w:rPr>
                <w:rFonts w:eastAsia="Times New Roman" w:cstheme="minorHAnsi"/>
                <w:color w:val="000000"/>
                <w:sz w:val="20"/>
                <w:szCs w:val="20"/>
                <w:lang w:eastAsia="el-GR"/>
              </w:rPr>
              <w:t>ul</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Biohit</w:t>
            </w:r>
            <w:proofErr w:type="spellEnd"/>
            <w:r w:rsidRPr="006F6BC6">
              <w:rPr>
                <w:rFonts w:eastAsia="Times New Roman" w:cstheme="minorHAnsi"/>
                <w:color w:val="000000"/>
                <w:sz w:val="20"/>
                <w:szCs w:val="20"/>
                <w:lang w:eastAsia="el-GR"/>
              </w:rPr>
              <w:t xml:space="preserve"> 200-1000 </w:t>
            </w:r>
            <w:proofErr w:type="spellStart"/>
            <w:r w:rsidRPr="006F6BC6">
              <w:rPr>
                <w:rFonts w:eastAsia="Times New Roman" w:cstheme="minorHAnsi"/>
                <w:color w:val="000000"/>
                <w:sz w:val="20"/>
                <w:szCs w:val="20"/>
                <w:lang w:eastAsia="el-GR"/>
              </w:rPr>
              <w:t>ul</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Socorex</w:t>
            </w:r>
            <w:proofErr w:type="spellEnd"/>
            <w:r w:rsidRPr="006F6BC6">
              <w:rPr>
                <w:rFonts w:eastAsia="Times New Roman" w:cstheme="minorHAnsi"/>
                <w:color w:val="000000"/>
                <w:sz w:val="20"/>
                <w:szCs w:val="20"/>
                <w:lang w:eastAsia="el-GR"/>
              </w:rPr>
              <w:t xml:space="preserve"> 100-1000 </w:t>
            </w:r>
            <w:proofErr w:type="spellStart"/>
            <w:r w:rsidRPr="006F6BC6">
              <w:rPr>
                <w:rFonts w:eastAsia="Times New Roman" w:cstheme="minorHAnsi"/>
                <w:color w:val="000000"/>
                <w:sz w:val="20"/>
                <w:szCs w:val="20"/>
                <w:lang w:eastAsia="el-GR"/>
              </w:rPr>
              <w:t>ul</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Labsystem</w:t>
            </w:r>
            <w:proofErr w:type="spellEnd"/>
            <w:r w:rsidRPr="006F6BC6">
              <w:rPr>
                <w:rFonts w:eastAsia="Times New Roman" w:cstheme="minorHAnsi"/>
                <w:color w:val="000000"/>
                <w:sz w:val="20"/>
                <w:szCs w:val="20"/>
                <w:lang w:eastAsia="el-GR"/>
              </w:rPr>
              <w:t>/</w:t>
            </w:r>
            <w:proofErr w:type="spellStart"/>
            <w:r w:rsidRPr="006F6BC6">
              <w:rPr>
                <w:rFonts w:eastAsia="Times New Roman" w:cstheme="minorHAnsi"/>
                <w:color w:val="000000"/>
                <w:sz w:val="20"/>
                <w:szCs w:val="20"/>
                <w:lang w:eastAsia="el-GR"/>
              </w:rPr>
              <w:t>Finnipette</w:t>
            </w:r>
            <w:proofErr w:type="spellEnd"/>
            <w:r w:rsidRPr="006F6BC6">
              <w:rPr>
                <w:rFonts w:eastAsia="Times New Roman" w:cstheme="minorHAnsi"/>
                <w:color w:val="000000"/>
                <w:sz w:val="20"/>
                <w:szCs w:val="20"/>
                <w:lang w:eastAsia="el-GR"/>
              </w:rPr>
              <w:t xml:space="preserve"> 200-1000 </w:t>
            </w:r>
            <w:proofErr w:type="spellStart"/>
            <w:r w:rsidRPr="006F6BC6">
              <w:rPr>
                <w:rFonts w:eastAsia="Times New Roman" w:cstheme="minorHAnsi"/>
                <w:color w:val="000000"/>
                <w:sz w:val="20"/>
                <w:szCs w:val="20"/>
                <w:lang w:eastAsia="el-GR"/>
              </w:rPr>
              <w:t>ul</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Oxford</w:t>
            </w:r>
            <w:proofErr w:type="spellEnd"/>
            <w:r w:rsidRPr="006F6BC6">
              <w:rPr>
                <w:rFonts w:eastAsia="Times New Roman" w:cstheme="minorHAnsi"/>
                <w:color w:val="000000"/>
                <w:sz w:val="20"/>
                <w:szCs w:val="20"/>
                <w:lang w:eastAsia="el-GR"/>
              </w:rPr>
              <w:t xml:space="preserve"> 200-1000 </w:t>
            </w:r>
            <w:proofErr w:type="spellStart"/>
            <w:r w:rsidRPr="006F6BC6">
              <w:rPr>
                <w:rFonts w:eastAsia="Times New Roman" w:cstheme="minorHAnsi"/>
                <w:color w:val="000000"/>
                <w:sz w:val="20"/>
                <w:szCs w:val="20"/>
                <w:lang w:eastAsia="el-GR"/>
              </w:rPr>
              <w:t>ul</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Titertek</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plus</w:t>
            </w:r>
            <w:proofErr w:type="spellEnd"/>
            <w:r w:rsidRPr="006F6BC6">
              <w:rPr>
                <w:rFonts w:eastAsia="Times New Roman" w:cstheme="minorHAnsi"/>
                <w:color w:val="000000"/>
                <w:sz w:val="20"/>
                <w:szCs w:val="20"/>
                <w:lang w:eastAsia="el-GR"/>
              </w:rPr>
              <w:t xml:space="preserve"> 100-1000 </w:t>
            </w:r>
            <w:proofErr w:type="spellStart"/>
            <w:r w:rsidRPr="006F6BC6">
              <w:rPr>
                <w:rFonts w:eastAsia="Times New Roman" w:cstheme="minorHAnsi"/>
                <w:color w:val="000000"/>
                <w:sz w:val="20"/>
                <w:szCs w:val="20"/>
                <w:lang w:eastAsia="el-GR"/>
              </w:rPr>
              <w:t>ul</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Brand</w:t>
            </w:r>
            <w:proofErr w:type="spellEnd"/>
            <w:r w:rsidRPr="006F6BC6">
              <w:rPr>
                <w:rFonts w:eastAsia="Times New Roman" w:cstheme="minorHAnsi"/>
                <w:color w:val="000000"/>
                <w:sz w:val="20"/>
                <w:szCs w:val="20"/>
                <w:lang w:eastAsia="el-GR"/>
              </w:rPr>
              <w:t xml:space="preserve"> 50-1000 </w:t>
            </w:r>
            <w:proofErr w:type="spellStart"/>
            <w:r w:rsidRPr="006F6BC6">
              <w:rPr>
                <w:rFonts w:eastAsia="Times New Roman" w:cstheme="minorHAnsi"/>
                <w:color w:val="000000"/>
                <w:sz w:val="20"/>
                <w:szCs w:val="20"/>
                <w:lang w:eastAsia="el-GR"/>
              </w:rPr>
              <w:t>ul</w:t>
            </w:r>
            <w:proofErr w:type="spellEnd"/>
            <w:r w:rsidRPr="006F6BC6">
              <w:rPr>
                <w:rFonts w:eastAsia="Times New Roman" w:cstheme="minorHAnsi"/>
                <w:color w:val="000000"/>
                <w:sz w:val="20"/>
                <w:szCs w:val="20"/>
                <w:lang w:eastAsia="el-GR"/>
              </w:rPr>
              <w:t xml:space="preserve">, να είναι ανθεκτικά σε θερμοκρασίες έως +121°C, </w:t>
            </w:r>
            <w:proofErr w:type="spellStart"/>
            <w:r w:rsidRPr="006F6BC6">
              <w:rPr>
                <w:rFonts w:eastAsia="Times New Roman" w:cstheme="minorHAnsi"/>
                <w:color w:val="000000"/>
                <w:sz w:val="20"/>
                <w:szCs w:val="20"/>
                <w:lang w:eastAsia="el-GR"/>
              </w:rPr>
              <w:t>αποστειρώσιμα</w:t>
            </w:r>
            <w:proofErr w:type="spellEnd"/>
            <w:r w:rsidRPr="006F6BC6">
              <w:rPr>
                <w:rFonts w:eastAsia="Times New Roman" w:cstheme="minorHAnsi"/>
                <w:color w:val="000000"/>
                <w:sz w:val="20"/>
                <w:szCs w:val="20"/>
                <w:lang w:eastAsia="el-GR"/>
              </w:rPr>
              <w:t>, σε συσκευασία των 250 τεμαχίων</w:t>
            </w:r>
          </w:p>
        </w:tc>
        <w:tc>
          <w:tcPr>
            <w:tcW w:w="1385"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EB7447">
              <w:rPr>
                <w:rFonts w:cstheme="minorHAnsi"/>
                <w:szCs w:val="20"/>
              </w:rPr>
              <w:t>ΝΑΙ</w:t>
            </w:r>
          </w:p>
        </w:tc>
        <w:tc>
          <w:tcPr>
            <w:tcW w:w="1450" w:type="dxa"/>
          </w:tcPr>
          <w:p w:rsidR="00D038AB" w:rsidRPr="00EB7447" w:rsidRDefault="00D038AB" w:rsidP="00E40E17">
            <w:pPr>
              <w:spacing w:before="0"/>
              <w:jc w:val="center"/>
              <w:rPr>
                <w:rFonts w:cstheme="minorHAnsi"/>
                <w:szCs w:val="20"/>
              </w:rPr>
            </w:pPr>
          </w:p>
        </w:tc>
        <w:tc>
          <w:tcPr>
            <w:tcW w:w="1417" w:type="dxa"/>
          </w:tcPr>
          <w:p w:rsidR="00D038AB" w:rsidRPr="00EB7447" w:rsidRDefault="00D038AB" w:rsidP="00E40E17">
            <w:pPr>
              <w:spacing w:before="0"/>
              <w:jc w:val="center"/>
              <w:rPr>
                <w:rFonts w:cstheme="minorHAnsi"/>
                <w:szCs w:val="20"/>
              </w:rPr>
            </w:pPr>
          </w:p>
        </w:tc>
      </w:tr>
      <w:tr w:rsidR="00D038AB" w:rsidRPr="006F6BC6" w:rsidTr="00E40E17">
        <w:trPr>
          <w:trHeight w:val="1083"/>
        </w:trPr>
        <w:tc>
          <w:tcPr>
            <w:tcW w:w="817" w:type="dxa"/>
            <w:vAlign w:val="center"/>
          </w:tcPr>
          <w:p w:rsidR="00D038AB" w:rsidRPr="006F6BC6" w:rsidRDefault="00D038AB" w:rsidP="00CD7B51">
            <w:pPr>
              <w:pStyle w:val="ListParagraph"/>
              <w:numPr>
                <w:ilvl w:val="0"/>
                <w:numId w:val="10"/>
              </w:numPr>
              <w:spacing w:before="0"/>
              <w:jc w:val="center"/>
              <w:rPr>
                <w:rFonts w:eastAsia="Times New Roman" w:cstheme="minorHAnsi"/>
                <w:color w:val="000000"/>
                <w:sz w:val="20"/>
                <w:szCs w:val="20"/>
                <w:lang w:eastAsia="el-GR"/>
              </w:rPr>
            </w:pPr>
          </w:p>
        </w:tc>
        <w:tc>
          <w:tcPr>
            <w:tcW w:w="1714" w:type="dxa"/>
            <w:shd w:val="clear" w:color="auto" w:fill="auto"/>
            <w:vAlign w:val="center"/>
            <w:hideMark/>
          </w:tcPr>
          <w:p w:rsidR="00D038AB" w:rsidRPr="006F6BC6" w:rsidRDefault="00D038AB" w:rsidP="00E40E17">
            <w:pPr>
              <w:spacing w:before="0"/>
              <w:jc w:val="left"/>
              <w:rPr>
                <w:rFonts w:eastAsia="Times New Roman" w:cstheme="minorHAnsi"/>
                <w:color w:val="000000"/>
                <w:sz w:val="20"/>
                <w:szCs w:val="20"/>
                <w:lang w:eastAsia="el-GR"/>
              </w:rPr>
            </w:pPr>
            <w:proofErr w:type="spellStart"/>
            <w:r w:rsidRPr="006F6BC6">
              <w:rPr>
                <w:rFonts w:eastAsia="Times New Roman" w:cstheme="minorHAnsi"/>
                <w:color w:val="000000"/>
                <w:sz w:val="20"/>
                <w:szCs w:val="20"/>
                <w:lang w:eastAsia="el-GR"/>
              </w:rPr>
              <w:t>μικροσωληνάρια</w:t>
            </w:r>
            <w:proofErr w:type="spellEnd"/>
          </w:p>
        </w:tc>
        <w:tc>
          <w:tcPr>
            <w:tcW w:w="1216"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18621D">
              <w:rPr>
                <w:rFonts w:eastAsia="Times New Roman" w:cstheme="minorHAnsi"/>
                <w:color w:val="000000"/>
                <w:sz w:val="20"/>
                <w:szCs w:val="20"/>
                <w:lang w:eastAsia="el-GR"/>
              </w:rPr>
              <w:t>τεμάχιο</w:t>
            </w:r>
          </w:p>
        </w:tc>
        <w:tc>
          <w:tcPr>
            <w:tcW w:w="1098"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6F6BC6">
              <w:rPr>
                <w:rFonts w:eastAsia="Times New Roman" w:cstheme="minorHAnsi"/>
                <w:color w:val="000000"/>
                <w:sz w:val="20"/>
                <w:szCs w:val="20"/>
                <w:lang w:eastAsia="el-GR"/>
              </w:rPr>
              <w:t>10000</w:t>
            </w:r>
          </w:p>
        </w:tc>
        <w:tc>
          <w:tcPr>
            <w:tcW w:w="5498" w:type="dxa"/>
            <w:shd w:val="clear" w:color="auto" w:fill="auto"/>
            <w:vAlign w:val="center"/>
            <w:hideMark/>
          </w:tcPr>
          <w:p w:rsidR="00D038AB" w:rsidRPr="006F6BC6" w:rsidRDefault="00D038AB" w:rsidP="00E40E17">
            <w:pPr>
              <w:spacing w:before="0"/>
              <w:jc w:val="left"/>
              <w:rPr>
                <w:rFonts w:eastAsia="Times New Roman" w:cstheme="minorHAnsi"/>
                <w:color w:val="000000"/>
                <w:sz w:val="20"/>
                <w:szCs w:val="20"/>
                <w:lang w:eastAsia="el-GR"/>
              </w:rPr>
            </w:pPr>
            <w:proofErr w:type="spellStart"/>
            <w:r w:rsidRPr="006F6BC6">
              <w:rPr>
                <w:rFonts w:eastAsia="Times New Roman" w:cstheme="minorHAnsi"/>
                <w:color w:val="000000"/>
                <w:sz w:val="20"/>
                <w:szCs w:val="20"/>
                <w:lang w:eastAsia="el-GR"/>
              </w:rPr>
              <w:t>Μικροσωληνάρια</w:t>
            </w:r>
            <w:proofErr w:type="spellEnd"/>
            <w:r w:rsidRPr="006F6BC6">
              <w:rPr>
                <w:rFonts w:eastAsia="Times New Roman" w:cstheme="minorHAnsi"/>
                <w:color w:val="000000"/>
                <w:sz w:val="20"/>
                <w:szCs w:val="20"/>
                <w:lang w:eastAsia="el-GR"/>
              </w:rPr>
              <w:t xml:space="preserve"> πολυπροπυλενίου χωρητικότητας έως 1,5 </w:t>
            </w:r>
            <w:proofErr w:type="spellStart"/>
            <w:r w:rsidRPr="006F6BC6">
              <w:rPr>
                <w:rFonts w:eastAsia="Times New Roman" w:cstheme="minorHAnsi"/>
                <w:color w:val="000000"/>
                <w:sz w:val="20"/>
                <w:szCs w:val="20"/>
                <w:lang w:eastAsia="el-GR"/>
              </w:rPr>
              <w:t>ml</w:t>
            </w:r>
            <w:proofErr w:type="spellEnd"/>
            <w:r w:rsidRPr="006F6BC6">
              <w:rPr>
                <w:rFonts w:eastAsia="Times New Roman" w:cstheme="minorHAnsi"/>
                <w:color w:val="000000"/>
                <w:sz w:val="20"/>
                <w:szCs w:val="20"/>
                <w:lang w:eastAsia="el-GR"/>
              </w:rPr>
              <w:t xml:space="preserve">, με κωνική βάση, με ενσωματωμένο πιεστό πώμα και εξωτερική διαβάθμιση, δυνατότητα </w:t>
            </w:r>
            <w:proofErr w:type="spellStart"/>
            <w:r w:rsidRPr="006F6BC6">
              <w:rPr>
                <w:rFonts w:eastAsia="Times New Roman" w:cstheme="minorHAnsi"/>
                <w:color w:val="000000"/>
                <w:sz w:val="20"/>
                <w:szCs w:val="20"/>
                <w:lang w:eastAsia="el-GR"/>
              </w:rPr>
              <w:t>φυγοκέντρισης</w:t>
            </w:r>
            <w:proofErr w:type="spellEnd"/>
            <w:r w:rsidRPr="006F6BC6">
              <w:rPr>
                <w:rFonts w:eastAsia="Times New Roman" w:cstheme="minorHAnsi"/>
                <w:color w:val="000000"/>
                <w:sz w:val="20"/>
                <w:szCs w:val="20"/>
                <w:lang w:eastAsia="el-GR"/>
              </w:rPr>
              <w:t xml:space="preserve"> έως 20.000 g, διαφανή, δυνατότητα αναγραφής σε εμφανή χώρο στο πλάι, να διατίθενται σε </w:t>
            </w:r>
            <w:proofErr w:type="spellStart"/>
            <w:r w:rsidRPr="006F6BC6">
              <w:rPr>
                <w:rFonts w:eastAsia="Times New Roman" w:cstheme="minorHAnsi"/>
                <w:color w:val="000000"/>
                <w:sz w:val="20"/>
                <w:szCs w:val="20"/>
                <w:lang w:eastAsia="el-GR"/>
              </w:rPr>
              <w:t>συκευασία</w:t>
            </w:r>
            <w:proofErr w:type="spellEnd"/>
            <w:r w:rsidRPr="006F6BC6">
              <w:rPr>
                <w:rFonts w:eastAsia="Times New Roman" w:cstheme="minorHAnsi"/>
                <w:color w:val="000000"/>
                <w:sz w:val="20"/>
                <w:szCs w:val="20"/>
                <w:lang w:eastAsia="el-GR"/>
              </w:rPr>
              <w:t xml:space="preserve"> των 500 τεμαχίων</w:t>
            </w:r>
          </w:p>
        </w:tc>
        <w:tc>
          <w:tcPr>
            <w:tcW w:w="1385"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EB7447">
              <w:rPr>
                <w:rFonts w:cstheme="minorHAnsi"/>
                <w:szCs w:val="20"/>
              </w:rPr>
              <w:t>ΝΑΙ</w:t>
            </w:r>
          </w:p>
        </w:tc>
        <w:tc>
          <w:tcPr>
            <w:tcW w:w="1450" w:type="dxa"/>
          </w:tcPr>
          <w:p w:rsidR="00D038AB" w:rsidRPr="00EB7447" w:rsidRDefault="00D038AB" w:rsidP="00E40E17">
            <w:pPr>
              <w:spacing w:before="0"/>
              <w:jc w:val="center"/>
              <w:rPr>
                <w:rFonts w:cstheme="minorHAnsi"/>
                <w:szCs w:val="20"/>
              </w:rPr>
            </w:pPr>
          </w:p>
        </w:tc>
        <w:tc>
          <w:tcPr>
            <w:tcW w:w="1417" w:type="dxa"/>
          </w:tcPr>
          <w:p w:rsidR="00D038AB" w:rsidRPr="00EB7447" w:rsidRDefault="00D038AB" w:rsidP="00E40E17">
            <w:pPr>
              <w:spacing w:before="0"/>
              <w:jc w:val="center"/>
              <w:rPr>
                <w:rFonts w:cstheme="minorHAnsi"/>
                <w:szCs w:val="20"/>
              </w:rPr>
            </w:pPr>
          </w:p>
        </w:tc>
      </w:tr>
      <w:tr w:rsidR="00D038AB" w:rsidRPr="006F6BC6" w:rsidTr="00E40E17">
        <w:trPr>
          <w:trHeight w:val="1098"/>
        </w:trPr>
        <w:tc>
          <w:tcPr>
            <w:tcW w:w="817" w:type="dxa"/>
            <w:vAlign w:val="center"/>
          </w:tcPr>
          <w:p w:rsidR="00D038AB" w:rsidRPr="006F6BC6" w:rsidRDefault="00D038AB" w:rsidP="00CD7B51">
            <w:pPr>
              <w:pStyle w:val="ListParagraph"/>
              <w:numPr>
                <w:ilvl w:val="0"/>
                <w:numId w:val="10"/>
              </w:numPr>
              <w:spacing w:before="0"/>
              <w:jc w:val="center"/>
              <w:rPr>
                <w:rFonts w:eastAsia="Times New Roman" w:cstheme="minorHAnsi"/>
                <w:color w:val="000000"/>
                <w:sz w:val="20"/>
                <w:szCs w:val="20"/>
                <w:lang w:eastAsia="el-GR"/>
              </w:rPr>
            </w:pPr>
          </w:p>
        </w:tc>
        <w:tc>
          <w:tcPr>
            <w:tcW w:w="1714" w:type="dxa"/>
            <w:shd w:val="clear" w:color="auto" w:fill="auto"/>
            <w:vAlign w:val="center"/>
            <w:hideMark/>
          </w:tcPr>
          <w:p w:rsidR="00D038AB" w:rsidRPr="006F6BC6" w:rsidRDefault="00D038AB" w:rsidP="00E40E17">
            <w:pPr>
              <w:spacing w:before="0"/>
              <w:jc w:val="left"/>
              <w:rPr>
                <w:rFonts w:eastAsia="Times New Roman" w:cstheme="minorHAnsi"/>
                <w:color w:val="000000"/>
                <w:sz w:val="20"/>
                <w:szCs w:val="20"/>
                <w:lang w:eastAsia="el-GR"/>
              </w:rPr>
            </w:pPr>
            <w:proofErr w:type="spellStart"/>
            <w:r w:rsidRPr="006F6BC6">
              <w:rPr>
                <w:rFonts w:eastAsia="Times New Roman" w:cstheme="minorHAnsi"/>
                <w:color w:val="000000"/>
                <w:sz w:val="20"/>
                <w:szCs w:val="20"/>
                <w:lang w:eastAsia="el-GR"/>
              </w:rPr>
              <w:t>μικροσωληνάρια</w:t>
            </w:r>
            <w:proofErr w:type="spellEnd"/>
          </w:p>
        </w:tc>
        <w:tc>
          <w:tcPr>
            <w:tcW w:w="1216"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18621D">
              <w:rPr>
                <w:rFonts w:eastAsia="Times New Roman" w:cstheme="minorHAnsi"/>
                <w:color w:val="000000"/>
                <w:sz w:val="20"/>
                <w:szCs w:val="20"/>
                <w:lang w:eastAsia="el-GR"/>
              </w:rPr>
              <w:t>τεμάχιο</w:t>
            </w:r>
          </w:p>
        </w:tc>
        <w:tc>
          <w:tcPr>
            <w:tcW w:w="1098"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6F6BC6">
              <w:rPr>
                <w:rFonts w:eastAsia="Times New Roman" w:cstheme="minorHAnsi"/>
                <w:color w:val="000000"/>
                <w:sz w:val="20"/>
                <w:szCs w:val="20"/>
                <w:lang w:eastAsia="el-GR"/>
              </w:rPr>
              <w:t>5000</w:t>
            </w:r>
          </w:p>
        </w:tc>
        <w:tc>
          <w:tcPr>
            <w:tcW w:w="5498" w:type="dxa"/>
            <w:shd w:val="clear" w:color="auto" w:fill="auto"/>
            <w:vAlign w:val="center"/>
            <w:hideMark/>
          </w:tcPr>
          <w:p w:rsidR="00D038AB" w:rsidRPr="006F6BC6" w:rsidRDefault="00D038AB" w:rsidP="00E40E17">
            <w:pPr>
              <w:spacing w:before="0"/>
              <w:jc w:val="left"/>
              <w:rPr>
                <w:rFonts w:eastAsia="Times New Roman" w:cstheme="minorHAnsi"/>
                <w:color w:val="000000"/>
                <w:sz w:val="20"/>
                <w:szCs w:val="20"/>
                <w:lang w:eastAsia="el-GR"/>
              </w:rPr>
            </w:pPr>
            <w:proofErr w:type="spellStart"/>
            <w:r w:rsidRPr="006F6BC6">
              <w:rPr>
                <w:rFonts w:eastAsia="Times New Roman" w:cstheme="minorHAnsi"/>
                <w:color w:val="000000"/>
                <w:sz w:val="20"/>
                <w:szCs w:val="20"/>
                <w:lang w:eastAsia="el-GR"/>
              </w:rPr>
              <w:t>Μικροσωληνάρια</w:t>
            </w:r>
            <w:proofErr w:type="spellEnd"/>
            <w:r w:rsidRPr="006F6BC6">
              <w:rPr>
                <w:rFonts w:eastAsia="Times New Roman" w:cstheme="minorHAnsi"/>
                <w:color w:val="000000"/>
                <w:sz w:val="20"/>
                <w:szCs w:val="20"/>
                <w:lang w:eastAsia="el-GR"/>
              </w:rPr>
              <w:t xml:space="preserve"> πολυπροπυλενίου χωρητικότητας 2 </w:t>
            </w:r>
            <w:proofErr w:type="spellStart"/>
            <w:r w:rsidRPr="006F6BC6">
              <w:rPr>
                <w:rFonts w:eastAsia="Times New Roman" w:cstheme="minorHAnsi"/>
                <w:color w:val="000000"/>
                <w:sz w:val="20"/>
                <w:szCs w:val="20"/>
                <w:lang w:eastAsia="el-GR"/>
              </w:rPr>
              <w:t>ml</w:t>
            </w:r>
            <w:proofErr w:type="spellEnd"/>
            <w:r w:rsidRPr="006F6BC6">
              <w:rPr>
                <w:rFonts w:eastAsia="Times New Roman" w:cstheme="minorHAnsi"/>
                <w:color w:val="000000"/>
                <w:sz w:val="20"/>
                <w:szCs w:val="20"/>
                <w:lang w:eastAsia="el-GR"/>
              </w:rPr>
              <w:t xml:space="preserve">, με ενσωματωμένο πιεστό πώμα ασφαλείας, δυνατότητα </w:t>
            </w:r>
            <w:proofErr w:type="spellStart"/>
            <w:r w:rsidRPr="006F6BC6">
              <w:rPr>
                <w:rFonts w:eastAsia="Times New Roman" w:cstheme="minorHAnsi"/>
                <w:color w:val="000000"/>
                <w:sz w:val="20"/>
                <w:szCs w:val="20"/>
                <w:lang w:eastAsia="el-GR"/>
              </w:rPr>
              <w:t>φυγοκέντρισης</w:t>
            </w:r>
            <w:proofErr w:type="spellEnd"/>
            <w:r w:rsidRPr="006F6BC6">
              <w:rPr>
                <w:rFonts w:eastAsia="Times New Roman" w:cstheme="minorHAnsi"/>
                <w:color w:val="000000"/>
                <w:sz w:val="20"/>
                <w:szCs w:val="20"/>
                <w:lang w:eastAsia="el-GR"/>
              </w:rPr>
              <w:t xml:space="preserve"> έως 25.000 g, διαφανές, διαβάθμιση και με δυνατότητα αναγραφής σε εμφανή χώρο στο πλάι, μήκους 39 χιλιοστών και μέγιστης διαμέτρου 10,8 χιλιοστών, σε συσκευασία των 1000 τεμαχίων</w:t>
            </w:r>
          </w:p>
        </w:tc>
        <w:tc>
          <w:tcPr>
            <w:tcW w:w="1385" w:type="dxa"/>
            <w:vAlign w:val="center"/>
          </w:tcPr>
          <w:p w:rsidR="00D038AB" w:rsidRPr="006F6BC6" w:rsidRDefault="00D038AB" w:rsidP="00E40E17">
            <w:pPr>
              <w:spacing w:before="0"/>
              <w:jc w:val="center"/>
              <w:rPr>
                <w:rFonts w:eastAsia="Times New Roman" w:cstheme="minorHAnsi"/>
                <w:color w:val="000000"/>
                <w:sz w:val="20"/>
                <w:szCs w:val="20"/>
                <w:lang w:eastAsia="el-GR"/>
              </w:rPr>
            </w:pPr>
            <w:r>
              <w:rPr>
                <w:rFonts w:eastAsia="Times New Roman" w:cstheme="minorHAnsi"/>
                <w:color w:val="000000"/>
                <w:sz w:val="20"/>
                <w:szCs w:val="20"/>
                <w:lang w:eastAsia="el-GR"/>
              </w:rPr>
              <w:t>ΝΑΙ, ΝΑ ΑΝΑΦΕΡΘΕΙ</w:t>
            </w:r>
          </w:p>
        </w:tc>
        <w:tc>
          <w:tcPr>
            <w:tcW w:w="1450" w:type="dxa"/>
          </w:tcPr>
          <w:p w:rsidR="00D038AB" w:rsidRDefault="00D038AB" w:rsidP="00E40E17">
            <w:pPr>
              <w:spacing w:before="0"/>
              <w:jc w:val="center"/>
              <w:rPr>
                <w:rFonts w:eastAsia="Times New Roman" w:cstheme="minorHAnsi"/>
                <w:color w:val="000000"/>
                <w:sz w:val="20"/>
                <w:szCs w:val="20"/>
                <w:lang w:eastAsia="el-GR"/>
              </w:rPr>
            </w:pPr>
          </w:p>
        </w:tc>
        <w:tc>
          <w:tcPr>
            <w:tcW w:w="1417" w:type="dxa"/>
          </w:tcPr>
          <w:p w:rsidR="00D038AB" w:rsidRDefault="00D038AB" w:rsidP="00E40E17">
            <w:pPr>
              <w:spacing w:before="0"/>
              <w:jc w:val="center"/>
              <w:rPr>
                <w:rFonts w:eastAsia="Times New Roman" w:cstheme="minorHAnsi"/>
                <w:color w:val="000000"/>
                <w:sz w:val="20"/>
                <w:szCs w:val="20"/>
                <w:lang w:eastAsia="el-GR"/>
              </w:rPr>
            </w:pPr>
          </w:p>
        </w:tc>
      </w:tr>
      <w:tr w:rsidR="00D038AB" w:rsidRPr="006F6BC6" w:rsidTr="00E40E17">
        <w:trPr>
          <w:trHeight w:val="946"/>
        </w:trPr>
        <w:tc>
          <w:tcPr>
            <w:tcW w:w="817" w:type="dxa"/>
            <w:vAlign w:val="center"/>
          </w:tcPr>
          <w:p w:rsidR="00D038AB" w:rsidRPr="006F6BC6" w:rsidRDefault="00D038AB" w:rsidP="00CD7B51">
            <w:pPr>
              <w:pStyle w:val="ListParagraph"/>
              <w:numPr>
                <w:ilvl w:val="0"/>
                <w:numId w:val="10"/>
              </w:numPr>
              <w:spacing w:before="0"/>
              <w:jc w:val="center"/>
              <w:rPr>
                <w:rFonts w:eastAsia="Times New Roman" w:cstheme="minorHAnsi"/>
                <w:color w:val="000000"/>
                <w:sz w:val="20"/>
                <w:szCs w:val="20"/>
                <w:lang w:eastAsia="el-GR"/>
              </w:rPr>
            </w:pPr>
          </w:p>
        </w:tc>
        <w:tc>
          <w:tcPr>
            <w:tcW w:w="1714" w:type="dxa"/>
            <w:shd w:val="clear" w:color="auto" w:fill="auto"/>
            <w:vAlign w:val="center"/>
            <w:hideMark/>
          </w:tcPr>
          <w:p w:rsidR="00D038AB" w:rsidRPr="006F6BC6" w:rsidRDefault="00D038AB" w:rsidP="00E40E17">
            <w:pPr>
              <w:spacing w:before="0"/>
              <w:jc w:val="left"/>
              <w:rPr>
                <w:rFonts w:eastAsia="Times New Roman" w:cstheme="minorHAnsi"/>
                <w:color w:val="000000"/>
                <w:sz w:val="20"/>
                <w:szCs w:val="20"/>
                <w:lang w:eastAsia="el-GR"/>
              </w:rPr>
            </w:pPr>
            <w:proofErr w:type="spellStart"/>
            <w:r w:rsidRPr="006F6BC6">
              <w:rPr>
                <w:rFonts w:eastAsia="Times New Roman" w:cstheme="minorHAnsi"/>
                <w:color w:val="000000"/>
                <w:sz w:val="20"/>
                <w:szCs w:val="20"/>
                <w:lang w:eastAsia="el-GR"/>
              </w:rPr>
              <w:t>κρυοσωληνάρια</w:t>
            </w:r>
            <w:proofErr w:type="spellEnd"/>
          </w:p>
        </w:tc>
        <w:tc>
          <w:tcPr>
            <w:tcW w:w="1216"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18621D">
              <w:rPr>
                <w:rFonts w:eastAsia="Times New Roman" w:cstheme="minorHAnsi"/>
                <w:color w:val="000000"/>
                <w:sz w:val="20"/>
                <w:szCs w:val="20"/>
                <w:lang w:eastAsia="el-GR"/>
              </w:rPr>
              <w:t>τεμάχιο</w:t>
            </w:r>
          </w:p>
        </w:tc>
        <w:tc>
          <w:tcPr>
            <w:tcW w:w="1098"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6F6BC6">
              <w:rPr>
                <w:rFonts w:eastAsia="Times New Roman" w:cstheme="minorHAnsi"/>
                <w:color w:val="000000"/>
                <w:sz w:val="20"/>
                <w:szCs w:val="20"/>
                <w:lang w:eastAsia="el-GR"/>
              </w:rPr>
              <w:t>2000</w:t>
            </w:r>
          </w:p>
        </w:tc>
        <w:tc>
          <w:tcPr>
            <w:tcW w:w="5498" w:type="dxa"/>
            <w:shd w:val="clear" w:color="auto" w:fill="auto"/>
            <w:vAlign w:val="center"/>
            <w:hideMark/>
          </w:tcPr>
          <w:p w:rsidR="00D038AB" w:rsidRPr="006F6BC6" w:rsidRDefault="00D038AB" w:rsidP="00E40E17">
            <w:pPr>
              <w:spacing w:before="0"/>
              <w:jc w:val="left"/>
              <w:rPr>
                <w:rFonts w:eastAsia="Times New Roman" w:cstheme="minorHAnsi"/>
                <w:color w:val="000000"/>
                <w:sz w:val="20"/>
                <w:szCs w:val="20"/>
                <w:lang w:eastAsia="el-GR"/>
              </w:rPr>
            </w:pPr>
            <w:proofErr w:type="spellStart"/>
            <w:r w:rsidRPr="006F6BC6">
              <w:rPr>
                <w:rFonts w:eastAsia="Times New Roman" w:cstheme="minorHAnsi"/>
                <w:color w:val="000000"/>
                <w:sz w:val="20"/>
                <w:szCs w:val="20"/>
                <w:lang w:eastAsia="el-GR"/>
              </w:rPr>
              <w:t>Κρυοσωληνάρια</w:t>
            </w:r>
            <w:proofErr w:type="spellEnd"/>
            <w:r w:rsidRPr="006F6BC6">
              <w:rPr>
                <w:rFonts w:eastAsia="Times New Roman" w:cstheme="minorHAnsi"/>
                <w:color w:val="000000"/>
                <w:sz w:val="20"/>
                <w:szCs w:val="20"/>
                <w:lang w:eastAsia="el-GR"/>
              </w:rPr>
              <w:t xml:space="preserve"> ονομαστικού όγκου 1,8ml. Με εξωτερικό βιδωτό πώμα χρώματος Λευκού. Αποστειρωμένα. Με Πιστοποίηση </w:t>
            </w:r>
            <w:proofErr w:type="spellStart"/>
            <w:r w:rsidRPr="006F6BC6">
              <w:rPr>
                <w:rFonts w:eastAsia="Times New Roman" w:cstheme="minorHAnsi"/>
                <w:color w:val="000000"/>
                <w:sz w:val="20"/>
                <w:szCs w:val="20"/>
                <w:lang w:eastAsia="el-GR"/>
              </w:rPr>
              <w:t>Cryo</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Performance</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Tested</w:t>
            </w:r>
            <w:proofErr w:type="spellEnd"/>
            <w:r w:rsidRPr="006F6BC6">
              <w:rPr>
                <w:rFonts w:eastAsia="Times New Roman" w:cstheme="minorHAnsi"/>
                <w:color w:val="000000"/>
                <w:sz w:val="20"/>
                <w:szCs w:val="20"/>
                <w:lang w:eastAsia="el-GR"/>
              </w:rPr>
              <w:t xml:space="preserve"> απαλλαγμένα από </w:t>
            </w:r>
            <w:proofErr w:type="spellStart"/>
            <w:r w:rsidRPr="006F6BC6">
              <w:rPr>
                <w:rFonts w:eastAsia="Times New Roman" w:cstheme="minorHAnsi"/>
                <w:color w:val="000000"/>
                <w:sz w:val="20"/>
                <w:szCs w:val="20"/>
                <w:lang w:eastAsia="el-GR"/>
              </w:rPr>
              <w:t>πυρογόνα</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κυτοτοξικα</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μεταλλαξιογόνα.Ανθεκτικά</w:t>
            </w:r>
            <w:proofErr w:type="spellEnd"/>
            <w:r w:rsidRPr="006F6BC6">
              <w:rPr>
                <w:rFonts w:eastAsia="Times New Roman" w:cstheme="minorHAnsi"/>
                <w:color w:val="000000"/>
                <w:sz w:val="20"/>
                <w:szCs w:val="20"/>
                <w:lang w:eastAsia="el-GR"/>
              </w:rPr>
              <w:t xml:space="preserve"> από +121 έως -196 </w:t>
            </w:r>
            <w:proofErr w:type="spellStart"/>
            <w:r w:rsidRPr="006F6BC6">
              <w:rPr>
                <w:rFonts w:eastAsia="Times New Roman" w:cstheme="minorHAnsi"/>
                <w:color w:val="000000"/>
                <w:sz w:val="20"/>
                <w:szCs w:val="20"/>
                <w:vertAlign w:val="superscript"/>
                <w:lang w:eastAsia="el-GR"/>
              </w:rPr>
              <w:t>o</w:t>
            </w:r>
            <w:r w:rsidRPr="006F6BC6">
              <w:rPr>
                <w:rFonts w:eastAsia="Times New Roman" w:cstheme="minorHAnsi"/>
                <w:color w:val="000000"/>
                <w:sz w:val="20"/>
                <w:szCs w:val="20"/>
                <w:lang w:eastAsia="el-GR"/>
              </w:rPr>
              <w:t>C</w:t>
            </w:r>
            <w:proofErr w:type="spellEnd"/>
            <w:r w:rsidRPr="006F6BC6">
              <w:rPr>
                <w:rFonts w:eastAsia="Times New Roman" w:cstheme="minorHAnsi"/>
                <w:color w:val="000000"/>
                <w:sz w:val="20"/>
                <w:szCs w:val="20"/>
                <w:lang w:eastAsia="el-GR"/>
              </w:rPr>
              <w:t>, σε συσκευασία των 500 τεμαχίων</w:t>
            </w:r>
          </w:p>
        </w:tc>
        <w:tc>
          <w:tcPr>
            <w:tcW w:w="1385"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823C8F">
              <w:rPr>
                <w:rFonts w:cstheme="minorHAnsi"/>
                <w:szCs w:val="20"/>
              </w:rPr>
              <w:t>ΝΑΙ</w:t>
            </w:r>
          </w:p>
        </w:tc>
        <w:tc>
          <w:tcPr>
            <w:tcW w:w="1450" w:type="dxa"/>
          </w:tcPr>
          <w:p w:rsidR="00D038AB" w:rsidRPr="00823C8F" w:rsidRDefault="00D038AB" w:rsidP="00E40E17">
            <w:pPr>
              <w:spacing w:before="0"/>
              <w:jc w:val="center"/>
              <w:rPr>
                <w:rFonts w:cstheme="minorHAnsi"/>
                <w:szCs w:val="20"/>
              </w:rPr>
            </w:pPr>
          </w:p>
        </w:tc>
        <w:tc>
          <w:tcPr>
            <w:tcW w:w="1417" w:type="dxa"/>
          </w:tcPr>
          <w:p w:rsidR="00D038AB" w:rsidRPr="00823C8F" w:rsidRDefault="00D038AB" w:rsidP="00E40E17">
            <w:pPr>
              <w:spacing w:before="0"/>
              <w:jc w:val="center"/>
              <w:rPr>
                <w:rFonts w:cstheme="minorHAnsi"/>
                <w:szCs w:val="20"/>
              </w:rPr>
            </w:pPr>
          </w:p>
        </w:tc>
      </w:tr>
      <w:tr w:rsidR="00D038AB" w:rsidRPr="006F6BC6" w:rsidTr="00E40E17">
        <w:trPr>
          <w:trHeight w:val="1612"/>
        </w:trPr>
        <w:tc>
          <w:tcPr>
            <w:tcW w:w="817" w:type="dxa"/>
            <w:vAlign w:val="center"/>
          </w:tcPr>
          <w:p w:rsidR="00D038AB" w:rsidRPr="006F6BC6" w:rsidRDefault="00D038AB" w:rsidP="00CD7B51">
            <w:pPr>
              <w:pStyle w:val="ListParagraph"/>
              <w:numPr>
                <w:ilvl w:val="0"/>
                <w:numId w:val="10"/>
              </w:numPr>
              <w:spacing w:before="0"/>
              <w:jc w:val="center"/>
              <w:rPr>
                <w:rFonts w:eastAsia="Times New Roman" w:cstheme="minorHAnsi"/>
                <w:color w:val="000000"/>
                <w:sz w:val="20"/>
                <w:szCs w:val="20"/>
                <w:lang w:eastAsia="el-GR"/>
              </w:rPr>
            </w:pPr>
          </w:p>
        </w:tc>
        <w:tc>
          <w:tcPr>
            <w:tcW w:w="1714" w:type="dxa"/>
            <w:shd w:val="clear" w:color="auto" w:fill="auto"/>
            <w:vAlign w:val="center"/>
            <w:hideMark/>
          </w:tcPr>
          <w:p w:rsidR="00D038AB" w:rsidRPr="006F6BC6" w:rsidRDefault="00D038AB" w:rsidP="00E40E17">
            <w:pPr>
              <w:spacing w:before="0"/>
              <w:jc w:val="left"/>
              <w:rPr>
                <w:rFonts w:eastAsia="Times New Roman" w:cstheme="minorHAnsi"/>
                <w:color w:val="000000"/>
                <w:sz w:val="20"/>
                <w:szCs w:val="20"/>
                <w:lang w:eastAsia="el-GR"/>
              </w:rPr>
            </w:pPr>
            <w:r w:rsidRPr="006F6BC6">
              <w:rPr>
                <w:rFonts w:eastAsia="Times New Roman" w:cstheme="minorHAnsi"/>
                <w:color w:val="000000"/>
                <w:sz w:val="20"/>
                <w:szCs w:val="20"/>
                <w:lang w:eastAsia="el-GR"/>
              </w:rPr>
              <w:t>Δοκιμαστικοί Σωλήνες</w:t>
            </w:r>
          </w:p>
        </w:tc>
        <w:tc>
          <w:tcPr>
            <w:tcW w:w="1216"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18621D">
              <w:rPr>
                <w:rFonts w:eastAsia="Times New Roman" w:cstheme="minorHAnsi"/>
                <w:color w:val="000000"/>
                <w:sz w:val="20"/>
                <w:szCs w:val="20"/>
                <w:lang w:eastAsia="el-GR"/>
              </w:rPr>
              <w:t>τεμάχιο</w:t>
            </w:r>
          </w:p>
        </w:tc>
        <w:tc>
          <w:tcPr>
            <w:tcW w:w="1098"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6F6BC6">
              <w:rPr>
                <w:rFonts w:eastAsia="Times New Roman" w:cstheme="minorHAnsi"/>
                <w:color w:val="000000"/>
                <w:sz w:val="20"/>
                <w:szCs w:val="20"/>
                <w:lang w:eastAsia="el-GR"/>
              </w:rPr>
              <w:t>1500</w:t>
            </w:r>
          </w:p>
        </w:tc>
        <w:tc>
          <w:tcPr>
            <w:tcW w:w="5498" w:type="dxa"/>
            <w:shd w:val="clear" w:color="auto" w:fill="auto"/>
            <w:vAlign w:val="center"/>
            <w:hideMark/>
          </w:tcPr>
          <w:p w:rsidR="00D038AB" w:rsidRPr="006F6BC6" w:rsidRDefault="00D038AB" w:rsidP="00E40E17">
            <w:pPr>
              <w:spacing w:before="0"/>
              <w:jc w:val="left"/>
              <w:rPr>
                <w:rFonts w:eastAsia="Times New Roman" w:cstheme="minorHAnsi"/>
                <w:color w:val="000000"/>
                <w:sz w:val="20"/>
                <w:szCs w:val="20"/>
                <w:lang w:eastAsia="el-GR"/>
              </w:rPr>
            </w:pPr>
            <w:r w:rsidRPr="006F6BC6">
              <w:rPr>
                <w:rFonts w:eastAsia="Times New Roman" w:cstheme="minorHAnsi"/>
                <w:color w:val="000000"/>
                <w:sz w:val="20"/>
                <w:szCs w:val="20"/>
                <w:lang w:eastAsia="el-GR"/>
              </w:rPr>
              <w:t xml:space="preserve">Κωνικά φυγοκεντρικά διαφανή σωληνάρια πολυπροπυλενίου χωρητικότητας έως 50 </w:t>
            </w:r>
            <w:proofErr w:type="spellStart"/>
            <w:r w:rsidRPr="006F6BC6">
              <w:rPr>
                <w:rFonts w:eastAsia="Times New Roman" w:cstheme="minorHAnsi"/>
                <w:color w:val="000000"/>
                <w:sz w:val="20"/>
                <w:szCs w:val="20"/>
                <w:lang w:eastAsia="el-GR"/>
              </w:rPr>
              <w:t>ml</w:t>
            </w:r>
            <w:proofErr w:type="spellEnd"/>
            <w:r w:rsidRPr="006F6BC6">
              <w:rPr>
                <w:rFonts w:eastAsia="Times New Roman" w:cstheme="minorHAnsi"/>
                <w:color w:val="000000"/>
                <w:sz w:val="20"/>
                <w:szCs w:val="20"/>
                <w:lang w:eastAsia="el-GR"/>
              </w:rPr>
              <w:t xml:space="preserve">, με βιδωτό καπάκι που συμπεριλαμβάνεται στη συσκευασία, αποστειρωμένα, απαλλαγμένα από </w:t>
            </w:r>
            <w:proofErr w:type="spellStart"/>
            <w:r w:rsidRPr="006F6BC6">
              <w:rPr>
                <w:rFonts w:eastAsia="Times New Roman" w:cstheme="minorHAnsi"/>
                <w:color w:val="000000"/>
                <w:sz w:val="20"/>
                <w:szCs w:val="20"/>
                <w:lang w:eastAsia="el-GR"/>
              </w:rPr>
              <w:t>ενδοτοξίνες</w:t>
            </w:r>
            <w:proofErr w:type="spellEnd"/>
            <w:r w:rsidRPr="006F6BC6">
              <w:rPr>
                <w:rFonts w:eastAsia="Times New Roman" w:cstheme="minorHAnsi"/>
                <w:color w:val="000000"/>
                <w:sz w:val="20"/>
                <w:szCs w:val="20"/>
                <w:lang w:eastAsia="el-GR"/>
              </w:rPr>
              <w:t xml:space="preserve">, DNA, </w:t>
            </w:r>
            <w:proofErr w:type="spellStart"/>
            <w:r w:rsidRPr="006F6BC6">
              <w:rPr>
                <w:rFonts w:eastAsia="Times New Roman" w:cstheme="minorHAnsi"/>
                <w:color w:val="000000"/>
                <w:sz w:val="20"/>
                <w:szCs w:val="20"/>
                <w:lang w:eastAsia="el-GR"/>
              </w:rPr>
              <w:t>DNAses</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RNAses</w:t>
            </w:r>
            <w:proofErr w:type="spellEnd"/>
            <w:r w:rsidRPr="006F6BC6">
              <w:rPr>
                <w:rFonts w:eastAsia="Times New Roman" w:cstheme="minorHAnsi"/>
                <w:color w:val="000000"/>
                <w:sz w:val="20"/>
                <w:szCs w:val="20"/>
                <w:lang w:eastAsia="el-GR"/>
              </w:rPr>
              <w:t xml:space="preserve"> και πυρογενή, με βαθμονόμηση χωρητικότητας, ανθεκτικά σε </w:t>
            </w:r>
            <w:proofErr w:type="spellStart"/>
            <w:r w:rsidRPr="006F6BC6">
              <w:rPr>
                <w:rFonts w:eastAsia="Times New Roman" w:cstheme="minorHAnsi"/>
                <w:color w:val="000000"/>
                <w:sz w:val="20"/>
                <w:szCs w:val="20"/>
                <w:lang w:eastAsia="el-GR"/>
              </w:rPr>
              <w:t>φυγοκέντριση</w:t>
            </w:r>
            <w:proofErr w:type="spellEnd"/>
            <w:r w:rsidRPr="006F6BC6">
              <w:rPr>
                <w:rFonts w:eastAsia="Times New Roman" w:cstheme="minorHAnsi"/>
                <w:color w:val="000000"/>
                <w:sz w:val="20"/>
                <w:szCs w:val="20"/>
                <w:lang w:eastAsia="el-GR"/>
              </w:rPr>
              <w:t xml:space="preserve"> έως 15.500 g, διαμέτρου 28 χιλιοστών και μήκους 114 χιλιοστών και με δυνατότητα αναγραφής σε εμφανή χώρο στο πλάι, σε </w:t>
            </w:r>
            <w:proofErr w:type="spellStart"/>
            <w:r w:rsidRPr="006F6BC6">
              <w:rPr>
                <w:rFonts w:eastAsia="Times New Roman" w:cstheme="minorHAnsi"/>
                <w:color w:val="000000"/>
                <w:sz w:val="20"/>
                <w:szCs w:val="20"/>
                <w:lang w:eastAsia="el-GR"/>
              </w:rPr>
              <w:t>συκευασία</w:t>
            </w:r>
            <w:proofErr w:type="spellEnd"/>
            <w:r w:rsidRPr="006F6BC6">
              <w:rPr>
                <w:rFonts w:eastAsia="Times New Roman" w:cstheme="minorHAnsi"/>
                <w:color w:val="000000"/>
                <w:sz w:val="20"/>
                <w:szCs w:val="20"/>
                <w:lang w:eastAsia="el-GR"/>
              </w:rPr>
              <w:t xml:space="preserve"> των 25 τεμαχίων</w:t>
            </w:r>
          </w:p>
        </w:tc>
        <w:tc>
          <w:tcPr>
            <w:tcW w:w="1385"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823C8F">
              <w:rPr>
                <w:rFonts w:cstheme="minorHAnsi"/>
                <w:szCs w:val="20"/>
              </w:rPr>
              <w:t>ΝΑΙ</w:t>
            </w:r>
          </w:p>
        </w:tc>
        <w:tc>
          <w:tcPr>
            <w:tcW w:w="1450" w:type="dxa"/>
          </w:tcPr>
          <w:p w:rsidR="00D038AB" w:rsidRPr="00823C8F" w:rsidRDefault="00D038AB" w:rsidP="00E40E17">
            <w:pPr>
              <w:spacing w:before="0"/>
              <w:jc w:val="center"/>
              <w:rPr>
                <w:rFonts w:cstheme="minorHAnsi"/>
                <w:szCs w:val="20"/>
              </w:rPr>
            </w:pPr>
          </w:p>
        </w:tc>
        <w:tc>
          <w:tcPr>
            <w:tcW w:w="1417" w:type="dxa"/>
          </w:tcPr>
          <w:p w:rsidR="00D038AB" w:rsidRPr="00823C8F" w:rsidRDefault="00D038AB" w:rsidP="00E40E17">
            <w:pPr>
              <w:spacing w:before="0"/>
              <w:jc w:val="center"/>
              <w:rPr>
                <w:rFonts w:cstheme="minorHAnsi"/>
                <w:szCs w:val="20"/>
              </w:rPr>
            </w:pPr>
          </w:p>
        </w:tc>
      </w:tr>
      <w:tr w:rsidR="00D038AB" w:rsidRPr="006F6BC6" w:rsidTr="00E40E17">
        <w:trPr>
          <w:trHeight w:val="1225"/>
        </w:trPr>
        <w:tc>
          <w:tcPr>
            <w:tcW w:w="817" w:type="dxa"/>
            <w:vAlign w:val="center"/>
          </w:tcPr>
          <w:p w:rsidR="00D038AB" w:rsidRPr="006F6BC6" w:rsidRDefault="00D038AB" w:rsidP="00CD7B51">
            <w:pPr>
              <w:pStyle w:val="ListParagraph"/>
              <w:numPr>
                <w:ilvl w:val="0"/>
                <w:numId w:val="10"/>
              </w:numPr>
              <w:spacing w:before="0"/>
              <w:jc w:val="center"/>
              <w:rPr>
                <w:rFonts w:eastAsia="Times New Roman" w:cstheme="minorHAnsi"/>
                <w:color w:val="000000"/>
                <w:sz w:val="20"/>
                <w:szCs w:val="20"/>
                <w:lang w:eastAsia="el-GR"/>
              </w:rPr>
            </w:pPr>
          </w:p>
        </w:tc>
        <w:tc>
          <w:tcPr>
            <w:tcW w:w="1714" w:type="dxa"/>
            <w:shd w:val="clear" w:color="auto" w:fill="auto"/>
            <w:vAlign w:val="center"/>
            <w:hideMark/>
          </w:tcPr>
          <w:p w:rsidR="00D038AB" w:rsidRPr="006F6BC6" w:rsidRDefault="00D038AB" w:rsidP="00E40E17">
            <w:pPr>
              <w:spacing w:before="0"/>
              <w:jc w:val="left"/>
              <w:rPr>
                <w:rFonts w:eastAsia="Times New Roman" w:cstheme="minorHAnsi"/>
                <w:color w:val="000000"/>
                <w:sz w:val="20"/>
                <w:szCs w:val="20"/>
                <w:lang w:eastAsia="el-GR"/>
              </w:rPr>
            </w:pPr>
            <w:r w:rsidRPr="006F6BC6">
              <w:rPr>
                <w:rFonts w:eastAsia="Times New Roman" w:cstheme="minorHAnsi"/>
                <w:color w:val="000000"/>
                <w:sz w:val="20"/>
                <w:szCs w:val="20"/>
                <w:lang w:eastAsia="el-GR"/>
              </w:rPr>
              <w:t>Δοκιμαστικοί Σωλήνες</w:t>
            </w:r>
          </w:p>
        </w:tc>
        <w:tc>
          <w:tcPr>
            <w:tcW w:w="1216"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6F6BC6">
              <w:rPr>
                <w:rFonts w:eastAsia="Times New Roman" w:cstheme="minorHAnsi"/>
                <w:color w:val="000000"/>
                <w:sz w:val="20"/>
                <w:szCs w:val="20"/>
                <w:lang w:eastAsia="el-GR"/>
              </w:rPr>
              <w:t>τεμάχιο</w:t>
            </w:r>
          </w:p>
        </w:tc>
        <w:tc>
          <w:tcPr>
            <w:tcW w:w="1098"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6F6BC6">
              <w:rPr>
                <w:rFonts w:eastAsia="Times New Roman" w:cstheme="minorHAnsi"/>
                <w:color w:val="000000"/>
                <w:sz w:val="20"/>
                <w:szCs w:val="20"/>
                <w:lang w:eastAsia="el-GR"/>
              </w:rPr>
              <w:t>500</w:t>
            </w:r>
          </w:p>
        </w:tc>
        <w:tc>
          <w:tcPr>
            <w:tcW w:w="5498" w:type="dxa"/>
            <w:shd w:val="clear" w:color="auto" w:fill="auto"/>
            <w:vAlign w:val="center"/>
            <w:hideMark/>
          </w:tcPr>
          <w:p w:rsidR="00D038AB" w:rsidRPr="006F6BC6" w:rsidRDefault="00D038AB" w:rsidP="00E40E17">
            <w:pPr>
              <w:spacing w:before="0"/>
              <w:jc w:val="left"/>
              <w:rPr>
                <w:rFonts w:eastAsia="Times New Roman" w:cstheme="minorHAnsi"/>
                <w:color w:val="000000"/>
                <w:sz w:val="20"/>
                <w:szCs w:val="20"/>
                <w:lang w:eastAsia="el-GR"/>
              </w:rPr>
            </w:pPr>
            <w:r w:rsidRPr="006F6BC6">
              <w:rPr>
                <w:rFonts w:eastAsia="Times New Roman" w:cstheme="minorHAnsi"/>
                <w:color w:val="000000"/>
                <w:sz w:val="20"/>
                <w:szCs w:val="20"/>
                <w:lang w:eastAsia="el-GR"/>
              </w:rPr>
              <w:t xml:space="preserve">Διαφανή σωληνάρια φυγοκέντρου πολυπροπυλενίου χωρητικότητας έως 15 </w:t>
            </w:r>
            <w:proofErr w:type="spellStart"/>
            <w:r w:rsidRPr="006F6BC6">
              <w:rPr>
                <w:rFonts w:eastAsia="Times New Roman" w:cstheme="minorHAnsi"/>
                <w:color w:val="000000"/>
                <w:sz w:val="20"/>
                <w:szCs w:val="20"/>
                <w:lang w:eastAsia="el-GR"/>
              </w:rPr>
              <w:t>ml</w:t>
            </w:r>
            <w:proofErr w:type="spellEnd"/>
            <w:r w:rsidRPr="006F6BC6">
              <w:rPr>
                <w:rFonts w:eastAsia="Times New Roman" w:cstheme="minorHAnsi"/>
                <w:color w:val="000000"/>
                <w:sz w:val="20"/>
                <w:szCs w:val="20"/>
                <w:lang w:eastAsia="el-GR"/>
              </w:rPr>
              <w:t>, με βιδωτό καπάκι, με κωνική βάση αποστειρωμένα, απαλλαγμένα από πυρογενή, με βαθμονόμηση χωρητικότητας, αντοχής τουλάχιστον 15.500 g, διαμέτρου 17 χιλιοστών και μήκους 120 χιλιοστών και με δυνατότητα αναγραφής σε εμφανή χώρο στο πλάι, σε συσκευασία των 50 τεμαχίων</w:t>
            </w:r>
          </w:p>
        </w:tc>
        <w:tc>
          <w:tcPr>
            <w:tcW w:w="1385"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823C8F">
              <w:rPr>
                <w:rFonts w:cstheme="minorHAnsi"/>
                <w:szCs w:val="20"/>
              </w:rPr>
              <w:t>ΝΑΙ</w:t>
            </w:r>
          </w:p>
        </w:tc>
        <w:tc>
          <w:tcPr>
            <w:tcW w:w="1450" w:type="dxa"/>
          </w:tcPr>
          <w:p w:rsidR="00D038AB" w:rsidRPr="00823C8F" w:rsidRDefault="00D038AB" w:rsidP="00E40E17">
            <w:pPr>
              <w:spacing w:before="0"/>
              <w:jc w:val="center"/>
              <w:rPr>
                <w:rFonts w:cstheme="minorHAnsi"/>
                <w:szCs w:val="20"/>
              </w:rPr>
            </w:pPr>
          </w:p>
        </w:tc>
        <w:tc>
          <w:tcPr>
            <w:tcW w:w="1417" w:type="dxa"/>
          </w:tcPr>
          <w:p w:rsidR="00D038AB" w:rsidRPr="00823C8F" w:rsidRDefault="00D038AB" w:rsidP="00E40E17">
            <w:pPr>
              <w:spacing w:before="0"/>
              <w:jc w:val="center"/>
              <w:rPr>
                <w:rFonts w:cstheme="minorHAnsi"/>
                <w:szCs w:val="20"/>
              </w:rPr>
            </w:pPr>
          </w:p>
        </w:tc>
      </w:tr>
      <w:tr w:rsidR="00D038AB" w:rsidRPr="006F6BC6" w:rsidTr="00E40E17">
        <w:trPr>
          <w:trHeight w:val="1115"/>
        </w:trPr>
        <w:tc>
          <w:tcPr>
            <w:tcW w:w="817" w:type="dxa"/>
            <w:vAlign w:val="center"/>
          </w:tcPr>
          <w:p w:rsidR="00D038AB" w:rsidRPr="006F6BC6" w:rsidRDefault="00D038AB" w:rsidP="00CD7B51">
            <w:pPr>
              <w:pStyle w:val="ListParagraph"/>
              <w:numPr>
                <w:ilvl w:val="0"/>
                <w:numId w:val="10"/>
              </w:numPr>
              <w:spacing w:before="0"/>
              <w:jc w:val="center"/>
              <w:rPr>
                <w:rFonts w:eastAsia="Times New Roman" w:cstheme="minorHAnsi"/>
                <w:color w:val="000000"/>
                <w:sz w:val="20"/>
                <w:szCs w:val="20"/>
                <w:lang w:eastAsia="el-GR"/>
              </w:rPr>
            </w:pPr>
          </w:p>
        </w:tc>
        <w:tc>
          <w:tcPr>
            <w:tcW w:w="1714" w:type="dxa"/>
            <w:shd w:val="clear" w:color="auto" w:fill="auto"/>
            <w:vAlign w:val="center"/>
            <w:hideMark/>
          </w:tcPr>
          <w:p w:rsidR="00D038AB" w:rsidRPr="006F6BC6" w:rsidRDefault="00D038AB" w:rsidP="00E40E17">
            <w:pPr>
              <w:spacing w:before="0"/>
              <w:jc w:val="left"/>
              <w:rPr>
                <w:rFonts w:eastAsia="Times New Roman" w:cstheme="minorHAnsi"/>
                <w:color w:val="000000"/>
                <w:sz w:val="20"/>
                <w:szCs w:val="20"/>
                <w:lang w:eastAsia="el-GR"/>
              </w:rPr>
            </w:pPr>
            <w:proofErr w:type="spellStart"/>
            <w:r w:rsidRPr="006F6BC6">
              <w:rPr>
                <w:rFonts w:eastAsia="Times New Roman" w:cstheme="minorHAnsi"/>
                <w:color w:val="000000"/>
                <w:sz w:val="20"/>
                <w:szCs w:val="20"/>
                <w:lang w:eastAsia="el-GR"/>
              </w:rPr>
              <w:t>Τρυβλία</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πετρί</w:t>
            </w:r>
            <w:proofErr w:type="spellEnd"/>
            <w:r w:rsidRPr="006F6BC6">
              <w:rPr>
                <w:rFonts w:eastAsia="Times New Roman" w:cstheme="minorHAnsi"/>
                <w:color w:val="000000"/>
                <w:sz w:val="20"/>
                <w:szCs w:val="20"/>
                <w:lang w:eastAsia="el-GR"/>
              </w:rPr>
              <w:t xml:space="preserve">, μικροβιολογικά, 92x16 </w:t>
            </w:r>
            <w:proofErr w:type="spellStart"/>
            <w:r w:rsidRPr="006F6BC6">
              <w:rPr>
                <w:rFonts w:eastAsia="Times New Roman" w:cstheme="minorHAnsi"/>
                <w:color w:val="000000"/>
                <w:sz w:val="20"/>
                <w:szCs w:val="20"/>
                <w:lang w:eastAsia="el-GR"/>
              </w:rPr>
              <w:t>mm</w:t>
            </w:r>
            <w:proofErr w:type="spellEnd"/>
          </w:p>
        </w:tc>
        <w:tc>
          <w:tcPr>
            <w:tcW w:w="1216"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6F6BC6">
              <w:rPr>
                <w:rFonts w:eastAsia="Times New Roman" w:cstheme="minorHAnsi"/>
                <w:color w:val="000000"/>
                <w:sz w:val="20"/>
                <w:szCs w:val="20"/>
                <w:lang w:eastAsia="el-GR"/>
              </w:rPr>
              <w:t>τεμάχιο</w:t>
            </w:r>
          </w:p>
        </w:tc>
        <w:tc>
          <w:tcPr>
            <w:tcW w:w="1098"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6F6BC6">
              <w:rPr>
                <w:rFonts w:eastAsia="Times New Roman" w:cstheme="minorHAnsi"/>
                <w:color w:val="000000"/>
                <w:sz w:val="20"/>
                <w:szCs w:val="20"/>
                <w:lang w:eastAsia="el-GR"/>
              </w:rPr>
              <w:t>4800</w:t>
            </w:r>
          </w:p>
        </w:tc>
        <w:tc>
          <w:tcPr>
            <w:tcW w:w="5498" w:type="dxa"/>
            <w:shd w:val="clear" w:color="auto" w:fill="auto"/>
            <w:vAlign w:val="center"/>
            <w:hideMark/>
          </w:tcPr>
          <w:p w:rsidR="00D038AB" w:rsidRPr="006F6BC6" w:rsidRDefault="00D038AB" w:rsidP="00E40E17">
            <w:pPr>
              <w:spacing w:before="0"/>
              <w:jc w:val="left"/>
              <w:rPr>
                <w:rFonts w:eastAsia="Times New Roman" w:cstheme="minorHAnsi"/>
                <w:color w:val="000000"/>
                <w:sz w:val="20"/>
                <w:szCs w:val="20"/>
                <w:lang w:eastAsia="el-GR"/>
              </w:rPr>
            </w:pPr>
            <w:proofErr w:type="spellStart"/>
            <w:r w:rsidRPr="006F6BC6">
              <w:rPr>
                <w:rFonts w:eastAsia="Times New Roman" w:cstheme="minorHAnsi"/>
                <w:color w:val="000000"/>
                <w:sz w:val="20"/>
                <w:szCs w:val="20"/>
                <w:lang w:eastAsia="el-GR"/>
              </w:rPr>
              <w:t>Τρυβλία</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πετρί</w:t>
            </w:r>
            <w:proofErr w:type="spellEnd"/>
            <w:r w:rsidRPr="006F6BC6">
              <w:rPr>
                <w:rFonts w:eastAsia="Times New Roman" w:cstheme="minorHAnsi"/>
                <w:color w:val="000000"/>
                <w:sz w:val="20"/>
                <w:szCs w:val="20"/>
                <w:lang w:eastAsia="el-GR"/>
              </w:rPr>
              <w:t xml:space="preserve">, μικροβιολογικά, διαστάσεων 92x16 </w:t>
            </w:r>
            <w:proofErr w:type="spellStart"/>
            <w:r w:rsidRPr="006F6BC6">
              <w:rPr>
                <w:rFonts w:eastAsia="Times New Roman" w:cstheme="minorHAnsi"/>
                <w:color w:val="000000"/>
                <w:sz w:val="20"/>
                <w:szCs w:val="20"/>
                <w:lang w:eastAsia="el-GR"/>
              </w:rPr>
              <w:t>mm</w:t>
            </w:r>
            <w:proofErr w:type="spellEnd"/>
            <w:r w:rsidRPr="006F6BC6">
              <w:rPr>
                <w:rFonts w:eastAsia="Times New Roman" w:cstheme="minorHAnsi"/>
                <w:color w:val="000000"/>
                <w:sz w:val="20"/>
                <w:szCs w:val="20"/>
                <w:lang w:eastAsia="el-GR"/>
              </w:rPr>
              <w:t xml:space="preserve">, να είναι διάφανα, κατασκευασμένα από </w:t>
            </w:r>
            <w:proofErr w:type="spellStart"/>
            <w:r w:rsidRPr="006F6BC6">
              <w:rPr>
                <w:rFonts w:eastAsia="Times New Roman" w:cstheme="minorHAnsi"/>
                <w:color w:val="000000"/>
                <w:sz w:val="20"/>
                <w:szCs w:val="20"/>
                <w:lang w:eastAsia="el-GR"/>
              </w:rPr>
              <w:t>θερμοανθεκτικό</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πολυστυρένιο</w:t>
            </w:r>
            <w:proofErr w:type="spellEnd"/>
            <w:r w:rsidRPr="006F6BC6">
              <w:rPr>
                <w:rFonts w:eastAsia="Times New Roman" w:cstheme="minorHAnsi"/>
                <w:color w:val="000000"/>
                <w:sz w:val="20"/>
                <w:szCs w:val="20"/>
                <w:lang w:eastAsia="el-GR"/>
              </w:rPr>
              <w:t>, να είναι ανθεκτικά σε θερμοκρασίες από -20°C έως +60°C, με εγκοπές για καλύτερη ανταλλαγή αερίων, να είναι αποστειρωμένα, να διατίθενται σε σακούλα των 20  τεμαχίων</w:t>
            </w:r>
          </w:p>
        </w:tc>
        <w:tc>
          <w:tcPr>
            <w:tcW w:w="1385"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823C8F">
              <w:rPr>
                <w:rFonts w:cstheme="minorHAnsi"/>
                <w:szCs w:val="20"/>
              </w:rPr>
              <w:t>ΝΑΙ</w:t>
            </w:r>
          </w:p>
        </w:tc>
        <w:tc>
          <w:tcPr>
            <w:tcW w:w="1450" w:type="dxa"/>
          </w:tcPr>
          <w:p w:rsidR="00D038AB" w:rsidRPr="00823C8F" w:rsidRDefault="00D038AB" w:rsidP="00E40E17">
            <w:pPr>
              <w:spacing w:before="0"/>
              <w:jc w:val="center"/>
              <w:rPr>
                <w:rFonts w:cstheme="minorHAnsi"/>
                <w:szCs w:val="20"/>
              </w:rPr>
            </w:pPr>
          </w:p>
        </w:tc>
        <w:tc>
          <w:tcPr>
            <w:tcW w:w="1417" w:type="dxa"/>
          </w:tcPr>
          <w:p w:rsidR="00D038AB" w:rsidRPr="00823C8F" w:rsidRDefault="00D038AB" w:rsidP="00E40E17">
            <w:pPr>
              <w:spacing w:before="0"/>
              <w:jc w:val="center"/>
              <w:rPr>
                <w:rFonts w:cstheme="minorHAnsi"/>
                <w:szCs w:val="20"/>
              </w:rPr>
            </w:pPr>
          </w:p>
        </w:tc>
      </w:tr>
      <w:tr w:rsidR="00D038AB" w:rsidRPr="006F6BC6" w:rsidTr="00E40E17">
        <w:trPr>
          <w:trHeight w:val="940"/>
        </w:trPr>
        <w:tc>
          <w:tcPr>
            <w:tcW w:w="817" w:type="dxa"/>
            <w:vAlign w:val="center"/>
          </w:tcPr>
          <w:p w:rsidR="00D038AB" w:rsidRPr="006F6BC6" w:rsidRDefault="00D038AB" w:rsidP="00CD7B51">
            <w:pPr>
              <w:pStyle w:val="ListParagraph"/>
              <w:numPr>
                <w:ilvl w:val="0"/>
                <w:numId w:val="10"/>
              </w:numPr>
              <w:spacing w:before="0"/>
              <w:jc w:val="center"/>
              <w:rPr>
                <w:rFonts w:eastAsia="Times New Roman" w:cstheme="minorHAnsi"/>
                <w:color w:val="000000"/>
                <w:sz w:val="20"/>
                <w:szCs w:val="20"/>
                <w:lang w:eastAsia="el-GR"/>
              </w:rPr>
            </w:pPr>
          </w:p>
        </w:tc>
        <w:tc>
          <w:tcPr>
            <w:tcW w:w="1714" w:type="dxa"/>
            <w:shd w:val="clear" w:color="auto" w:fill="auto"/>
            <w:vAlign w:val="center"/>
            <w:hideMark/>
          </w:tcPr>
          <w:p w:rsidR="00D038AB" w:rsidRPr="006F6BC6" w:rsidRDefault="00D038AB" w:rsidP="00E40E17">
            <w:pPr>
              <w:spacing w:before="0"/>
              <w:jc w:val="left"/>
              <w:rPr>
                <w:rFonts w:eastAsia="Times New Roman" w:cstheme="minorHAnsi"/>
                <w:color w:val="000000"/>
                <w:sz w:val="20"/>
                <w:szCs w:val="20"/>
                <w:lang w:eastAsia="el-GR"/>
              </w:rPr>
            </w:pPr>
            <w:r w:rsidRPr="006F6BC6">
              <w:rPr>
                <w:rFonts w:eastAsia="Times New Roman" w:cstheme="minorHAnsi"/>
                <w:color w:val="000000"/>
                <w:sz w:val="20"/>
                <w:szCs w:val="20"/>
                <w:lang w:eastAsia="el-GR"/>
              </w:rPr>
              <w:t>Ρύγχη πλαστικά 0,1 - 10μl</w:t>
            </w:r>
          </w:p>
        </w:tc>
        <w:tc>
          <w:tcPr>
            <w:tcW w:w="1216"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6F6BC6">
              <w:rPr>
                <w:rFonts w:eastAsia="Times New Roman" w:cstheme="minorHAnsi"/>
                <w:color w:val="000000"/>
                <w:sz w:val="20"/>
                <w:szCs w:val="20"/>
                <w:lang w:eastAsia="el-GR"/>
              </w:rPr>
              <w:t>τεμάχιο</w:t>
            </w:r>
          </w:p>
        </w:tc>
        <w:tc>
          <w:tcPr>
            <w:tcW w:w="1098"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6F6BC6">
              <w:rPr>
                <w:rFonts w:eastAsia="Times New Roman" w:cstheme="minorHAnsi"/>
                <w:color w:val="000000"/>
                <w:sz w:val="20"/>
                <w:szCs w:val="20"/>
                <w:lang w:eastAsia="el-GR"/>
              </w:rPr>
              <w:t>2000</w:t>
            </w:r>
          </w:p>
        </w:tc>
        <w:tc>
          <w:tcPr>
            <w:tcW w:w="5498" w:type="dxa"/>
            <w:shd w:val="clear" w:color="auto" w:fill="auto"/>
            <w:vAlign w:val="center"/>
            <w:hideMark/>
          </w:tcPr>
          <w:p w:rsidR="00D038AB" w:rsidRPr="006F6BC6" w:rsidRDefault="00D038AB" w:rsidP="00E40E17">
            <w:pPr>
              <w:spacing w:before="0"/>
              <w:jc w:val="left"/>
              <w:rPr>
                <w:rFonts w:eastAsia="Times New Roman" w:cstheme="minorHAnsi"/>
                <w:color w:val="000000"/>
                <w:sz w:val="20"/>
                <w:szCs w:val="20"/>
                <w:lang w:eastAsia="el-GR"/>
              </w:rPr>
            </w:pPr>
            <w:r w:rsidRPr="006F6BC6">
              <w:rPr>
                <w:rFonts w:eastAsia="Times New Roman" w:cstheme="minorHAnsi"/>
                <w:color w:val="000000"/>
                <w:sz w:val="20"/>
                <w:szCs w:val="20"/>
                <w:lang w:eastAsia="el-GR"/>
              </w:rPr>
              <w:t xml:space="preserve">Ρύγχη πλαστικά, μιας χρήσεως,  για όγκους  0,1-10μl, έως +121°C περίπου, </w:t>
            </w:r>
            <w:proofErr w:type="spellStart"/>
            <w:r w:rsidRPr="006F6BC6">
              <w:rPr>
                <w:rFonts w:eastAsia="Times New Roman" w:cstheme="minorHAnsi"/>
                <w:color w:val="000000"/>
                <w:sz w:val="20"/>
                <w:szCs w:val="20"/>
                <w:lang w:eastAsia="el-GR"/>
              </w:rPr>
              <w:t>αποστειρώσιμα</w:t>
            </w:r>
            <w:proofErr w:type="spellEnd"/>
            <w:r w:rsidRPr="006F6BC6">
              <w:rPr>
                <w:rFonts w:eastAsia="Times New Roman" w:cstheme="minorHAnsi"/>
                <w:color w:val="000000"/>
                <w:sz w:val="20"/>
                <w:szCs w:val="20"/>
                <w:lang w:eastAsia="el-GR"/>
              </w:rPr>
              <w:t xml:space="preserve">,  κατάλληλα για τύπους </w:t>
            </w:r>
            <w:proofErr w:type="spellStart"/>
            <w:r w:rsidRPr="006F6BC6">
              <w:rPr>
                <w:rFonts w:eastAsia="Times New Roman" w:cstheme="minorHAnsi"/>
                <w:color w:val="000000"/>
                <w:sz w:val="20"/>
                <w:szCs w:val="20"/>
                <w:lang w:eastAsia="el-GR"/>
              </w:rPr>
              <w:t>πιπεττών</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Gilson</w:t>
            </w:r>
            <w:proofErr w:type="spellEnd"/>
            <w:r w:rsidRPr="006F6BC6">
              <w:rPr>
                <w:rFonts w:eastAsia="Times New Roman" w:cstheme="minorHAnsi"/>
                <w:color w:val="000000"/>
                <w:sz w:val="20"/>
                <w:szCs w:val="20"/>
                <w:lang w:eastAsia="el-GR"/>
              </w:rPr>
              <w:t xml:space="preserve"> ή παρεμφερείς τύπους σε συσκευασία των 1000 τεμαχίων</w:t>
            </w:r>
          </w:p>
        </w:tc>
        <w:tc>
          <w:tcPr>
            <w:tcW w:w="1385"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823C8F">
              <w:rPr>
                <w:rFonts w:cstheme="minorHAnsi"/>
                <w:szCs w:val="20"/>
              </w:rPr>
              <w:t>ΝΑΙ</w:t>
            </w:r>
          </w:p>
        </w:tc>
        <w:tc>
          <w:tcPr>
            <w:tcW w:w="1450" w:type="dxa"/>
          </w:tcPr>
          <w:p w:rsidR="00D038AB" w:rsidRPr="00823C8F" w:rsidRDefault="00D038AB" w:rsidP="00E40E17">
            <w:pPr>
              <w:spacing w:before="0"/>
              <w:jc w:val="center"/>
              <w:rPr>
                <w:rFonts w:cstheme="minorHAnsi"/>
                <w:szCs w:val="20"/>
              </w:rPr>
            </w:pPr>
          </w:p>
        </w:tc>
        <w:tc>
          <w:tcPr>
            <w:tcW w:w="1417" w:type="dxa"/>
          </w:tcPr>
          <w:p w:rsidR="00D038AB" w:rsidRPr="00823C8F" w:rsidRDefault="00D038AB" w:rsidP="00E40E17">
            <w:pPr>
              <w:spacing w:before="0"/>
              <w:jc w:val="center"/>
              <w:rPr>
                <w:rFonts w:cstheme="minorHAnsi"/>
                <w:szCs w:val="20"/>
              </w:rPr>
            </w:pPr>
          </w:p>
        </w:tc>
      </w:tr>
      <w:tr w:rsidR="00D038AB" w:rsidRPr="006F6BC6" w:rsidTr="00E40E17">
        <w:trPr>
          <w:trHeight w:val="1635"/>
        </w:trPr>
        <w:tc>
          <w:tcPr>
            <w:tcW w:w="817" w:type="dxa"/>
            <w:vAlign w:val="center"/>
          </w:tcPr>
          <w:p w:rsidR="00D038AB" w:rsidRPr="006F6BC6" w:rsidRDefault="00D038AB" w:rsidP="00CD7B51">
            <w:pPr>
              <w:pStyle w:val="ListParagraph"/>
              <w:numPr>
                <w:ilvl w:val="0"/>
                <w:numId w:val="10"/>
              </w:numPr>
              <w:spacing w:before="0"/>
              <w:jc w:val="center"/>
              <w:rPr>
                <w:rFonts w:eastAsia="Times New Roman" w:cstheme="minorHAnsi"/>
                <w:color w:val="000000"/>
                <w:sz w:val="20"/>
                <w:szCs w:val="20"/>
                <w:lang w:eastAsia="el-GR"/>
              </w:rPr>
            </w:pPr>
          </w:p>
        </w:tc>
        <w:tc>
          <w:tcPr>
            <w:tcW w:w="1714" w:type="dxa"/>
            <w:shd w:val="clear" w:color="auto" w:fill="auto"/>
            <w:vAlign w:val="center"/>
            <w:hideMark/>
          </w:tcPr>
          <w:p w:rsidR="00D038AB" w:rsidRPr="006F6BC6" w:rsidRDefault="00D038AB" w:rsidP="00E40E17">
            <w:pPr>
              <w:spacing w:before="0"/>
              <w:jc w:val="left"/>
              <w:rPr>
                <w:rFonts w:eastAsia="Times New Roman" w:cstheme="minorHAnsi"/>
                <w:color w:val="000000"/>
                <w:sz w:val="20"/>
                <w:szCs w:val="20"/>
                <w:lang w:eastAsia="el-GR"/>
              </w:rPr>
            </w:pPr>
            <w:r w:rsidRPr="006F6BC6">
              <w:rPr>
                <w:rFonts w:eastAsia="Times New Roman" w:cstheme="minorHAnsi"/>
                <w:color w:val="000000"/>
                <w:sz w:val="20"/>
                <w:szCs w:val="20"/>
                <w:lang w:eastAsia="el-GR"/>
              </w:rPr>
              <w:t>Ρύγχη πλαστικά 2 - 20μl</w:t>
            </w:r>
          </w:p>
        </w:tc>
        <w:tc>
          <w:tcPr>
            <w:tcW w:w="1216"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6F6BC6">
              <w:rPr>
                <w:rFonts w:eastAsia="Times New Roman" w:cstheme="minorHAnsi"/>
                <w:color w:val="000000"/>
                <w:sz w:val="20"/>
                <w:szCs w:val="20"/>
                <w:lang w:eastAsia="el-GR"/>
              </w:rPr>
              <w:t>κουτί</w:t>
            </w:r>
          </w:p>
        </w:tc>
        <w:tc>
          <w:tcPr>
            <w:tcW w:w="1098"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6F6BC6">
              <w:rPr>
                <w:rFonts w:eastAsia="Times New Roman" w:cstheme="minorHAnsi"/>
                <w:color w:val="000000"/>
                <w:sz w:val="20"/>
                <w:szCs w:val="20"/>
                <w:lang w:eastAsia="el-GR"/>
              </w:rPr>
              <w:t>10</w:t>
            </w:r>
          </w:p>
        </w:tc>
        <w:tc>
          <w:tcPr>
            <w:tcW w:w="5498" w:type="dxa"/>
            <w:shd w:val="clear" w:color="auto" w:fill="auto"/>
            <w:vAlign w:val="center"/>
            <w:hideMark/>
          </w:tcPr>
          <w:p w:rsidR="00D038AB" w:rsidRPr="006F6BC6" w:rsidRDefault="00D038AB" w:rsidP="00E40E17">
            <w:pPr>
              <w:spacing w:before="0"/>
              <w:jc w:val="left"/>
              <w:rPr>
                <w:rFonts w:eastAsia="Times New Roman" w:cstheme="minorHAnsi"/>
                <w:color w:val="000000"/>
                <w:sz w:val="20"/>
                <w:szCs w:val="20"/>
                <w:lang w:eastAsia="el-GR"/>
              </w:rPr>
            </w:pPr>
            <w:r w:rsidRPr="006F6BC6">
              <w:rPr>
                <w:rFonts w:eastAsia="Times New Roman" w:cstheme="minorHAnsi"/>
                <w:color w:val="000000"/>
                <w:sz w:val="20"/>
                <w:szCs w:val="20"/>
                <w:lang w:eastAsia="el-GR"/>
              </w:rPr>
              <w:t xml:space="preserve">Ρύγχη </w:t>
            </w:r>
            <w:proofErr w:type="spellStart"/>
            <w:r w:rsidRPr="006F6BC6">
              <w:rPr>
                <w:rFonts w:eastAsia="Times New Roman" w:cstheme="minorHAnsi"/>
                <w:color w:val="000000"/>
                <w:sz w:val="20"/>
                <w:szCs w:val="20"/>
                <w:lang w:eastAsia="el-GR"/>
              </w:rPr>
              <w:t>πιπεττών</w:t>
            </w:r>
            <w:proofErr w:type="spellEnd"/>
            <w:r w:rsidRPr="006F6BC6">
              <w:rPr>
                <w:rFonts w:eastAsia="Times New Roman" w:cstheme="minorHAnsi"/>
                <w:color w:val="000000"/>
                <w:sz w:val="20"/>
                <w:szCs w:val="20"/>
                <w:lang w:eastAsia="el-GR"/>
              </w:rPr>
              <w:t xml:space="preserve"> με φίλτρο 20μl, λευκά, σε </w:t>
            </w:r>
            <w:proofErr w:type="spellStart"/>
            <w:r w:rsidRPr="006F6BC6">
              <w:rPr>
                <w:rFonts w:eastAsia="Times New Roman" w:cstheme="minorHAnsi"/>
                <w:color w:val="000000"/>
                <w:sz w:val="20"/>
                <w:szCs w:val="20"/>
                <w:lang w:eastAsia="el-GR"/>
              </w:rPr>
              <w:t>στατώ</w:t>
            </w:r>
            <w:proofErr w:type="spellEnd"/>
            <w:r w:rsidRPr="006F6BC6">
              <w:rPr>
                <w:rFonts w:eastAsia="Times New Roman" w:cstheme="minorHAnsi"/>
                <w:color w:val="000000"/>
                <w:sz w:val="20"/>
                <w:szCs w:val="20"/>
                <w:lang w:eastAsia="el-GR"/>
              </w:rPr>
              <w:t xml:space="preserve"> 96 θέσεων χ με διαβάθμιση στα 10μl, </w:t>
            </w:r>
            <w:proofErr w:type="spellStart"/>
            <w:r w:rsidRPr="006F6BC6">
              <w:rPr>
                <w:rFonts w:eastAsia="Times New Roman" w:cstheme="minorHAnsi"/>
                <w:color w:val="000000"/>
                <w:sz w:val="20"/>
                <w:szCs w:val="20"/>
                <w:lang w:eastAsia="el-GR"/>
              </w:rPr>
              <w:t>Biosphere</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plus</w:t>
            </w:r>
            <w:proofErr w:type="spellEnd"/>
            <w:r w:rsidRPr="006F6BC6">
              <w:rPr>
                <w:rFonts w:eastAsia="Times New Roman" w:cstheme="minorHAnsi"/>
                <w:color w:val="000000"/>
                <w:sz w:val="20"/>
                <w:szCs w:val="20"/>
                <w:lang w:eastAsia="el-GR"/>
              </w:rPr>
              <w:t xml:space="preserve"> ή ισοδύναμα Αποστειρωμένα, απαλλαγμένα από DNA, </w:t>
            </w:r>
            <w:proofErr w:type="spellStart"/>
            <w:r w:rsidRPr="006F6BC6">
              <w:rPr>
                <w:rFonts w:eastAsia="Times New Roman" w:cstheme="minorHAnsi"/>
                <w:color w:val="000000"/>
                <w:sz w:val="20"/>
                <w:szCs w:val="20"/>
                <w:lang w:eastAsia="el-GR"/>
              </w:rPr>
              <w:t>δεοξυριβονουκλεάσες</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ριβονουκλεάσες</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παρεμποδιστές</w:t>
            </w:r>
            <w:proofErr w:type="spellEnd"/>
            <w:r w:rsidRPr="006F6BC6">
              <w:rPr>
                <w:rFonts w:eastAsia="Times New Roman" w:cstheme="minorHAnsi"/>
                <w:color w:val="000000"/>
                <w:sz w:val="20"/>
                <w:szCs w:val="20"/>
                <w:lang w:eastAsia="el-GR"/>
              </w:rPr>
              <w:t xml:space="preserve"> PCR, </w:t>
            </w:r>
            <w:proofErr w:type="spellStart"/>
            <w:r w:rsidRPr="006F6BC6">
              <w:rPr>
                <w:rFonts w:eastAsia="Times New Roman" w:cstheme="minorHAnsi"/>
                <w:color w:val="000000"/>
                <w:sz w:val="20"/>
                <w:szCs w:val="20"/>
                <w:lang w:eastAsia="el-GR"/>
              </w:rPr>
              <w:t>πυρογενη</w:t>
            </w:r>
            <w:proofErr w:type="spellEnd"/>
            <w:r w:rsidRPr="006F6BC6">
              <w:rPr>
                <w:rFonts w:eastAsia="Times New Roman" w:cstheme="minorHAnsi"/>
                <w:color w:val="000000"/>
                <w:sz w:val="20"/>
                <w:szCs w:val="20"/>
                <w:lang w:eastAsia="el-GR"/>
              </w:rPr>
              <w:t xml:space="preserve">, κατάλληλα για τύπους </w:t>
            </w:r>
            <w:proofErr w:type="spellStart"/>
            <w:r w:rsidRPr="006F6BC6">
              <w:rPr>
                <w:rFonts w:eastAsia="Times New Roman" w:cstheme="minorHAnsi"/>
                <w:color w:val="000000"/>
                <w:sz w:val="20"/>
                <w:szCs w:val="20"/>
                <w:lang w:eastAsia="el-GR"/>
              </w:rPr>
              <w:t>πιπεττών</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Gilson</w:t>
            </w:r>
            <w:proofErr w:type="spellEnd"/>
            <w:r w:rsidRPr="006F6BC6">
              <w:rPr>
                <w:rFonts w:eastAsia="Times New Roman" w:cstheme="minorHAnsi"/>
                <w:color w:val="000000"/>
                <w:sz w:val="20"/>
                <w:szCs w:val="20"/>
                <w:lang w:eastAsia="el-GR"/>
              </w:rPr>
              <w:t xml:space="preserve"> ή παρεμφερείς τύπους</w:t>
            </w:r>
          </w:p>
        </w:tc>
        <w:tc>
          <w:tcPr>
            <w:tcW w:w="1385"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823C8F">
              <w:rPr>
                <w:rFonts w:cstheme="minorHAnsi"/>
                <w:szCs w:val="20"/>
              </w:rPr>
              <w:t>ΝΑΙ</w:t>
            </w:r>
          </w:p>
        </w:tc>
        <w:tc>
          <w:tcPr>
            <w:tcW w:w="1450" w:type="dxa"/>
          </w:tcPr>
          <w:p w:rsidR="00D038AB" w:rsidRPr="00823C8F" w:rsidRDefault="00D038AB" w:rsidP="00E40E17">
            <w:pPr>
              <w:spacing w:before="0"/>
              <w:jc w:val="center"/>
              <w:rPr>
                <w:rFonts w:cstheme="minorHAnsi"/>
                <w:szCs w:val="20"/>
              </w:rPr>
            </w:pPr>
          </w:p>
        </w:tc>
        <w:tc>
          <w:tcPr>
            <w:tcW w:w="1417" w:type="dxa"/>
          </w:tcPr>
          <w:p w:rsidR="00D038AB" w:rsidRPr="00823C8F" w:rsidRDefault="00D038AB" w:rsidP="00E40E17">
            <w:pPr>
              <w:spacing w:before="0"/>
              <w:jc w:val="center"/>
              <w:rPr>
                <w:rFonts w:cstheme="minorHAnsi"/>
                <w:szCs w:val="20"/>
              </w:rPr>
            </w:pPr>
          </w:p>
        </w:tc>
      </w:tr>
      <w:tr w:rsidR="00D038AB" w:rsidRPr="006F6BC6" w:rsidTr="00E40E17">
        <w:trPr>
          <w:trHeight w:val="1361"/>
        </w:trPr>
        <w:tc>
          <w:tcPr>
            <w:tcW w:w="817" w:type="dxa"/>
            <w:vAlign w:val="center"/>
          </w:tcPr>
          <w:p w:rsidR="00D038AB" w:rsidRPr="006F6BC6" w:rsidRDefault="00D038AB" w:rsidP="00CD7B51">
            <w:pPr>
              <w:pStyle w:val="ListParagraph"/>
              <w:numPr>
                <w:ilvl w:val="0"/>
                <w:numId w:val="10"/>
              </w:numPr>
              <w:spacing w:before="0"/>
              <w:jc w:val="center"/>
              <w:rPr>
                <w:rFonts w:eastAsia="Times New Roman" w:cstheme="minorHAnsi"/>
                <w:color w:val="000000"/>
                <w:sz w:val="20"/>
                <w:szCs w:val="20"/>
                <w:lang w:eastAsia="el-GR"/>
              </w:rPr>
            </w:pPr>
          </w:p>
        </w:tc>
        <w:tc>
          <w:tcPr>
            <w:tcW w:w="1714" w:type="dxa"/>
            <w:shd w:val="clear" w:color="auto" w:fill="auto"/>
            <w:vAlign w:val="center"/>
            <w:hideMark/>
          </w:tcPr>
          <w:p w:rsidR="00D038AB" w:rsidRPr="006F6BC6" w:rsidRDefault="00D038AB" w:rsidP="00E40E17">
            <w:pPr>
              <w:spacing w:before="0"/>
              <w:jc w:val="left"/>
              <w:rPr>
                <w:rFonts w:eastAsia="Times New Roman" w:cstheme="minorHAnsi"/>
                <w:color w:val="000000"/>
                <w:sz w:val="20"/>
                <w:szCs w:val="20"/>
                <w:lang w:eastAsia="el-GR"/>
              </w:rPr>
            </w:pPr>
            <w:r w:rsidRPr="006F6BC6">
              <w:rPr>
                <w:rFonts w:eastAsia="Times New Roman" w:cstheme="minorHAnsi"/>
                <w:color w:val="000000"/>
                <w:sz w:val="20"/>
                <w:szCs w:val="20"/>
                <w:lang w:eastAsia="el-GR"/>
              </w:rPr>
              <w:t>Ρύγχη πλαστικά 2 - 200μl</w:t>
            </w:r>
          </w:p>
        </w:tc>
        <w:tc>
          <w:tcPr>
            <w:tcW w:w="1216"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6F6BC6">
              <w:rPr>
                <w:rFonts w:eastAsia="Times New Roman" w:cstheme="minorHAnsi"/>
                <w:color w:val="000000"/>
                <w:sz w:val="20"/>
                <w:szCs w:val="20"/>
                <w:lang w:eastAsia="el-GR"/>
              </w:rPr>
              <w:t>τεμάχιο</w:t>
            </w:r>
          </w:p>
        </w:tc>
        <w:tc>
          <w:tcPr>
            <w:tcW w:w="1098"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6F6BC6">
              <w:rPr>
                <w:rFonts w:eastAsia="Times New Roman" w:cstheme="minorHAnsi"/>
                <w:color w:val="000000"/>
                <w:sz w:val="20"/>
                <w:szCs w:val="20"/>
                <w:lang w:eastAsia="el-GR"/>
              </w:rPr>
              <w:t>1920</w:t>
            </w:r>
          </w:p>
        </w:tc>
        <w:tc>
          <w:tcPr>
            <w:tcW w:w="5498" w:type="dxa"/>
            <w:shd w:val="clear" w:color="auto" w:fill="auto"/>
            <w:vAlign w:val="center"/>
            <w:hideMark/>
          </w:tcPr>
          <w:p w:rsidR="00D038AB" w:rsidRPr="006F6BC6" w:rsidRDefault="00D038AB" w:rsidP="00E40E17">
            <w:pPr>
              <w:spacing w:before="0"/>
              <w:jc w:val="left"/>
              <w:rPr>
                <w:rFonts w:eastAsia="Times New Roman" w:cstheme="minorHAnsi"/>
                <w:color w:val="000000"/>
                <w:sz w:val="20"/>
                <w:szCs w:val="20"/>
                <w:lang w:eastAsia="el-GR"/>
              </w:rPr>
            </w:pPr>
            <w:r w:rsidRPr="006F6BC6">
              <w:rPr>
                <w:rFonts w:eastAsia="Times New Roman" w:cstheme="minorHAnsi"/>
                <w:color w:val="000000"/>
                <w:sz w:val="20"/>
                <w:szCs w:val="20"/>
                <w:lang w:eastAsia="el-GR"/>
              </w:rPr>
              <w:t xml:space="preserve">Ρύγχη </w:t>
            </w:r>
            <w:proofErr w:type="spellStart"/>
            <w:r w:rsidRPr="006F6BC6">
              <w:rPr>
                <w:rFonts w:eastAsia="Times New Roman" w:cstheme="minorHAnsi"/>
                <w:color w:val="000000"/>
                <w:sz w:val="20"/>
                <w:szCs w:val="20"/>
                <w:lang w:eastAsia="el-GR"/>
              </w:rPr>
              <w:t>πιπεττών</w:t>
            </w:r>
            <w:proofErr w:type="spellEnd"/>
            <w:r w:rsidRPr="006F6BC6">
              <w:rPr>
                <w:rFonts w:eastAsia="Times New Roman" w:cstheme="minorHAnsi"/>
                <w:color w:val="000000"/>
                <w:sz w:val="20"/>
                <w:szCs w:val="20"/>
                <w:lang w:eastAsia="el-GR"/>
              </w:rPr>
              <w:t xml:space="preserve"> με φίλτρο 200μl, λευκά, σε </w:t>
            </w:r>
            <w:proofErr w:type="spellStart"/>
            <w:r w:rsidRPr="006F6BC6">
              <w:rPr>
                <w:rFonts w:eastAsia="Times New Roman" w:cstheme="minorHAnsi"/>
                <w:color w:val="000000"/>
                <w:sz w:val="20"/>
                <w:szCs w:val="20"/>
                <w:lang w:eastAsia="el-GR"/>
              </w:rPr>
              <w:t>στατώ</w:t>
            </w:r>
            <w:proofErr w:type="spellEnd"/>
            <w:r w:rsidRPr="006F6BC6">
              <w:rPr>
                <w:rFonts w:eastAsia="Times New Roman" w:cstheme="minorHAnsi"/>
                <w:color w:val="000000"/>
                <w:sz w:val="20"/>
                <w:szCs w:val="20"/>
                <w:lang w:eastAsia="el-GR"/>
              </w:rPr>
              <w:t xml:space="preserve"> 96 θέσεων,  </w:t>
            </w:r>
            <w:proofErr w:type="spellStart"/>
            <w:r w:rsidRPr="006F6BC6">
              <w:rPr>
                <w:rFonts w:eastAsia="Times New Roman" w:cstheme="minorHAnsi"/>
                <w:color w:val="000000"/>
                <w:sz w:val="20"/>
                <w:szCs w:val="20"/>
                <w:lang w:eastAsia="el-GR"/>
              </w:rPr>
              <w:t>Biosphere</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plus</w:t>
            </w:r>
            <w:proofErr w:type="spellEnd"/>
            <w:r w:rsidRPr="006F6BC6">
              <w:rPr>
                <w:rFonts w:eastAsia="Times New Roman" w:cstheme="minorHAnsi"/>
                <w:color w:val="000000"/>
                <w:sz w:val="20"/>
                <w:szCs w:val="20"/>
                <w:lang w:eastAsia="el-GR"/>
              </w:rPr>
              <w:t xml:space="preserve">  ή </w:t>
            </w:r>
            <w:proofErr w:type="spellStart"/>
            <w:r w:rsidRPr="006F6BC6">
              <w:rPr>
                <w:rFonts w:eastAsia="Times New Roman" w:cstheme="minorHAnsi"/>
                <w:color w:val="000000"/>
                <w:sz w:val="20"/>
                <w:szCs w:val="20"/>
                <w:lang w:eastAsia="el-GR"/>
              </w:rPr>
              <w:t>ισοδύναμαΑποστειρωμένα</w:t>
            </w:r>
            <w:proofErr w:type="spellEnd"/>
            <w:r w:rsidRPr="006F6BC6">
              <w:rPr>
                <w:rFonts w:eastAsia="Times New Roman" w:cstheme="minorHAnsi"/>
                <w:color w:val="000000"/>
                <w:sz w:val="20"/>
                <w:szCs w:val="20"/>
                <w:lang w:eastAsia="el-GR"/>
              </w:rPr>
              <w:t xml:space="preserve">, απαλλαγμένα από DNA, </w:t>
            </w:r>
            <w:proofErr w:type="spellStart"/>
            <w:r w:rsidRPr="006F6BC6">
              <w:rPr>
                <w:rFonts w:eastAsia="Times New Roman" w:cstheme="minorHAnsi"/>
                <w:color w:val="000000"/>
                <w:sz w:val="20"/>
                <w:szCs w:val="20"/>
                <w:lang w:eastAsia="el-GR"/>
              </w:rPr>
              <w:t>δεοξυριβονουκλεάσες</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ριβονουκλεάσες</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παρεμποδιστές</w:t>
            </w:r>
            <w:proofErr w:type="spellEnd"/>
            <w:r w:rsidRPr="006F6BC6">
              <w:rPr>
                <w:rFonts w:eastAsia="Times New Roman" w:cstheme="minorHAnsi"/>
                <w:color w:val="000000"/>
                <w:sz w:val="20"/>
                <w:szCs w:val="20"/>
                <w:lang w:eastAsia="el-GR"/>
              </w:rPr>
              <w:t xml:space="preserve"> PCR, </w:t>
            </w:r>
            <w:proofErr w:type="spellStart"/>
            <w:r w:rsidRPr="006F6BC6">
              <w:rPr>
                <w:rFonts w:eastAsia="Times New Roman" w:cstheme="minorHAnsi"/>
                <w:color w:val="000000"/>
                <w:sz w:val="20"/>
                <w:szCs w:val="20"/>
                <w:lang w:eastAsia="el-GR"/>
              </w:rPr>
              <w:t>πυρογενη</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ενδοτοξίνες</w:t>
            </w:r>
            <w:proofErr w:type="spellEnd"/>
            <w:r w:rsidRPr="006F6BC6">
              <w:rPr>
                <w:rFonts w:eastAsia="Times New Roman" w:cstheme="minorHAnsi"/>
                <w:color w:val="000000"/>
                <w:sz w:val="20"/>
                <w:szCs w:val="20"/>
                <w:lang w:eastAsia="el-GR"/>
              </w:rPr>
              <w:t xml:space="preserve"> τύπους </w:t>
            </w:r>
            <w:proofErr w:type="spellStart"/>
            <w:r w:rsidRPr="006F6BC6">
              <w:rPr>
                <w:rFonts w:eastAsia="Times New Roman" w:cstheme="minorHAnsi"/>
                <w:color w:val="000000"/>
                <w:sz w:val="20"/>
                <w:szCs w:val="20"/>
                <w:lang w:eastAsia="el-GR"/>
              </w:rPr>
              <w:t>πιπεττών</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Gilson</w:t>
            </w:r>
            <w:proofErr w:type="spellEnd"/>
            <w:r w:rsidRPr="006F6BC6">
              <w:rPr>
                <w:rFonts w:eastAsia="Times New Roman" w:cstheme="minorHAnsi"/>
                <w:color w:val="000000"/>
                <w:sz w:val="20"/>
                <w:szCs w:val="20"/>
                <w:lang w:eastAsia="el-GR"/>
              </w:rPr>
              <w:t xml:space="preserve"> ή παρεμφερείς τύπους</w:t>
            </w:r>
          </w:p>
        </w:tc>
        <w:tc>
          <w:tcPr>
            <w:tcW w:w="1385"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823C8F">
              <w:rPr>
                <w:rFonts w:cstheme="minorHAnsi"/>
                <w:szCs w:val="20"/>
              </w:rPr>
              <w:t>ΝΑΙ</w:t>
            </w:r>
          </w:p>
        </w:tc>
        <w:tc>
          <w:tcPr>
            <w:tcW w:w="1450" w:type="dxa"/>
          </w:tcPr>
          <w:p w:rsidR="00D038AB" w:rsidRPr="00823C8F" w:rsidRDefault="00D038AB" w:rsidP="00E40E17">
            <w:pPr>
              <w:spacing w:before="0"/>
              <w:jc w:val="center"/>
              <w:rPr>
                <w:rFonts w:cstheme="minorHAnsi"/>
                <w:szCs w:val="20"/>
              </w:rPr>
            </w:pPr>
          </w:p>
        </w:tc>
        <w:tc>
          <w:tcPr>
            <w:tcW w:w="1417" w:type="dxa"/>
          </w:tcPr>
          <w:p w:rsidR="00D038AB" w:rsidRPr="00823C8F" w:rsidRDefault="00D038AB" w:rsidP="00E40E17">
            <w:pPr>
              <w:spacing w:before="0"/>
              <w:jc w:val="center"/>
              <w:rPr>
                <w:rFonts w:cstheme="minorHAnsi"/>
                <w:szCs w:val="20"/>
              </w:rPr>
            </w:pPr>
          </w:p>
        </w:tc>
      </w:tr>
      <w:tr w:rsidR="00D038AB" w:rsidRPr="006F6BC6" w:rsidTr="00E40E17">
        <w:trPr>
          <w:trHeight w:val="2085"/>
        </w:trPr>
        <w:tc>
          <w:tcPr>
            <w:tcW w:w="817" w:type="dxa"/>
            <w:vAlign w:val="center"/>
          </w:tcPr>
          <w:p w:rsidR="00D038AB" w:rsidRPr="006F6BC6" w:rsidRDefault="00D038AB" w:rsidP="00CD7B51">
            <w:pPr>
              <w:pStyle w:val="ListParagraph"/>
              <w:numPr>
                <w:ilvl w:val="0"/>
                <w:numId w:val="10"/>
              </w:numPr>
              <w:spacing w:before="0"/>
              <w:jc w:val="center"/>
              <w:rPr>
                <w:rFonts w:eastAsia="Times New Roman" w:cstheme="minorHAnsi"/>
                <w:color w:val="000000"/>
                <w:sz w:val="20"/>
                <w:szCs w:val="20"/>
                <w:lang w:eastAsia="el-GR"/>
              </w:rPr>
            </w:pPr>
          </w:p>
        </w:tc>
        <w:tc>
          <w:tcPr>
            <w:tcW w:w="1714" w:type="dxa"/>
            <w:shd w:val="clear" w:color="auto" w:fill="auto"/>
            <w:vAlign w:val="center"/>
            <w:hideMark/>
          </w:tcPr>
          <w:p w:rsidR="00D038AB" w:rsidRPr="006F6BC6" w:rsidRDefault="00D038AB" w:rsidP="00E40E17">
            <w:pPr>
              <w:spacing w:before="0"/>
              <w:jc w:val="left"/>
              <w:rPr>
                <w:rFonts w:eastAsia="Times New Roman" w:cstheme="minorHAnsi"/>
                <w:color w:val="000000"/>
                <w:sz w:val="20"/>
                <w:szCs w:val="20"/>
                <w:lang w:eastAsia="el-GR"/>
              </w:rPr>
            </w:pPr>
            <w:proofErr w:type="spellStart"/>
            <w:r w:rsidRPr="006F6BC6">
              <w:rPr>
                <w:rFonts w:eastAsia="Times New Roman" w:cstheme="minorHAnsi"/>
                <w:color w:val="000000"/>
                <w:sz w:val="20"/>
                <w:szCs w:val="20"/>
                <w:lang w:eastAsia="el-GR"/>
              </w:rPr>
              <w:t>μικροσωληνίσκοι</w:t>
            </w:r>
            <w:proofErr w:type="spellEnd"/>
          </w:p>
        </w:tc>
        <w:tc>
          <w:tcPr>
            <w:tcW w:w="1216"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6F6BC6">
              <w:rPr>
                <w:rFonts w:eastAsia="Times New Roman" w:cstheme="minorHAnsi"/>
                <w:color w:val="000000"/>
                <w:sz w:val="20"/>
                <w:szCs w:val="20"/>
                <w:lang w:eastAsia="el-GR"/>
              </w:rPr>
              <w:t>τεμάχιο</w:t>
            </w:r>
          </w:p>
        </w:tc>
        <w:tc>
          <w:tcPr>
            <w:tcW w:w="1098"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6F6BC6">
              <w:rPr>
                <w:rFonts w:eastAsia="Times New Roman" w:cstheme="minorHAnsi"/>
                <w:color w:val="000000"/>
                <w:sz w:val="20"/>
                <w:szCs w:val="20"/>
                <w:lang w:eastAsia="el-GR"/>
              </w:rPr>
              <w:t>2000</w:t>
            </w:r>
          </w:p>
        </w:tc>
        <w:tc>
          <w:tcPr>
            <w:tcW w:w="5498" w:type="dxa"/>
            <w:shd w:val="clear" w:color="auto" w:fill="auto"/>
            <w:vAlign w:val="center"/>
            <w:hideMark/>
          </w:tcPr>
          <w:p w:rsidR="00D038AB" w:rsidRPr="006F6BC6" w:rsidRDefault="00D038AB" w:rsidP="00E40E17">
            <w:pPr>
              <w:spacing w:before="0"/>
              <w:jc w:val="left"/>
              <w:rPr>
                <w:rFonts w:eastAsia="Times New Roman" w:cstheme="minorHAnsi"/>
                <w:color w:val="000000"/>
                <w:sz w:val="20"/>
                <w:szCs w:val="20"/>
                <w:lang w:eastAsia="el-GR"/>
              </w:rPr>
            </w:pPr>
            <w:r w:rsidRPr="006F6BC6">
              <w:rPr>
                <w:rFonts w:eastAsia="Times New Roman" w:cstheme="minorHAnsi"/>
                <w:color w:val="000000"/>
                <w:sz w:val="20"/>
                <w:szCs w:val="20"/>
                <w:lang w:eastAsia="el-GR"/>
              </w:rPr>
              <w:t xml:space="preserve">Διαφανή </w:t>
            </w:r>
            <w:proofErr w:type="spellStart"/>
            <w:r w:rsidRPr="006F6BC6">
              <w:rPr>
                <w:rFonts w:eastAsia="Times New Roman" w:cstheme="minorHAnsi"/>
                <w:color w:val="000000"/>
                <w:sz w:val="20"/>
                <w:szCs w:val="20"/>
                <w:lang w:eastAsia="el-GR"/>
              </w:rPr>
              <w:t>μικροσωληνάρια</w:t>
            </w:r>
            <w:proofErr w:type="spellEnd"/>
            <w:r w:rsidRPr="006F6BC6">
              <w:rPr>
                <w:rFonts w:eastAsia="Times New Roman" w:cstheme="minorHAnsi"/>
                <w:color w:val="000000"/>
                <w:sz w:val="20"/>
                <w:szCs w:val="20"/>
                <w:lang w:eastAsia="el-GR"/>
              </w:rPr>
              <w:t xml:space="preserve"> πολυπροπυλενίου, με επίπεδο προσαρτημένο καπάκι, μέγιστης χωρητικότητας 0,2 </w:t>
            </w:r>
            <w:proofErr w:type="spellStart"/>
            <w:r w:rsidRPr="006F6BC6">
              <w:rPr>
                <w:rFonts w:eastAsia="Times New Roman" w:cstheme="minorHAnsi"/>
                <w:color w:val="000000"/>
                <w:sz w:val="20"/>
                <w:szCs w:val="20"/>
                <w:lang w:eastAsia="el-GR"/>
              </w:rPr>
              <w:t>ml</w:t>
            </w:r>
            <w:proofErr w:type="spellEnd"/>
            <w:r w:rsidRPr="006F6BC6">
              <w:rPr>
                <w:rFonts w:eastAsia="Times New Roman" w:cstheme="minorHAnsi"/>
                <w:color w:val="000000"/>
                <w:sz w:val="20"/>
                <w:szCs w:val="20"/>
                <w:lang w:eastAsia="el-GR"/>
              </w:rPr>
              <w:t xml:space="preserve">, για χρήση σε αλυσιδωτή αντίδραση </w:t>
            </w:r>
            <w:proofErr w:type="spellStart"/>
            <w:r w:rsidRPr="006F6BC6">
              <w:rPr>
                <w:rFonts w:eastAsia="Times New Roman" w:cstheme="minorHAnsi"/>
                <w:color w:val="000000"/>
                <w:sz w:val="20"/>
                <w:szCs w:val="20"/>
                <w:lang w:eastAsia="el-GR"/>
              </w:rPr>
              <w:t>πολυμέρασης</w:t>
            </w:r>
            <w:proofErr w:type="spellEnd"/>
            <w:r w:rsidRPr="006F6BC6">
              <w:rPr>
                <w:rFonts w:eastAsia="Times New Roman" w:cstheme="minorHAnsi"/>
                <w:color w:val="000000"/>
                <w:sz w:val="20"/>
                <w:szCs w:val="20"/>
                <w:lang w:eastAsia="el-GR"/>
              </w:rPr>
              <w:t xml:space="preserve"> (PCR),  με κωνική βάση, με λεπτά τοιχώματα, να διαθέτει πιστοποίηση PCR </w:t>
            </w:r>
            <w:proofErr w:type="spellStart"/>
            <w:r w:rsidRPr="006F6BC6">
              <w:rPr>
                <w:rFonts w:eastAsia="Times New Roman" w:cstheme="minorHAnsi"/>
                <w:color w:val="000000"/>
                <w:sz w:val="20"/>
                <w:szCs w:val="20"/>
                <w:lang w:eastAsia="el-GR"/>
              </w:rPr>
              <w:t>performace</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tested</w:t>
            </w:r>
            <w:proofErr w:type="spellEnd"/>
            <w:r w:rsidRPr="006F6BC6">
              <w:rPr>
                <w:rFonts w:eastAsia="Times New Roman" w:cstheme="minorHAnsi"/>
                <w:color w:val="000000"/>
                <w:sz w:val="20"/>
                <w:szCs w:val="20"/>
                <w:lang w:eastAsia="el-GR"/>
              </w:rPr>
              <w:t xml:space="preserve"> (απαλλαγμένα από DNA, </w:t>
            </w:r>
            <w:proofErr w:type="spellStart"/>
            <w:r w:rsidRPr="006F6BC6">
              <w:rPr>
                <w:rFonts w:eastAsia="Times New Roman" w:cstheme="minorHAnsi"/>
                <w:color w:val="000000"/>
                <w:sz w:val="20"/>
                <w:szCs w:val="20"/>
                <w:lang w:eastAsia="el-GR"/>
              </w:rPr>
              <w:t>DNAσες</w:t>
            </w:r>
            <w:proofErr w:type="spellEnd"/>
            <w:r w:rsidRPr="006F6BC6">
              <w:rPr>
                <w:rFonts w:eastAsia="Times New Roman" w:cstheme="minorHAnsi"/>
                <w:color w:val="000000"/>
                <w:sz w:val="20"/>
                <w:szCs w:val="20"/>
                <w:lang w:eastAsia="el-GR"/>
              </w:rPr>
              <w:t xml:space="preserve">, </w:t>
            </w:r>
            <w:proofErr w:type="spellStart"/>
            <w:r w:rsidRPr="006F6BC6">
              <w:rPr>
                <w:rFonts w:eastAsia="Times New Roman" w:cstheme="minorHAnsi"/>
                <w:color w:val="000000"/>
                <w:sz w:val="20"/>
                <w:szCs w:val="20"/>
                <w:lang w:eastAsia="el-GR"/>
              </w:rPr>
              <w:t>RNAσες</w:t>
            </w:r>
            <w:proofErr w:type="spellEnd"/>
            <w:r w:rsidRPr="006F6BC6">
              <w:rPr>
                <w:rFonts w:eastAsia="Times New Roman" w:cstheme="minorHAnsi"/>
                <w:color w:val="000000"/>
                <w:sz w:val="20"/>
                <w:szCs w:val="20"/>
                <w:lang w:eastAsia="el-GR"/>
              </w:rPr>
              <w:t xml:space="preserve"> και αναστολείς PCR), μήκους 21,7 χιλιοστών περίπου, να διατίθενται σε συσκευασία των 500 τεμαχίων</w:t>
            </w:r>
          </w:p>
        </w:tc>
        <w:tc>
          <w:tcPr>
            <w:tcW w:w="1385"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823C8F">
              <w:rPr>
                <w:rFonts w:cstheme="minorHAnsi"/>
                <w:szCs w:val="20"/>
              </w:rPr>
              <w:t>ΝΑΙ</w:t>
            </w:r>
          </w:p>
        </w:tc>
        <w:tc>
          <w:tcPr>
            <w:tcW w:w="1450" w:type="dxa"/>
          </w:tcPr>
          <w:p w:rsidR="00D038AB" w:rsidRPr="00823C8F" w:rsidRDefault="00D038AB" w:rsidP="00E40E17">
            <w:pPr>
              <w:spacing w:before="0"/>
              <w:jc w:val="center"/>
              <w:rPr>
                <w:rFonts w:cstheme="minorHAnsi"/>
                <w:szCs w:val="20"/>
              </w:rPr>
            </w:pPr>
          </w:p>
        </w:tc>
        <w:tc>
          <w:tcPr>
            <w:tcW w:w="1417" w:type="dxa"/>
          </w:tcPr>
          <w:p w:rsidR="00D038AB" w:rsidRPr="00823C8F" w:rsidRDefault="00D038AB" w:rsidP="00E40E17">
            <w:pPr>
              <w:spacing w:before="0"/>
              <w:jc w:val="center"/>
              <w:rPr>
                <w:rFonts w:cstheme="minorHAnsi"/>
                <w:szCs w:val="20"/>
              </w:rPr>
            </w:pPr>
          </w:p>
        </w:tc>
      </w:tr>
      <w:tr w:rsidR="00D038AB" w:rsidRPr="006F6BC6" w:rsidTr="00E40E17">
        <w:trPr>
          <w:trHeight w:val="900"/>
        </w:trPr>
        <w:tc>
          <w:tcPr>
            <w:tcW w:w="817" w:type="dxa"/>
            <w:vAlign w:val="center"/>
          </w:tcPr>
          <w:p w:rsidR="00D038AB" w:rsidRPr="006F6BC6" w:rsidRDefault="00D038AB" w:rsidP="00CD7B51">
            <w:pPr>
              <w:pStyle w:val="ListParagraph"/>
              <w:numPr>
                <w:ilvl w:val="0"/>
                <w:numId w:val="10"/>
              </w:numPr>
              <w:spacing w:before="0"/>
              <w:jc w:val="center"/>
              <w:rPr>
                <w:rFonts w:eastAsia="Times New Roman" w:cstheme="minorHAnsi"/>
                <w:color w:val="000000"/>
                <w:sz w:val="20"/>
                <w:szCs w:val="20"/>
                <w:lang w:eastAsia="el-GR"/>
              </w:rPr>
            </w:pPr>
          </w:p>
        </w:tc>
        <w:tc>
          <w:tcPr>
            <w:tcW w:w="1714" w:type="dxa"/>
            <w:shd w:val="clear" w:color="auto" w:fill="auto"/>
            <w:vAlign w:val="center"/>
            <w:hideMark/>
          </w:tcPr>
          <w:p w:rsidR="00D038AB" w:rsidRPr="006F6BC6" w:rsidRDefault="00D038AB" w:rsidP="00E40E17">
            <w:pPr>
              <w:spacing w:before="0"/>
              <w:jc w:val="left"/>
              <w:rPr>
                <w:rFonts w:eastAsia="Times New Roman" w:cstheme="minorHAnsi"/>
                <w:color w:val="000000"/>
                <w:sz w:val="20"/>
                <w:szCs w:val="20"/>
                <w:lang w:eastAsia="el-GR"/>
              </w:rPr>
            </w:pPr>
            <w:r w:rsidRPr="006F6BC6">
              <w:rPr>
                <w:rFonts w:eastAsia="Times New Roman" w:cstheme="minorHAnsi"/>
                <w:color w:val="000000"/>
                <w:sz w:val="20"/>
                <w:szCs w:val="20"/>
                <w:lang w:eastAsia="el-GR"/>
              </w:rPr>
              <w:t xml:space="preserve">καπάκια για </w:t>
            </w:r>
            <w:proofErr w:type="spellStart"/>
            <w:r w:rsidRPr="006F6BC6">
              <w:rPr>
                <w:rFonts w:eastAsia="Times New Roman" w:cstheme="minorHAnsi"/>
                <w:color w:val="000000"/>
                <w:sz w:val="20"/>
                <w:szCs w:val="20"/>
                <w:lang w:eastAsia="el-GR"/>
              </w:rPr>
              <w:t>κρυοσωληνάρια</w:t>
            </w:r>
            <w:proofErr w:type="spellEnd"/>
          </w:p>
        </w:tc>
        <w:tc>
          <w:tcPr>
            <w:tcW w:w="1216"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6F6BC6">
              <w:rPr>
                <w:rFonts w:eastAsia="Times New Roman" w:cstheme="minorHAnsi"/>
                <w:color w:val="000000"/>
                <w:sz w:val="20"/>
                <w:szCs w:val="20"/>
                <w:lang w:eastAsia="el-GR"/>
              </w:rPr>
              <w:t>συσκευασία</w:t>
            </w:r>
          </w:p>
        </w:tc>
        <w:tc>
          <w:tcPr>
            <w:tcW w:w="1098"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6F6BC6">
              <w:rPr>
                <w:rFonts w:eastAsia="Times New Roman" w:cstheme="minorHAnsi"/>
                <w:color w:val="000000"/>
                <w:sz w:val="20"/>
                <w:szCs w:val="20"/>
                <w:lang w:eastAsia="el-GR"/>
              </w:rPr>
              <w:t>25</w:t>
            </w:r>
          </w:p>
        </w:tc>
        <w:tc>
          <w:tcPr>
            <w:tcW w:w="5498" w:type="dxa"/>
            <w:shd w:val="clear" w:color="auto" w:fill="auto"/>
            <w:vAlign w:val="center"/>
            <w:hideMark/>
          </w:tcPr>
          <w:p w:rsidR="00D038AB" w:rsidRPr="006F6BC6" w:rsidRDefault="00D038AB" w:rsidP="00E40E17">
            <w:pPr>
              <w:spacing w:before="0"/>
              <w:jc w:val="left"/>
              <w:rPr>
                <w:rFonts w:eastAsia="Times New Roman" w:cstheme="minorHAnsi"/>
                <w:color w:val="000000"/>
                <w:sz w:val="20"/>
                <w:szCs w:val="20"/>
                <w:lang w:eastAsia="el-GR"/>
              </w:rPr>
            </w:pPr>
            <w:r w:rsidRPr="006F6BC6">
              <w:rPr>
                <w:rFonts w:eastAsia="Times New Roman" w:cstheme="minorHAnsi"/>
                <w:color w:val="000000"/>
                <w:sz w:val="20"/>
                <w:szCs w:val="20"/>
                <w:lang w:eastAsia="el-GR"/>
              </w:rPr>
              <w:t xml:space="preserve">Ένθετα σε διάφορα χρώματα για σήμανση </w:t>
            </w:r>
            <w:proofErr w:type="spellStart"/>
            <w:r w:rsidRPr="006F6BC6">
              <w:rPr>
                <w:rFonts w:eastAsia="Times New Roman" w:cstheme="minorHAnsi"/>
                <w:color w:val="000000"/>
                <w:sz w:val="20"/>
                <w:szCs w:val="20"/>
                <w:lang w:eastAsia="el-GR"/>
              </w:rPr>
              <w:t>κρυοσωληναρίων</w:t>
            </w:r>
            <w:proofErr w:type="spellEnd"/>
            <w:r w:rsidRPr="006F6BC6">
              <w:rPr>
                <w:rFonts w:eastAsia="Times New Roman" w:cstheme="minorHAnsi"/>
                <w:color w:val="000000"/>
                <w:sz w:val="20"/>
                <w:szCs w:val="20"/>
                <w:lang w:eastAsia="el-GR"/>
              </w:rPr>
              <w:t>. Να διατίθενται σε συσκευασία των 100 τεμαχίων</w:t>
            </w:r>
          </w:p>
        </w:tc>
        <w:tc>
          <w:tcPr>
            <w:tcW w:w="1385" w:type="dxa"/>
            <w:vAlign w:val="center"/>
          </w:tcPr>
          <w:p w:rsidR="00D038AB" w:rsidRPr="006F6BC6" w:rsidRDefault="00D038AB" w:rsidP="00E40E17">
            <w:pPr>
              <w:spacing w:before="0"/>
              <w:jc w:val="center"/>
              <w:rPr>
                <w:rFonts w:eastAsia="Times New Roman" w:cstheme="minorHAnsi"/>
                <w:color w:val="000000"/>
                <w:sz w:val="20"/>
                <w:szCs w:val="20"/>
                <w:lang w:eastAsia="el-GR"/>
              </w:rPr>
            </w:pPr>
            <w:r w:rsidRPr="00823C8F">
              <w:rPr>
                <w:rFonts w:cstheme="minorHAnsi"/>
                <w:szCs w:val="20"/>
              </w:rPr>
              <w:t>ΝΑΙ</w:t>
            </w:r>
          </w:p>
        </w:tc>
        <w:tc>
          <w:tcPr>
            <w:tcW w:w="1450" w:type="dxa"/>
          </w:tcPr>
          <w:p w:rsidR="00D038AB" w:rsidRPr="00823C8F" w:rsidRDefault="00D038AB" w:rsidP="00E40E17">
            <w:pPr>
              <w:spacing w:before="0"/>
              <w:jc w:val="center"/>
              <w:rPr>
                <w:rFonts w:cstheme="minorHAnsi"/>
                <w:szCs w:val="20"/>
              </w:rPr>
            </w:pPr>
          </w:p>
        </w:tc>
        <w:tc>
          <w:tcPr>
            <w:tcW w:w="1417" w:type="dxa"/>
          </w:tcPr>
          <w:p w:rsidR="00D038AB" w:rsidRPr="00823C8F" w:rsidRDefault="00D038AB" w:rsidP="00E40E17">
            <w:pPr>
              <w:spacing w:before="0"/>
              <w:jc w:val="center"/>
              <w:rPr>
                <w:rFonts w:cstheme="minorHAnsi"/>
                <w:szCs w:val="20"/>
              </w:rPr>
            </w:pPr>
          </w:p>
        </w:tc>
      </w:tr>
    </w:tbl>
    <w:p w:rsidR="00D038AB" w:rsidRDefault="00D038AB" w:rsidP="00D038AB">
      <w:pPr>
        <w:rPr>
          <w:rStyle w:val="WW-FootnoteReference9"/>
          <w:rFonts w:cstheme="minorHAnsi"/>
        </w:rPr>
      </w:pPr>
    </w:p>
    <w:p w:rsidR="00D038AB" w:rsidRPr="008377F8" w:rsidRDefault="00D038AB" w:rsidP="00D038AB">
      <w:pPr>
        <w:ind w:right="-760"/>
        <w:rPr>
          <w:rStyle w:val="WW-FootnoteReference9"/>
          <w:rFonts w:cstheme="minorHAnsi"/>
          <w:i/>
          <w:iCs/>
          <w:vertAlign w:val="baseline"/>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vertAlign w:val="baseline"/>
        </w:rPr>
        <w:t>αρ</w:t>
      </w:r>
      <w:proofErr w:type="spellEnd"/>
      <w:r w:rsidRPr="008377F8">
        <w:rPr>
          <w:rStyle w:val="WW-FootnoteReference9"/>
          <w:rFonts w:cstheme="minorHAnsi"/>
          <w:vertAlign w:val="baseline"/>
        </w:rPr>
        <w:t xml:space="preserve"> σελίδας, προδιαγραφή </w:t>
      </w:r>
      <w:proofErr w:type="spellStart"/>
      <w:r w:rsidRPr="008377F8">
        <w:rPr>
          <w:rStyle w:val="WW-FootnoteReference9"/>
          <w:rFonts w:cstheme="minorHAnsi"/>
          <w:vertAlign w:val="baseline"/>
        </w:rPr>
        <w:t>κλπ</w:t>
      </w:r>
      <w:proofErr w:type="spellEnd"/>
      <w:r w:rsidRPr="008377F8">
        <w:rPr>
          <w:rStyle w:val="WW-FootnoteReference9"/>
          <w:rFonts w:cstheme="minorHAnsi"/>
          <w:vertAlign w:val="baseline"/>
        </w:rPr>
        <w:t>).</w:t>
      </w:r>
    </w:p>
    <w:p w:rsidR="00D038AB" w:rsidRDefault="00D038AB" w:rsidP="00D038AB">
      <w:pPr>
        <w:rPr>
          <w:rStyle w:val="WW-FootnoteReference9"/>
          <w:rFonts w:cstheme="minorHAnsi"/>
        </w:rPr>
      </w:pPr>
    </w:p>
    <w:p w:rsidR="00D038AB" w:rsidRPr="00400C23" w:rsidRDefault="00D038AB" w:rsidP="00D038AB">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TableGrid"/>
        <w:tblW w:w="12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7376"/>
        <w:gridCol w:w="1559"/>
        <w:gridCol w:w="1559"/>
        <w:gridCol w:w="1559"/>
      </w:tblGrid>
      <w:tr w:rsidR="00D038AB" w:rsidRPr="000D3A1D" w:rsidTr="00E40E17">
        <w:tc>
          <w:tcPr>
            <w:tcW w:w="841" w:type="dxa"/>
            <w:shd w:val="clear" w:color="auto" w:fill="ACB9CA" w:themeFill="text2" w:themeFillTint="66"/>
            <w:vAlign w:val="center"/>
          </w:tcPr>
          <w:p w:rsidR="00D038AB" w:rsidRPr="000D3A1D" w:rsidRDefault="00D038AB" w:rsidP="00E40E17">
            <w:pPr>
              <w:pStyle w:val="BodyText"/>
              <w:suppressAutoHyphens/>
              <w:spacing w:before="0"/>
              <w:ind w:left="-254"/>
              <w:jc w:val="center"/>
              <w:rPr>
                <w:rFonts w:cstheme="minorHAnsi"/>
                <w:b/>
                <w:szCs w:val="20"/>
              </w:rPr>
            </w:pPr>
            <w:r>
              <w:rPr>
                <w:rFonts w:cstheme="minorHAnsi"/>
                <w:b/>
                <w:szCs w:val="20"/>
              </w:rPr>
              <w:t>α/α</w:t>
            </w:r>
          </w:p>
        </w:tc>
        <w:tc>
          <w:tcPr>
            <w:tcW w:w="7376" w:type="dxa"/>
            <w:shd w:val="clear" w:color="auto" w:fill="ACB9CA" w:themeFill="text2" w:themeFillTint="66"/>
            <w:vAlign w:val="center"/>
          </w:tcPr>
          <w:p w:rsidR="00D038AB" w:rsidRPr="000D3A1D" w:rsidRDefault="00D038AB" w:rsidP="00E40E17">
            <w:pPr>
              <w:pStyle w:val="BodyText"/>
              <w:spacing w:before="0"/>
              <w:jc w:val="left"/>
              <w:rPr>
                <w:rFonts w:cstheme="minorHAnsi"/>
                <w:b/>
                <w:szCs w:val="20"/>
              </w:rPr>
            </w:pPr>
            <w:r w:rsidRPr="000D3A1D">
              <w:rPr>
                <w:rFonts w:cstheme="minorHAnsi"/>
                <w:b/>
                <w:szCs w:val="20"/>
              </w:rPr>
              <w:t>Απαίτηση</w:t>
            </w:r>
          </w:p>
        </w:tc>
        <w:tc>
          <w:tcPr>
            <w:tcW w:w="1559" w:type="dxa"/>
            <w:shd w:val="clear" w:color="auto" w:fill="ACB9CA" w:themeFill="text2" w:themeFillTint="66"/>
            <w:vAlign w:val="center"/>
          </w:tcPr>
          <w:p w:rsidR="00D038AB" w:rsidRPr="000D3A1D" w:rsidRDefault="00D038AB" w:rsidP="00E40E17">
            <w:pPr>
              <w:pStyle w:val="BodyText"/>
              <w:spacing w:before="0"/>
              <w:jc w:val="center"/>
              <w:rPr>
                <w:rFonts w:cstheme="minorHAnsi"/>
                <w:b/>
                <w:szCs w:val="20"/>
              </w:rPr>
            </w:pPr>
            <w:r>
              <w:rPr>
                <w:rFonts w:eastAsia="Times New Roman" w:cstheme="minorHAnsi"/>
                <w:b/>
                <w:bCs/>
                <w:color w:val="000000"/>
                <w:szCs w:val="20"/>
                <w:lang w:eastAsia="el-GR"/>
              </w:rPr>
              <w:t>Υ</w:t>
            </w:r>
            <w:r w:rsidRPr="006F6BC6">
              <w:rPr>
                <w:rFonts w:eastAsia="Times New Roman" w:cstheme="minorHAnsi"/>
                <w:b/>
                <w:bCs/>
                <w:color w:val="000000"/>
                <w:szCs w:val="20"/>
                <w:lang w:eastAsia="el-GR"/>
              </w:rPr>
              <w:t xml:space="preserve">ποχρεωτική </w:t>
            </w:r>
            <w:r>
              <w:rPr>
                <w:rFonts w:eastAsia="Times New Roman" w:cstheme="minorHAnsi"/>
                <w:b/>
                <w:bCs/>
                <w:color w:val="000000"/>
                <w:szCs w:val="20"/>
                <w:lang w:eastAsia="el-GR"/>
              </w:rPr>
              <w:t>Α</w:t>
            </w:r>
            <w:r w:rsidRPr="006F6BC6">
              <w:rPr>
                <w:rFonts w:eastAsia="Times New Roman" w:cstheme="minorHAnsi"/>
                <w:b/>
                <w:bCs/>
                <w:color w:val="000000"/>
                <w:szCs w:val="20"/>
                <w:lang w:eastAsia="el-GR"/>
              </w:rPr>
              <w:t>παίτηση</w:t>
            </w:r>
          </w:p>
        </w:tc>
        <w:tc>
          <w:tcPr>
            <w:tcW w:w="1559" w:type="dxa"/>
            <w:shd w:val="clear" w:color="auto" w:fill="ACB9CA" w:themeFill="text2" w:themeFillTint="66"/>
            <w:vAlign w:val="center"/>
          </w:tcPr>
          <w:p w:rsidR="00D038AB" w:rsidRPr="000D3A1D" w:rsidRDefault="00D038AB" w:rsidP="00E40E17">
            <w:pPr>
              <w:pStyle w:val="BodyText"/>
              <w:spacing w:before="0"/>
              <w:jc w:val="center"/>
              <w:rPr>
                <w:rFonts w:cstheme="minorHAnsi"/>
                <w:b/>
                <w:szCs w:val="20"/>
              </w:rPr>
            </w:pPr>
            <w:r>
              <w:rPr>
                <w:rFonts w:eastAsia="Times New Roman" w:cstheme="minorHAnsi"/>
                <w:b/>
                <w:bCs/>
                <w:color w:val="000000"/>
                <w:szCs w:val="20"/>
                <w:lang w:eastAsia="el-GR"/>
              </w:rPr>
              <w:t>Απάντηση προμηθευτή</w:t>
            </w:r>
          </w:p>
        </w:tc>
        <w:tc>
          <w:tcPr>
            <w:tcW w:w="1559" w:type="dxa"/>
            <w:shd w:val="clear" w:color="auto" w:fill="ACB9CA" w:themeFill="text2" w:themeFillTint="66"/>
            <w:vAlign w:val="center"/>
          </w:tcPr>
          <w:p w:rsidR="00D038AB" w:rsidRPr="000D3A1D" w:rsidRDefault="00D038AB" w:rsidP="00E40E17">
            <w:pPr>
              <w:pStyle w:val="BodyText"/>
              <w:spacing w:before="0"/>
              <w:jc w:val="center"/>
              <w:rPr>
                <w:rFonts w:cstheme="minorHAnsi"/>
                <w:b/>
                <w:szCs w:val="20"/>
              </w:rPr>
            </w:pPr>
            <w:r>
              <w:rPr>
                <w:rFonts w:eastAsia="Times New Roman" w:cstheme="minorHAnsi"/>
                <w:b/>
                <w:bCs/>
                <w:color w:val="000000"/>
                <w:szCs w:val="20"/>
                <w:lang w:eastAsia="el-GR"/>
              </w:rPr>
              <w:t>Παραπομπή</w:t>
            </w:r>
          </w:p>
        </w:tc>
      </w:tr>
      <w:tr w:rsidR="00D038AB" w:rsidRPr="00901A6A" w:rsidTr="00E40E17">
        <w:tc>
          <w:tcPr>
            <w:tcW w:w="841" w:type="dxa"/>
            <w:vAlign w:val="center"/>
          </w:tcPr>
          <w:p w:rsidR="00D038AB" w:rsidRPr="00901A6A" w:rsidRDefault="00D038AB" w:rsidP="00CD7B51">
            <w:pPr>
              <w:pStyle w:val="BodyText"/>
              <w:numPr>
                <w:ilvl w:val="0"/>
                <w:numId w:val="11"/>
              </w:numPr>
              <w:suppressAutoHyphens/>
              <w:spacing w:before="0"/>
              <w:ind w:right="597"/>
              <w:jc w:val="center"/>
              <w:rPr>
                <w:rFonts w:cstheme="minorHAnsi"/>
                <w:szCs w:val="20"/>
              </w:rPr>
            </w:pPr>
          </w:p>
        </w:tc>
        <w:tc>
          <w:tcPr>
            <w:tcW w:w="7376" w:type="dxa"/>
            <w:vAlign w:val="center"/>
          </w:tcPr>
          <w:p w:rsidR="00D038AB" w:rsidRPr="00901A6A" w:rsidRDefault="00D038AB" w:rsidP="00E40E17">
            <w:pPr>
              <w:pStyle w:val="BodyText"/>
              <w:spacing w:before="0"/>
              <w:jc w:val="left"/>
              <w:rPr>
                <w:rFonts w:cstheme="minorHAnsi"/>
                <w:szCs w:val="20"/>
              </w:rPr>
            </w:pPr>
            <w:r>
              <w:rPr>
                <w:rFonts w:cstheme="minorHAnsi"/>
                <w:szCs w:val="20"/>
              </w:rPr>
              <w:t xml:space="preserve">Χρόνος παράδοσης: κατά μέγιστο </w:t>
            </w:r>
            <w:r w:rsidRPr="007C24C7">
              <w:rPr>
                <w:rFonts w:cstheme="minorHAnsi"/>
                <w:szCs w:val="20"/>
              </w:rPr>
              <w:t xml:space="preserve">εντός δύο (2) εβδομάδων </w:t>
            </w:r>
            <w:r>
              <w:rPr>
                <w:rFonts w:cstheme="minorHAnsi"/>
                <w:szCs w:val="20"/>
              </w:rPr>
              <w:t xml:space="preserve">από </w:t>
            </w:r>
            <w:r>
              <w:rPr>
                <w:rStyle w:val="fontstyle01"/>
                <w:rFonts w:cstheme="minorHAnsi"/>
                <w:sz w:val="22"/>
                <w:szCs w:val="22"/>
              </w:rPr>
              <w:t xml:space="preserve">την </w:t>
            </w:r>
            <w:r w:rsidRPr="00030F5B">
              <w:rPr>
                <w:rStyle w:val="fontstyle01"/>
                <w:rFonts w:cstheme="minorHAnsi"/>
                <w:sz w:val="22"/>
                <w:szCs w:val="22"/>
              </w:rPr>
              <w:t>έγγραφη ειδοποίηση του ΙΤΕ –ΙΜΒΒ στον ανάδοχο</w:t>
            </w:r>
          </w:p>
        </w:tc>
        <w:tc>
          <w:tcPr>
            <w:tcW w:w="1559" w:type="dxa"/>
            <w:vAlign w:val="center"/>
          </w:tcPr>
          <w:p w:rsidR="00D038AB" w:rsidRPr="00901A6A" w:rsidRDefault="00D038AB" w:rsidP="00E40E17">
            <w:pPr>
              <w:pStyle w:val="BodyText"/>
              <w:spacing w:before="0"/>
              <w:jc w:val="center"/>
              <w:rPr>
                <w:rFonts w:cstheme="minorHAnsi"/>
                <w:szCs w:val="20"/>
              </w:rPr>
            </w:pPr>
            <w:r>
              <w:rPr>
                <w:rFonts w:cstheme="minorHAnsi"/>
                <w:szCs w:val="20"/>
              </w:rPr>
              <w:t>ΝΑΙ, ΝΑ ΑΝΑΦΕΡΘΕΙ</w:t>
            </w:r>
          </w:p>
        </w:tc>
        <w:tc>
          <w:tcPr>
            <w:tcW w:w="1559" w:type="dxa"/>
          </w:tcPr>
          <w:p w:rsidR="00D038AB" w:rsidRPr="00901A6A" w:rsidRDefault="00D038AB" w:rsidP="00E40E17">
            <w:pPr>
              <w:pStyle w:val="BodyText"/>
              <w:spacing w:before="0"/>
              <w:jc w:val="center"/>
              <w:rPr>
                <w:rFonts w:cstheme="minorHAnsi"/>
                <w:szCs w:val="20"/>
              </w:rPr>
            </w:pPr>
          </w:p>
        </w:tc>
        <w:tc>
          <w:tcPr>
            <w:tcW w:w="1559" w:type="dxa"/>
          </w:tcPr>
          <w:p w:rsidR="00D038AB" w:rsidRPr="00901A6A" w:rsidRDefault="00D038AB" w:rsidP="00E40E17">
            <w:pPr>
              <w:pStyle w:val="BodyText"/>
              <w:spacing w:before="0"/>
              <w:jc w:val="center"/>
              <w:rPr>
                <w:rFonts w:cstheme="minorHAnsi"/>
                <w:szCs w:val="20"/>
              </w:rPr>
            </w:pPr>
          </w:p>
        </w:tc>
      </w:tr>
      <w:tr w:rsidR="00D038AB" w:rsidRPr="00901A6A" w:rsidTr="00E40E17">
        <w:tc>
          <w:tcPr>
            <w:tcW w:w="841" w:type="dxa"/>
            <w:vAlign w:val="center"/>
          </w:tcPr>
          <w:p w:rsidR="00D038AB" w:rsidRPr="00901A6A" w:rsidRDefault="00D038AB" w:rsidP="00CD7B51">
            <w:pPr>
              <w:pStyle w:val="BodyText"/>
              <w:numPr>
                <w:ilvl w:val="0"/>
                <w:numId w:val="11"/>
              </w:numPr>
              <w:suppressAutoHyphens/>
              <w:spacing w:before="0"/>
              <w:ind w:right="597"/>
              <w:jc w:val="center"/>
              <w:rPr>
                <w:rFonts w:cstheme="minorHAnsi"/>
                <w:szCs w:val="20"/>
              </w:rPr>
            </w:pPr>
          </w:p>
        </w:tc>
        <w:tc>
          <w:tcPr>
            <w:tcW w:w="7376" w:type="dxa"/>
            <w:vAlign w:val="center"/>
          </w:tcPr>
          <w:p w:rsidR="00D038AB" w:rsidRPr="00901A6A" w:rsidRDefault="00D038AB" w:rsidP="00E40E17">
            <w:pPr>
              <w:pStyle w:val="BodyText"/>
              <w:spacing w:before="0"/>
              <w:jc w:val="left"/>
              <w:rPr>
                <w:rFonts w:cstheme="minorHAnsi"/>
                <w:szCs w:val="20"/>
              </w:rPr>
            </w:pPr>
            <w:r w:rsidRPr="00901A6A">
              <w:rPr>
                <w:rFonts w:cstheme="minorHAnsi"/>
                <w:szCs w:val="20"/>
              </w:rPr>
              <w:t>Όλα τα είδη θα συνοδεύονται από βεβαίωση ότι είναι καινούργια</w:t>
            </w:r>
          </w:p>
        </w:tc>
        <w:tc>
          <w:tcPr>
            <w:tcW w:w="1559" w:type="dxa"/>
            <w:vAlign w:val="center"/>
          </w:tcPr>
          <w:p w:rsidR="00D038AB" w:rsidRPr="00901A6A" w:rsidRDefault="00D038AB" w:rsidP="00E40E17">
            <w:pPr>
              <w:pStyle w:val="BodyText"/>
              <w:spacing w:before="0"/>
              <w:jc w:val="center"/>
              <w:rPr>
                <w:rFonts w:cstheme="minorHAnsi"/>
                <w:szCs w:val="20"/>
              </w:rPr>
            </w:pPr>
            <w:r w:rsidRPr="00901A6A">
              <w:rPr>
                <w:rFonts w:cstheme="minorHAnsi"/>
                <w:szCs w:val="20"/>
              </w:rPr>
              <w:t>ΝΑΙ</w:t>
            </w:r>
          </w:p>
        </w:tc>
        <w:tc>
          <w:tcPr>
            <w:tcW w:w="1559" w:type="dxa"/>
          </w:tcPr>
          <w:p w:rsidR="00D038AB" w:rsidRPr="00901A6A" w:rsidRDefault="00D038AB" w:rsidP="00E40E17">
            <w:pPr>
              <w:pStyle w:val="BodyText"/>
              <w:spacing w:before="0"/>
              <w:jc w:val="center"/>
              <w:rPr>
                <w:rFonts w:cstheme="minorHAnsi"/>
                <w:szCs w:val="20"/>
              </w:rPr>
            </w:pPr>
          </w:p>
        </w:tc>
        <w:tc>
          <w:tcPr>
            <w:tcW w:w="1559" w:type="dxa"/>
          </w:tcPr>
          <w:p w:rsidR="00D038AB" w:rsidRPr="00901A6A" w:rsidRDefault="00D038AB" w:rsidP="00E40E17">
            <w:pPr>
              <w:pStyle w:val="BodyText"/>
              <w:spacing w:before="0"/>
              <w:jc w:val="center"/>
              <w:rPr>
                <w:rFonts w:cstheme="minorHAnsi"/>
                <w:szCs w:val="20"/>
              </w:rPr>
            </w:pPr>
          </w:p>
        </w:tc>
      </w:tr>
      <w:tr w:rsidR="00D038AB" w:rsidRPr="00901A6A" w:rsidTr="00E40E17">
        <w:tc>
          <w:tcPr>
            <w:tcW w:w="841" w:type="dxa"/>
            <w:vAlign w:val="center"/>
          </w:tcPr>
          <w:p w:rsidR="00D038AB" w:rsidRPr="00901A6A" w:rsidRDefault="00D038AB" w:rsidP="00CD7B51">
            <w:pPr>
              <w:pStyle w:val="BodyText"/>
              <w:numPr>
                <w:ilvl w:val="0"/>
                <w:numId w:val="11"/>
              </w:numPr>
              <w:suppressAutoHyphens/>
              <w:spacing w:before="0"/>
              <w:ind w:right="597"/>
              <w:jc w:val="center"/>
              <w:rPr>
                <w:rFonts w:cstheme="minorHAnsi"/>
                <w:szCs w:val="20"/>
              </w:rPr>
            </w:pPr>
          </w:p>
        </w:tc>
        <w:tc>
          <w:tcPr>
            <w:tcW w:w="7376" w:type="dxa"/>
            <w:vAlign w:val="center"/>
          </w:tcPr>
          <w:p w:rsidR="00D038AB" w:rsidRPr="00901A6A" w:rsidRDefault="00D038AB" w:rsidP="00E40E17">
            <w:pPr>
              <w:pStyle w:val="BodyText"/>
              <w:spacing w:before="0"/>
              <w:jc w:val="left"/>
              <w:rPr>
                <w:rFonts w:cstheme="minorHAnsi"/>
                <w:szCs w:val="20"/>
              </w:rPr>
            </w:pPr>
            <w:r w:rsidRPr="00901A6A">
              <w:rPr>
                <w:rFonts w:cstheme="minorHAnsi"/>
                <w:szCs w:val="20"/>
              </w:rPr>
              <w:t>Τον ανάδοχο βαρύνουν τα έξοδα συσκευασίας και μεταφοράς.</w:t>
            </w:r>
          </w:p>
        </w:tc>
        <w:tc>
          <w:tcPr>
            <w:tcW w:w="1559" w:type="dxa"/>
            <w:vAlign w:val="center"/>
          </w:tcPr>
          <w:p w:rsidR="00D038AB" w:rsidRPr="00901A6A" w:rsidRDefault="00D038AB" w:rsidP="00E40E17">
            <w:pPr>
              <w:pStyle w:val="BodyText"/>
              <w:spacing w:before="0"/>
              <w:jc w:val="center"/>
              <w:rPr>
                <w:rFonts w:cstheme="minorHAnsi"/>
                <w:szCs w:val="20"/>
              </w:rPr>
            </w:pPr>
            <w:r w:rsidRPr="00901A6A">
              <w:rPr>
                <w:rFonts w:cstheme="minorHAnsi"/>
                <w:szCs w:val="20"/>
              </w:rPr>
              <w:t>ΝΑΙ</w:t>
            </w:r>
          </w:p>
        </w:tc>
        <w:tc>
          <w:tcPr>
            <w:tcW w:w="1559" w:type="dxa"/>
          </w:tcPr>
          <w:p w:rsidR="00D038AB" w:rsidRPr="00901A6A" w:rsidRDefault="00D038AB" w:rsidP="00E40E17">
            <w:pPr>
              <w:pStyle w:val="BodyText"/>
              <w:spacing w:before="0"/>
              <w:jc w:val="center"/>
              <w:rPr>
                <w:rFonts w:cstheme="minorHAnsi"/>
                <w:szCs w:val="20"/>
              </w:rPr>
            </w:pPr>
          </w:p>
        </w:tc>
        <w:tc>
          <w:tcPr>
            <w:tcW w:w="1559" w:type="dxa"/>
          </w:tcPr>
          <w:p w:rsidR="00D038AB" w:rsidRPr="00901A6A" w:rsidRDefault="00D038AB" w:rsidP="00E40E17">
            <w:pPr>
              <w:pStyle w:val="BodyText"/>
              <w:spacing w:before="0"/>
              <w:jc w:val="center"/>
              <w:rPr>
                <w:rFonts w:cstheme="minorHAnsi"/>
                <w:szCs w:val="20"/>
              </w:rPr>
            </w:pPr>
          </w:p>
        </w:tc>
      </w:tr>
      <w:tr w:rsidR="00D038AB" w:rsidRPr="00901A6A" w:rsidTr="00E40E17">
        <w:tc>
          <w:tcPr>
            <w:tcW w:w="841" w:type="dxa"/>
            <w:vAlign w:val="center"/>
          </w:tcPr>
          <w:p w:rsidR="00D038AB" w:rsidRPr="00901A6A" w:rsidRDefault="00D038AB" w:rsidP="00CD7B51">
            <w:pPr>
              <w:pStyle w:val="BodyText"/>
              <w:numPr>
                <w:ilvl w:val="0"/>
                <w:numId w:val="11"/>
              </w:numPr>
              <w:suppressAutoHyphens/>
              <w:spacing w:before="0"/>
              <w:jc w:val="center"/>
              <w:rPr>
                <w:rFonts w:cstheme="minorHAnsi"/>
                <w:szCs w:val="20"/>
              </w:rPr>
            </w:pPr>
          </w:p>
        </w:tc>
        <w:tc>
          <w:tcPr>
            <w:tcW w:w="7376" w:type="dxa"/>
            <w:vAlign w:val="center"/>
          </w:tcPr>
          <w:p w:rsidR="00D038AB" w:rsidRPr="00901A6A" w:rsidRDefault="00D038AB" w:rsidP="00E40E17">
            <w:pPr>
              <w:pStyle w:val="BodyText"/>
              <w:spacing w:before="0"/>
              <w:jc w:val="left"/>
              <w:rPr>
                <w:rFonts w:cstheme="minorHAnsi"/>
                <w:szCs w:val="20"/>
              </w:rPr>
            </w:pPr>
            <w:r w:rsidRPr="00901A6A">
              <w:rPr>
                <w:rFonts w:cstheme="minorHAnsi"/>
                <w:szCs w:val="20"/>
              </w:rPr>
              <w:t>Ο ανάδοχος δηλώνει γενική και πλήρη συμμόρφωση με όλους τους όρους της Διακήρυξης</w:t>
            </w:r>
          </w:p>
        </w:tc>
        <w:tc>
          <w:tcPr>
            <w:tcW w:w="1559" w:type="dxa"/>
            <w:vAlign w:val="center"/>
          </w:tcPr>
          <w:p w:rsidR="00D038AB" w:rsidRPr="00901A6A" w:rsidRDefault="00D038AB" w:rsidP="00E40E17">
            <w:pPr>
              <w:pStyle w:val="BodyText"/>
              <w:spacing w:before="0"/>
              <w:jc w:val="center"/>
              <w:rPr>
                <w:rFonts w:cstheme="minorHAnsi"/>
                <w:szCs w:val="20"/>
              </w:rPr>
            </w:pPr>
            <w:r w:rsidRPr="00901A6A">
              <w:rPr>
                <w:rFonts w:cstheme="minorHAnsi"/>
                <w:szCs w:val="20"/>
              </w:rPr>
              <w:t>ΝΑΙ</w:t>
            </w:r>
          </w:p>
        </w:tc>
        <w:tc>
          <w:tcPr>
            <w:tcW w:w="1559" w:type="dxa"/>
          </w:tcPr>
          <w:p w:rsidR="00D038AB" w:rsidRPr="00901A6A" w:rsidRDefault="00D038AB" w:rsidP="00E40E17">
            <w:pPr>
              <w:pStyle w:val="BodyText"/>
              <w:spacing w:before="0"/>
              <w:jc w:val="center"/>
              <w:rPr>
                <w:rFonts w:cstheme="minorHAnsi"/>
                <w:szCs w:val="20"/>
              </w:rPr>
            </w:pPr>
          </w:p>
        </w:tc>
        <w:tc>
          <w:tcPr>
            <w:tcW w:w="1559" w:type="dxa"/>
          </w:tcPr>
          <w:p w:rsidR="00D038AB" w:rsidRPr="00901A6A" w:rsidRDefault="00D038AB" w:rsidP="00E40E17">
            <w:pPr>
              <w:pStyle w:val="BodyText"/>
              <w:spacing w:before="0"/>
              <w:jc w:val="center"/>
              <w:rPr>
                <w:rFonts w:cstheme="minorHAnsi"/>
                <w:szCs w:val="20"/>
              </w:rPr>
            </w:pPr>
          </w:p>
        </w:tc>
      </w:tr>
    </w:tbl>
    <w:p w:rsidR="00D038AB" w:rsidRDefault="00D038AB" w:rsidP="00D038AB">
      <w:pPr>
        <w:rPr>
          <w:rStyle w:val="WW-FootnoteReference9"/>
          <w:rFonts w:cstheme="minorHAnsi"/>
        </w:rPr>
      </w:pPr>
    </w:p>
    <w:p w:rsidR="00D038AB" w:rsidRPr="00612C08" w:rsidRDefault="00D038AB" w:rsidP="00D038AB">
      <w:pPr>
        <w:ind w:right="-760"/>
      </w:pPr>
      <w:r w:rsidRPr="00D93859">
        <w:t xml:space="preserve">Η προσφορά ισχύει για </w:t>
      </w:r>
      <w:r w:rsidRPr="00D93859">
        <w:rPr>
          <w:b/>
        </w:rPr>
        <w:t>τέσσερεις (4)</w:t>
      </w:r>
      <w:r w:rsidRPr="00D93859">
        <w:t xml:space="preserve"> μήνες.</w:t>
      </w:r>
    </w:p>
    <w:p w:rsidR="00D038AB" w:rsidRPr="00CD4F71" w:rsidRDefault="00D038AB" w:rsidP="00D038AB">
      <w:pPr>
        <w:jc w:val="center"/>
        <w:rPr>
          <w:lang w:eastAsia="el-GR"/>
        </w:rPr>
      </w:pPr>
      <w:proofErr w:type="spellStart"/>
      <w:r w:rsidRPr="00CD4F71">
        <w:rPr>
          <w:lang w:eastAsia="el-GR"/>
        </w:rPr>
        <w:t>Ημ</w:t>
      </w:r>
      <w:proofErr w:type="spellEnd"/>
      <w:r w:rsidRPr="00CD4F71">
        <w:rPr>
          <w:lang w:eastAsia="el-GR"/>
        </w:rPr>
        <w:t>/</w:t>
      </w:r>
      <w:proofErr w:type="spellStart"/>
      <w:r w:rsidRPr="00CD4F71">
        <w:rPr>
          <w:lang w:eastAsia="el-GR"/>
        </w:rPr>
        <w:t>νία</w:t>
      </w:r>
      <w:proofErr w:type="spellEnd"/>
    </w:p>
    <w:p w:rsidR="00D038AB" w:rsidRPr="00CD4F71" w:rsidRDefault="00D038AB" w:rsidP="00D038AB">
      <w:pPr>
        <w:jc w:val="center"/>
        <w:rPr>
          <w:lang w:eastAsia="el-GR"/>
        </w:rPr>
      </w:pPr>
    </w:p>
    <w:p w:rsidR="00D038AB" w:rsidRDefault="00D038AB" w:rsidP="00D038AB">
      <w:pPr>
        <w:jc w:val="center"/>
        <w:sectPr w:rsidR="00D038AB"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D038AB" w:rsidRPr="004560EB" w:rsidRDefault="00D038AB" w:rsidP="00D038AB">
      <w:pPr>
        <w:pStyle w:val="BodyText"/>
        <w:shd w:val="clear" w:color="auto" w:fill="D9D9D9" w:themeFill="background1" w:themeFillShade="D9"/>
        <w:spacing w:before="240" w:line="360" w:lineRule="auto"/>
        <w:ind w:right="-908"/>
        <w:jc w:val="left"/>
        <w:rPr>
          <w:rFonts w:cstheme="minorHAnsi"/>
          <w:b/>
          <w:iCs/>
          <w:color w:val="000000"/>
          <w:sz w:val="24"/>
        </w:rPr>
      </w:pPr>
      <w:r>
        <w:rPr>
          <w:rFonts w:cstheme="minorHAnsi"/>
          <w:b/>
          <w:color w:val="000000"/>
          <w:sz w:val="24"/>
        </w:rPr>
        <w:lastRenderedPageBreak/>
        <w:t>Τμήμα 2</w:t>
      </w:r>
      <w:r w:rsidRPr="004560EB">
        <w:rPr>
          <w:rFonts w:cstheme="minorHAnsi"/>
          <w:b/>
          <w:color w:val="000000"/>
          <w:sz w:val="24"/>
        </w:rPr>
        <w:t xml:space="preserve">: </w:t>
      </w:r>
      <w:r w:rsidRPr="00BF37DF">
        <w:rPr>
          <w:rFonts w:cstheme="minorHAnsi"/>
          <w:b/>
          <w:color w:val="000000"/>
          <w:sz w:val="24"/>
        </w:rPr>
        <w:t>Γάντια εργαστηριακής χρήσης</w:t>
      </w:r>
    </w:p>
    <w:p w:rsidR="00D038AB" w:rsidRPr="003D3122" w:rsidRDefault="00D038AB" w:rsidP="00D038AB">
      <w:pPr>
        <w:spacing w:after="240"/>
        <w:rPr>
          <w:rFonts w:cstheme="minorHAnsi"/>
          <w:b/>
          <w:szCs w:val="20"/>
        </w:rPr>
      </w:pPr>
      <w:r>
        <w:rPr>
          <w:rFonts w:cstheme="minorHAnsi"/>
          <w:b/>
          <w:szCs w:val="20"/>
        </w:rPr>
        <w:t>Α. Ειδικές απαιτήσεις</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1386"/>
        <w:gridCol w:w="1253"/>
        <w:gridCol w:w="1098"/>
        <w:gridCol w:w="5528"/>
        <w:gridCol w:w="1379"/>
        <w:gridCol w:w="1265"/>
        <w:gridCol w:w="1246"/>
      </w:tblGrid>
      <w:tr w:rsidR="00D038AB" w:rsidRPr="006F6BC6" w:rsidTr="00E40E17">
        <w:trPr>
          <w:trHeight w:val="375"/>
        </w:trPr>
        <w:tc>
          <w:tcPr>
            <w:tcW w:w="793" w:type="dxa"/>
            <w:shd w:val="clear" w:color="auto" w:fill="ACB9CA" w:themeFill="text2" w:themeFillTint="66"/>
            <w:vAlign w:val="center"/>
          </w:tcPr>
          <w:p w:rsidR="00D038AB" w:rsidRPr="006F6BC6" w:rsidRDefault="00D038AB" w:rsidP="00E40E17">
            <w:pPr>
              <w:spacing w:before="0"/>
              <w:jc w:val="center"/>
              <w:rPr>
                <w:rFonts w:eastAsia="Times New Roman" w:cstheme="minorHAnsi"/>
                <w:b/>
                <w:bCs/>
                <w:color w:val="000000"/>
                <w:sz w:val="20"/>
                <w:szCs w:val="20"/>
                <w:lang w:eastAsia="el-GR"/>
              </w:rPr>
            </w:pPr>
            <w:r w:rsidRPr="006F6BC6">
              <w:rPr>
                <w:rFonts w:eastAsia="Times New Roman" w:cstheme="minorHAnsi"/>
                <w:b/>
                <w:bCs/>
                <w:color w:val="000000"/>
                <w:sz w:val="20"/>
                <w:szCs w:val="20"/>
                <w:lang w:eastAsia="el-GR"/>
              </w:rPr>
              <w:t>α/α είδους</w:t>
            </w:r>
          </w:p>
        </w:tc>
        <w:tc>
          <w:tcPr>
            <w:tcW w:w="1386" w:type="dxa"/>
            <w:shd w:val="clear" w:color="auto" w:fill="ACB9CA" w:themeFill="text2" w:themeFillTint="66"/>
            <w:vAlign w:val="center"/>
            <w:hideMark/>
          </w:tcPr>
          <w:p w:rsidR="00D038AB" w:rsidRPr="006F6BC6" w:rsidRDefault="00D038AB" w:rsidP="00E40E17">
            <w:pPr>
              <w:spacing w:before="0"/>
              <w:jc w:val="center"/>
              <w:rPr>
                <w:rFonts w:eastAsia="Times New Roman" w:cstheme="minorHAnsi"/>
                <w:b/>
                <w:bCs/>
                <w:color w:val="000000"/>
                <w:sz w:val="20"/>
                <w:szCs w:val="20"/>
                <w:lang w:eastAsia="el-GR"/>
              </w:rPr>
            </w:pPr>
            <w:r w:rsidRPr="006F6BC6">
              <w:rPr>
                <w:rFonts w:eastAsia="Times New Roman" w:cstheme="minorHAnsi"/>
                <w:b/>
                <w:bCs/>
                <w:color w:val="000000"/>
                <w:sz w:val="20"/>
                <w:szCs w:val="20"/>
                <w:lang w:eastAsia="el-GR"/>
              </w:rPr>
              <w:t>είδος</w:t>
            </w:r>
          </w:p>
        </w:tc>
        <w:tc>
          <w:tcPr>
            <w:tcW w:w="1253" w:type="dxa"/>
            <w:shd w:val="clear" w:color="auto" w:fill="ACB9CA" w:themeFill="text2" w:themeFillTint="66"/>
            <w:vAlign w:val="center"/>
          </w:tcPr>
          <w:p w:rsidR="00D038AB" w:rsidRPr="006F6BC6" w:rsidRDefault="00D038AB" w:rsidP="00E40E17">
            <w:pPr>
              <w:spacing w:before="0"/>
              <w:jc w:val="left"/>
              <w:rPr>
                <w:rFonts w:eastAsia="Times New Roman" w:cstheme="minorHAnsi"/>
                <w:b/>
                <w:bCs/>
                <w:color w:val="000000"/>
                <w:sz w:val="20"/>
                <w:szCs w:val="20"/>
                <w:lang w:eastAsia="el-GR"/>
              </w:rPr>
            </w:pPr>
            <w:r w:rsidRPr="006F6BC6">
              <w:rPr>
                <w:rFonts w:eastAsia="Times New Roman" w:cstheme="minorHAnsi"/>
                <w:b/>
                <w:bCs/>
                <w:color w:val="000000"/>
                <w:sz w:val="20"/>
                <w:szCs w:val="20"/>
                <w:lang w:eastAsia="el-GR"/>
              </w:rPr>
              <w:t>ΜΜ</w:t>
            </w:r>
          </w:p>
        </w:tc>
        <w:tc>
          <w:tcPr>
            <w:tcW w:w="1098" w:type="dxa"/>
            <w:shd w:val="clear" w:color="auto" w:fill="ACB9CA" w:themeFill="text2" w:themeFillTint="66"/>
            <w:vAlign w:val="center"/>
          </w:tcPr>
          <w:p w:rsidR="00D038AB" w:rsidRPr="006F6BC6" w:rsidRDefault="00D038AB" w:rsidP="00E40E17">
            <w:pPr>
              <w:spacing w:before="0"/>
              <w:jc w:val="left"/>
              <w:rPr>
                <w:rFonts w:eastAsia="Times New Roman" w:cstheme="minorHAnsi"/>
                <w:b/>
                <w:bCs/>
                <w:color w:val="000000"/>
                <w:sz w:val="20"/>
                <w:szCs w:val="20"/>
                <w:lang w:eastAsia="el-GR"/>
              </w:rPr>
            </w:pPr>
            <w:r w:rsidRPr="006F6BC6">
              <w:rPr>
                <w:rFonts w:eastAsia="Times New Roman" w:cstheme="minorHAnsi"/>
                <w:b/>
                <w:bCs/>
                <w:color w:val="000000"/>
                <w:sz w:val="20"/>
                <w:szCs w:val="20"/>
                <w:lang w:eastAsia="el-GR"/>
              </w:rPr>
              <w:t>Αιτούμενη Ποσότητα</w:t>
            </w:r>
          </w:p>
        </w:tc>
        <w:tc>
          <w:tcPr>
            <w:tcW w:w="5528" w:type="dxa"/>
            <w:shd w:val="clear" w:color="auto" w:fill="ACB9CA" w:themeFill="text2" w:themeFillTint="66"/>
            <w:noWrap/>
            <w:vAlign w:val="center"/>
            <w:hideMark/>
          </w:tcPr>
          <w:p w:rsidR="00D038AB" w:rsidRPr="006F6BC6" w:rsidRDefault="00D038AB" w:rsidP="00E40E17">
            <w:pPr>
              <w:spacing w:before="0"/>
              <w:jc w:val="left"/>
              <w:rPr>
                <w:rFonts w:eastAsia="Times New Roman" w:cstheme="minorHAnsi"/>
                <w:b/>
                <w:bCs/>
                <w:color w:val="000000"/>
                <w:sz w:val="20"/>
                <w:szCs w:val="20"/>
                <w:lang w:eastAsia="el-GR"/>
              </w:rPr>
            </w:pPr>
            <w:r w:rsidRPr="006F6BC6">
              <w:rPr>
                <w:rFonts w:eastAsia="Times New Roman" w:cstheme="minorHAnsi"/>
                <w:b/>
                <w:bCs/>
                <w:color w:val="000000"/>
                <w:sz w:val="20"/>
                <w:szCs w:val="20"/>
                <w:lang w:eastAsia="el-GR"/>
              </w:rPr>
              <w:t>Τεχνικές Προδιαγραφές</w:t>
            </w:r>
          </w:p>
        </w:tc>
        <w:tc>
          <w:tcPr>
            <w:tcW w:w="1379" w:type="dxa"/>
            <w:shd w:val="clear" w:color="auto" w:fill="ACB9CA" w:themeFill="text2" w:themeFillTint="66"/>
            <w:vAlign w:val="center"/>
          </w:tcPr>
          <w:p w:rsidR="00D038AB" w:rsidRPr="006F6BC6" w:rsidRDefault="00D038AB" w:rsidP="00E40E17">
            <w:pPr>
              <w:spacing w:before="0"/>
              <w:jc w:val="left"/>
              <w:rPr>
                <w:rFonts w:eastAsia="Times New Roman" w:cstheme="minorHAnsi"/>
                <w:b/>
                <w:bCs/>
                <w:color w:val="000000"/>
                <w:sz w:val="20"/>
                <w:szCs w:val="20"/>
                <w:lang w:eastAsia="el-GR"/>
              </w:rPr>
            </w:pPr>
            <w:r>
              <w:rPr>
                <w:rFonts w:eastAsia="Times New Roman" w:cstheme="minorHAnsi"/>
                <w:b/>
                <w:bCs/>
                <w:color w:val="000000"/>
                <w:sz w:val="20"/>
                <w:szCs w:val="20"/>
                <w:lang w:eastAsia="el-GR"/>
              </w:rPr>
              <w:t>Υ</w:t>
            </w:r>
            <w:r w:rsidRPr="006F6BC6">
              <w:rPr>
                <w:rFonts w:eastAsia="Times New Roman" w:cstheme="minorHAnsi"/>
                <w:b/>
                <w:bCs/>
                <w:color w:val="000000"/>
                <w:sz w:val="20"/>
                <w:szCs w:val="20"/>
                <w:lang w:eastAsia="el-GR"/>
              </w:rPr>
              <w:t xml:space="preserve">ποχρεωτική </w:t>
            </w:r>
            <w:r>
              <w:rPr>
                <w:rFonts w:eastAsia="Times New Roman" w:cstheme="minorHAnsi"/>
                <w:b/>
                <w:bCs/>
                <w:color w:val="000000"/>
                <w:sz w:val="20"/>
                <w:szCs w:val="20"/>
                <w:lang w:eastAsia="el-GR"/>
              </w:rPr>
              <w:t>Α</w:t>
            </w:r>
            <w:r w:rsidRPr="006F6BC6">
              <w:rPr>
                <w:rFonts w:eastAsia="Times New Roman" w:cstheme="minorHAnsi"/>
                <w:b/>
                <w:bCs/>
                <w:color w:val="000000"/>
                <w:sz w:val="20"/>
                <w:szCs w:val="20"/>
                <w:lang w:eastAsia="el-GR"/>
              </w:rPr>
              <w:t>παίτηση</w:t>
            </w:r>
          </w:p>
        </w:tc>
        <w:tc>
          <w:tcPr>
            <w:tcW w:w="1265" w:type="dxa"/>
            <w:shd w:val="clear" w:color="auto" w:fill="ACB9CA" w:themeFill="text2" w:themeFillTint="66"/>
            <w:vAlign w:val="center"/>
          </w:tcPr>
          <w:p w:rsidR="00D038AB" w:rsidRDefault="00D038AB" w:rsidP="00E40E17">
            <w:pPr>
              <w:spacing w:before="0"/>
              <w:jc w:val="left"/>
              <w:rPr>
                <w:rFonts w:eastAsia="Times New Roman" w:cstheme="minorHAnsi"/>
                <w:b/>
                <w:bCs/>
                <w:color w:val="000000"/>
                <w:sz w:val="20"/>
                <w:szCs w:val="20"/>
                <w:lang w:eastAsia="el-GR"/>
              </w:rPr>
            </w:pPr>
            <w:r>
              <w:rPr>
                <w:rFonts w:eastAsia="Times New Roman" w:cstheme="minorHAnsi"/>
                <w:b/>
                <w:bCs/>
                <w:color w:val="000000"/>
                <w:sz w:val="20"/>
                <w:szCs w:val="20"/>
                <w:lang w:eastAsia="el-GR"/>
              </w:rPr>
              <w:t>Απάντηση προμηθευτή</w:t>
            </w:r>
          </w:p>
        </w:tc>
        <w:tc>
          <w:tcPr>
            <w:tcW w:w="1246" w:type="dxa"/>
            <w:shd w:val="clear" w:color="auto" w:fill="ACB9CA" w:themeFill="text2" w:themeFillTint="66"/>
            <w:vAlign w:val="center"/>
          </w:tcPr>
          <w:p w:rsidR="00D038AB" w:rsidRDefault="00D038AB" w:rsidP="00E40E17">
            <w:pPr>
              <w:spacing w:before="0"/>
              <w:jc w:val="left"/>
              <w:rPr>
                <w:rFonts w:eastAsia="Times New Roman" w:cstheme="minorHAnsi"/>
                <w:b/>
                <w:bCs/>
                <w:color w:val="000000"/>
                <w:sz w:val="20"/>
                <w:szCs w:val="20"/>
                <w:lang w:eastAsia="el-GR"/>
              </w:rPr>
            </w:pPr>
            <w:r>
              <w:rPr>
                <w:rFonts w:eastAsia="Times New Roman" w:cstheme="minorHAnsi"/>
                <w:b/>
                <w:bCs/>
                <w:color w:val="000000"/>
                <w:sz w:val="20"/>
                <w:szCs w:val="20"/>
                <w:lang w:eastAsia="el-GR"/>
              </w:rPr>
              <w:t>Παραπομπή</w:t>
            </w:r>
          </w:p>
        </w:tc>
      </w:tr>
      <w:tr w:rsidR="00D038AB" w:rsidRPr="006F6BC6" w:rsidTr="00E40E17">
        <w:trPr>
          <w:trHeight w:val="2289"/>
        </w:trPr>
        <w:tc>
          <w:tcPr>
            <w:tcW w:w="793" w:type="dxa"/>
            <w:shd w:val="clear" w:color="auto" w:fill="auto"/>
            <w:vAlign w:val="center"/>
          </w:tcPr>
          <w:p w:rsidR="00D038AB" w:rsidRPr="00E77084" w:rsidRDefault="00D038AB" w:rsidP="00CD7B51">
            <w:pPr>
              <w:pStyle w:val="ListParagraph"/>
              <w:numPr>
                <w:ilvl w:val="0"/>
                <w:numId w:val="12"/>
              </w:numPr>
              <w:spacing w:before="0"/>
              <w:jc w:val="center"/>
              <w:rPr>
                <w:rFonts w:eastAsia="Times New Roman" w:cstheme="minorHAnsi"/>
                <w:color w:val="000000"/>
                <w:sz w:val="20"/>
                <w:szCs w:val="20"/>
                <w:lang w:eastAsia="el-GR"/>
              </w:rPr>
            </w:pPr>
          </w:p>
        </w:tc>
        <w:tc>
          <w:tcPr>
            <w:tcW w:w="1386" w:type="dxa"/>
            <w:shd w:val="clear" w:color="auto" w:fill="auto"/>
            <w:vAlign w:val="center"/>
            <w:hideMark/>
          </w:tcPr>
          <w:p w:rsidR="00D038AB" w:rsidRPr="006F6BC6" w:rsidRDefault="00D038AB" w:rsidP="00E40E17">
            <w:pPr>
              <w:spacing w:before="0"/>
              <w:jc w:val="center"/>
              <w:rPr>
                <w:rFonts w:eastAsia="Times New Roman" w:cstheme="minorHAnsi"/>
                <w:color w:val="000000"/>
                <w:sz w:val="20"/>
                <w:szCs w:val="20"/>
                <w:lang w:eastAsia="el-GR"/>
              </w:rPr>
            </w:pPr>
            <w:r w:rsidRPr="006F6BC6">
              <w:rPr>
                <w:rFonts w:eastAsia="Times New Roman" w:cstheme="minorHAnsi"/>
                <w:color w:val="000000"/>
                <w:sz w:val="20"/>
                <w:szCs w:val="20"/>
                <w:lang w:eastAsia="el-GR"/>
              </w:rPr>
              <w:t>Γάντια μια χρήσης</w:t>
            </w:r>
          </w:p>
        </w:tc>
        <w:tc>
          <w:tcPr>
            <w:tcW w:w="1253" w:type="dxa"/>
            <w:shd w:val="clear" w:color="auto" w:fill="auto"/>
            <w:vAlign w:val="center"/>
          </w:tcPr>
          <w:p w:rsidR="00D038AB" w:rsidRPr="006F6BC6" w:rsidRDefault="00D038AB" w:rsidP="00E40E17">
            <w:pPr>
              <w:spacing w:before="0"/>
              <w:jc w:val="center"/>
              <w:rPr>
                <w:rFonts w:eastAsia="Times New Roman" w:cstheme="minorHAnsi"/>
                <w:color w:val="656E76"/>
                <w:sz w:val="20"/>
                <w:szCs w:val="20"/>
                <w:lang w:eastAsia="el-GR"/>
              </w:rPr>
            </w:pPr>
            <w:r w:rsidRPr="006F6BC6">
              <w:rPr>
                <w:rFonts w:eastAsia="Times New Roman" w:cstheme="minorHAnsi"/>
                <w:color w:val="000000"/>
                <w:sz w:val="20"/>
                <w:szCs w:val="20"/>
                <w:lang w:eastAsia="el-GR"/>
              </w:rPr>
              <w:t>συσκευασία</w:t>
            </w:r>
          </w:p>
        </w:tc>
        <w:tc>
          <w:tcPr>
            <w:tcW w:w="1098" w:type="dxa"/>
            <w:shd w:val="clear" w:color="auto" w:fill="auto"/>
            <w:vAlign w:val="center"/>
          </w:tcPr>
          <w:p w:rsidR="00D038AB" w:rsidRPr="006F6BC6" w:rsidRDefault="00D038AB" w:rsidP="00E40E17">
            <w:pPr>
              <w:spacing w:before="0"/>
              <w:jc w:val="center"/>
              <w:rPr>
                <w:rFonts w:eastAsia="Times New Roman" w:cstheme="minorHAnsi"/>
                <w:color w:val="656E76"/>
                <w:sz w:val="20"/>
                <w:szCs w:val="20"/>
                <w:lang w:eastAsia="el-GR"/>
              </w:rPr>
            </w:pPr>
            <w:r w:rsidRPr="006F6BC6">
              <w:rPr>
                <w:rFonts w:eastAsia="Times New Roman" w:cstheme="minorHAnsi"/>
                <w:color w:val="000000"/>
                <w:sz w:val="20"/>
                <w:szCs w:val="20"/>
                <w:lang w:eastAsia="el-GR"/>
              </w:rPr>
              <w:t>30</w:t>
            </w:r>
          </w:p>
        </w:tc>
        <w:tc>
          <w:tcPr>
            <w:tcW w:w="5528" w:type="dxa"/>
            <w:shd w:val="clear" w:color="auto" w:fill="auto"/>
            <w:vAlign w:val="center"/>
            <w:hideMark/>
          </w:tcPr>
          <w:p w:rsidR="00D038AB" w:rsidRPr="006F6BC6" w:rsidRDefault="00D038AB" w:rsidP="00E40E17">
            <w:pPr>
              <w:pStyle w:val="BodyText"/>
              <w:jc w:val="left"/>
              <w:rPr>
                <w:rFonts w:eastAsia="Times New Roman" w:cstheme="minorHAnsi"/>
                <w:color w:val="656E76"/>
                <w:szCs w:val="20"/>
                <w:lang w:eastAsia="el-GR"/>
              </w:rPr>
            </w:pPr>
            <w:r w:rsidRPr="00A96EFE">
              <w:rPr>
                <w:rFonts w:cstheme="minorHAnsi"/>
                <w:szCs w:val="20"/>
              </w:rPr>
              <w:t xml:space="preserve">Εξεταστικά γάντια μιας χρήσης χωρίς </w:t>
            </w:r>
            <w:proofErr w:type="spellStart"/>
            <w:r w:rsidRPr="00A96EFE">
              <w:rPr>
                <w:rFonts w:cstheme="minorHAnsi"/>
                <w:szCs w:val="20"/>
              </w:rPr>
              <w:t>λάτεξ</w:t>
            </w:r>
            <w:proofErr w:type="spellEnd"/>
            <w:r w:rsidRPr="00A96EFE">
              <w:rPr>
                <w:rFonts w:cstheme="minorHAnsi"/>
                <w:szCs w:val="20"/>
              </w:rPr>
              <w:t xml:space="preserve">, από εξαιρετικά απαλό καουτσούκ </w:t>
            </w:r>
            <w:proofErr w:type="spellStart"/>
            <w:r w:rsidRPr="00A96EFE">
              <w:rPr>
                <w:rFonts w:cstheme="minorHAnsi"/>
                <w:szCs w:val="20"/>
              </w:rPr>
              <w:t>νιτριλίου</w:t>
            </w:r>
            <w:proofErr w:type="spellEnd"/>
            <w:r w:rsidRPr="00A96EFE">
              <w:rPr>
                <w:rFonts w:cstheme="minorHAnsi"/>
                <w:szCs w:val="20"/>
              </w:rPr>
              <w:t xml:space="preserve"> , χωρίς πούδρα, αμφιδέξια. Να διαθέτουν εσωτερική  επένδυση από πολυμερές ώστε να τοποθετούνται πολύ εύκολα. Να διαθέτουν ανάγλυφη επιφάνεια στην περιοχή των δαχτύλων για τέλεια ικανότητα σύλληψης. Να είναι εξαιρετικά ελαστικά, ανθεκτικά στο σχίσιμο και ασφαλή. Να έχουν τέλεια εφαρμογή και άψογη απτική αίσθηση. να διατίθενται σε συσκευασία των 150 τεμαχίων</w:t>
            </w:r>
          </w:p>
        </w:tc>
        <w:tc>
          <w:tcPr>
            <w:tcW w:w="1379" w:type="dxa"/>
            <w:shd w:val="clear" w:color="auto" w:fill="auto"/>
            <w:vAlign w:val="center"/>
          </w:tcPr>
          <w:p w:rsidR="00D038AB" w:rsidRPr="006F6BC6" w:rsidRDefault="00D038AB" w:rsidP="00E40E17">
            <w:pPr>
              <w:spacing w:before="0"/>
              <w:jc w:val="center"/>
              <w:rPr>
                <w:rFonts w:eastAsia="Times New Roman" w:cstheme="minorHAnsi"/>
                <w:color w:val="656E76"/>
                <w:sz w:val="20"/>
                <w:szCs w:val="20"/>
                <w:lang w:eastAsia="el-GR"/>
              </w:rPr>
            </w:pPr>
            <w:r w:rsidRPr="00901A6A">
              <w:rPr>
                <w:rFonts w:cstheme="minorHAnsi"/>
                <w:szCs w:val="20"/>
              </w:rPr>
              <w:t>ΝΑΙ</w:t>
            </w:r>
          </w:p>
        </w:tc>
        <w:tc>
          <w:tcPr>
            <w:tcW w:w="1265" w:type="dxa"/>
          </w:tcPr>
          <w:p w:rsidR="00D038AB" w:rsidRPr="00901A6A" w:rsidRDefault="00D038AB" w:rsidP="00E40E17">
            <w:pPr>
              <w:spacing w:before="0"/>
              <w:jc w:val="center"/>
              <w:rPr>
                <w:rFonts w:cstheme="minorHAnsi"/>
                <w:szCs w:val="20"/>
              </w:rPr>
            </w:pPr>
          </w:p>
        </w:tc>
        <w:tc>
          <w:tcPr>
            <w:tcW w:w="1246" w:type="dxa"/>
          </w:tcPr>
          <w:p w:rsidR="00D038AB" w:rsidRPr="00901A6A" w:rsidRDefault="00D038AB" w:rsidP="00E40E17">
            <w:pPr>
              <w:spacing w:before="0"/>
              <w:jc w:val="center"/>
              <w:rPr>
                <w:rFonts w:cstheme="minorHAnsi"/>
                <w:szCs w:val="20"/>
              </w:rPr>
            </w:pPr>
          </w:p>
        </w:tc>
      </w:tr>
    </w:tbl>
    <w:p w:rsidR="00D038AB" w:rsidRPr="008377F8" w:rsidRDefault="00D038AB" w:rsidP="00D038AB">
      <w:pPr>
        <w:ind w:right="-760"/>
        <w:rPr>
          <w:rStyle w:val="WW-FootnoteReference9"/>
          <w:rFonts w:cstheme="minorHAnsi"/>
          <w:i/>
          <w:iCs/>
          <w:vertAlign w:val="baseline"/>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vertAlign w:val="baseline"/>
        </w:rPr>
        <w:t>αρ</w:t>
      </w:r>
      <w:proofErr w:type="spellEnd"/>
      <w:r w:rsidRPr="008377F8">
        <w:rPr>
          <w:rStyle w:val="WW-FootnoteReference9"/>
          <w:rFonts w:cstheme="minorHAnsi"/>
          <w:vertAlign w:val="baseline"/>
        </w:rPr>
        <w:t xml:space="preserve"> σελίδας, προδιαγραφή </w:t>
      </w:r>
      <w:proofErr w:type="spellStart"/>
      <w:r w:rsidRPr="008377F8">
        <w:rPr>
          <w:rStyle w:val="WW-FootnoteReference9"/>
          <w:rFonts w:cstheme="minorHAnsi"/>
          <w:vertAlign w:val="baseline"/>
        </w:rPr>
        <w:t>κλπ</w:t>
      </w:r>
      <w:proofErr w:type="spellEnd"/>
      <w:r w:rsidRPr="008377F8">
        <w:rPr>
          <w:rStyle w:val="WW-FootnoteReference9"/>
          <w:rFonts w:cstheme="minorHAnsi"/>
          <w:vertAlign w:val="baseline"/>
        </w:rPr>
        <w:t>).</w:t>
      </w:r>
    </w:p>
    <w:p w:rsidR="00D038AB" w:rsidRDefault="00D038AB" w:rsidP="00D038AB">
      <w:pPr>
        <w:autoSpaceDE w:val="0"/>
        <w:autoSpaceDN w:val="0"/>
        <w:adjustRightInd w:val="0"/>
        <w:ind w:left="-567" w:right="-483"/>
      </w:pPr>
    </w:p>
    <w:p w:rsidR="00D038AB" w:rsidRDefault="00D038AB" w:rsidP="00D038AB">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TableGrid"/>
        <w:tblW w:w="12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7376"/>
        <w:gridCol w:w="1559"/>
        <w:gridCol w:w="1559"/>
        <w:gridCol w:w="1559"/>
      </w:tblGrid>
      <w:tr w:rsidR="00D038AB" w:rsidRPr="000D3A1D" w:rsidTr="00E40E17">
        <w:tc>
          <w:tcPr>
            <w:tcW w:w="841" w:type="dxa"/>
            <w:shd w:val="clear" w:color="auto" w:fill="ACB9CA" w:themeFill="text2" w:themeFillTint="66"/>
            <w:vAlign w:val="center"/>
          </w:tcPr>
          <w:p w:rsidR="00D038AB" w:rsidRPr="000D3A1D" w:rsidRDefault="00D038AB" w:rsidP="00E40E17">
            <w:pPr>
              <w:pStyle w:val="BodyText"/>
              <w:suppressAutoHyphens/>
              <w:spacing w:before="0"/>
              <w:ind w:left="-254"/>
              <w:jc w:val="center"/>
              <w:rPr>
                <w:rFonts w:cstheme="minorHAnsi"/>
                <w:b/>
                <w:szCs w:val="20"/>
              </w:rPr>
            </w:pPr>
            <w:r>
              <w:rPr>
                <w:rFonts w:cstheme="minorHAnsi"/>
                <w:b/>
                <w:szCs w:val="20"/>
              </w:rPr>
              <w:t>α/α</w:t>
            </w:r>
          </w:p>
        </w:tc>
        <w:tc>
          <w:tcPr>
            <w:tcW w:w="7376" w:type="dxa"/>
            <w:shd w:val="clear" w:color="auto" w:fill="ACB9CA" w:themeFill="text2" w:themeFillTint="66"/>
            <w:vAlign w:val="center"/>
          </w:tcPr>
          <w:p w:rsidR="00D038AB" w:rsidRPr="000D3A1D" w:rsidRDefault="00D038AB" w:rsidP="00E40E17">
            <w:pPr>
              <w:pStyle w:val="BodyText"/>
              <w:spacing w:before="0"/>
              <w:jc w:val="left"/>
              <w:rPr>
                <w:rFonts w:cstheme="minorHAnsi"/>
                <w:b/>
                <w:szCs w:val="20"/>
              </w:rPr>
            </w:pPr>
            <w:r w:rsidRPr="000D3A1D">
              <w:rPr>
                <w:rFonts w:cstheme="minorHAnsi"/>
                <w:b/>
                <w:szCs w:val="20"/>
              </w:rPr>
              <w:t>Απαίτηση</w:t>
            </w:r>
          </w:p>
        </w:tc>
        <w:tc>
          <w:tcPr>
            <w:tcW w:w="1559" w:type="dxa"/>
            <w:shd w:val="clear" w:color="auto" w:fill="ACB9CA" w:themeFill="text2" w:themeFillTint="66"/>
            <w:vAlign w:val="center"/>
          </w:tcPr>
          <w:p w:rsidR="00D038AB" w:rsidRPr="000D3A1D" w:rsidRDefault="00D038AB" w:rsidP="00E40E17">
            <w:pPr>
              <w:pStyle w:val="BodyText"/>
              <w:spacing w:before="0"/>
              <w:jc w:val="center"/>
              <w:rPr>
                <w:rFonts w:cstheme="minorHAnsi"/>
                <w:b/>
                <w:szCs w:val="20"/>
              </w:rPr>
            </w:pPr>
            <w:r>
              <w:rPr>
                <w:rFonts w:eastAsia="Times New Roman" w:cstheme="minorHAnsi"/>
                <w:b/>
                <w:bCs/>
                <w:color w:val="000000"/>
                <w:szCs w:val="20"/>
                <w:lang w:eastAsia="el-GR"/>
              </w:rPr>
              <w:t>Υ</w:t>
            </w:r>
            <w:r w:rsidRPr="006F6BC6">
              <w:rPr>
                <w:rFonts w:eastAsia="Times New Roman" w:cstheme="minorHAnsi"/>
                <w:b/>
                <w:bCs/>
                <w:color w:val="000000"/>
                <w:szCs w:val="20"/>
                <w:lang w:eastAsia="el-GR"/>
              </w:rPr>
              <w:t xml:space="preserve">ποχρεωτική </w:t>
            </w:r>
            <w:r>
              <w:rPr>
                <w:rFonts w:eastAsia="Times New Roman" w:cstheme="minorHAnsi"/>
                <w:b/>
                <w:bCs/>
                <w:color w:val="000000"/>
                <w:szCs w:val="20"/>
                <w:lang w:eastAsia="el-GR"/>
              </w:rPr>
              <w:t>Α</w:t>
            </w:r>
            <w:r w:rsidRPr="006F6BC6">
              <w:rPr>
                <w:rFonts w:eastAsia="Times New Roman" w:cstheme="minorHAnsi"/>
                <w:b/>
                <w:bCs/>
                <w:color w:val="000000"/>
                <w:szCs w:val="20"/>
                <w:lang w:eastAsia="el-GR"/>
              </w:rPr>
              <w:t>παίτηση</w:t>
            </w:r>
          </w:p>
        </w:tc>
        <w:tc>
          <w:tcPr>
            <w:tcW w:w="1559" w:type="dxa"/>
            <w:shd w:val="clear" w:color="auto" w:fill="ACB9CA" w:themeFill="text2" w:themeFillTint="66"/>
            <w:vAlign w:val="center"/>
          </w:tcPr>
          <w:p w:rsidR="00D038AB" w:rsidRPr="000D3A1D" w:rsidRDefault="00D038AB" w:rsidP="00E40E17">
            <w:pPr>
              <w:pStyle w:val="BodyText"/>
              <w:spacing w:before="0"/>
              <w:jc w:val="center"/>
              <w:rPr>
                <w:rFonts w:cstheme="minorHAnsi"/>
                <w:b/>
                <w:szCs w:val="20"/>
              </w:rPr>
            </w:pPr>
            <w:r>
              <w:rPr>
                <w:rFonts w:eastAsia="Times New Roman" w:cstheme="minorHAnsi"/>
                <w:b/>
                <w:bCs/>
                <w:color w:val="000000"/>
                <w:szCs w:val="20"/>
                <w:lang w:eastAsia="el-GR"/>
              </w:rPr>
              <w:t>Απάντηση προμηθευτή</w:t>
            </w:r>
          </w:p>
        </w:tc>
        <w:tc>
          <w:tcPr>
            <w:tcW w:w="1559" w:type="dxa"/>
            <w:shd w:val="clear" w:color="auto" w:fill="ACB9CA" w:themeFill="text2" w:themeFillTint="66"/>
            <w:vAlign w:val="center"/>
          </w:tcPr>
          <w:p w:rsidR="00D038AB" w:rsidRPr="000D3A1D" w:rsidRDefault="00D038AB" w:rsidP="00E40E17">
            <w:pPr>
              <w:pStyle w:val="BodyText"/>
              <w:spacing w:before="0"/>
              <w:jc w:val="center"/>
              <w:rPr>
                <w:rFonts w:cstheme="minorHAnsi"/>
                <w:b/>
                <w:szCs w:val="20"/>
              </w:rPr>
            </w:pPr>
            <w:r>
              <w:rPr>
                <w:rFonts w:eastAsia="Times New Roman" w:cstheme="minorHAnsi"/>
                <w:b/>
                <w:bCs/>
                <w:color w:val="000000"/>
                <w:szCs w:val="20"/>
                <w:lang w:eastAsia="el-GR"/>
              </w:rPr>
              <w:t>Παραπομπή</w:t>
            </w:r>
          </w:p>
        </w:tc>
      </w:tr>
      <w:tr w:rsidR="00D038AB" w:rsidRPr="00901A6A" w:rsidTr="00E40E17">
        <w:tc>
          <w:tcPr>
            <w:tcW w:w="841" w:type="dxa"/>
            <w:vAlign w:val="center"/>
          </w:tcPr>
          <w:p w:rsidR="00D038AB" w:rsidRPr="00901A6A" w:rsidRDefault="00D038AB" w:rsidP="00CD7B51">
            <w:pPr>
              <w:pStyle w:val="BodyText"/>
              <w:numPr>
                <w:ilvl w:val="0"/>
                <w:numId w:val="17"/>
              </w:numPr>
              <w:suppressAutoHyphens/>
              <w:spacing w:before="0"/>
              <w:ind w:right="597"/>
              <w:jc w:val="center"/>
              <w:rPr>
                <w:rFonts w:cstheme="minorHAnsi"/>
                <w:szCs w:val="20"/>
              </w:rPr>
            </w:pPr>
          </w:p>
        </w:tc>
        <w:tc>
          <w:tcPr>
            <w:tcW w:w="7376" w:type="dxa"/>
            <w:vAlign w:val="center"/>
          </w:tcPr>
          <w:p w:rsidR="00D038AB" w:rsidRPr="00901A6A" w:rsidRDefault="00D038AB" w:rsidP="00E40E17">
            <w:pPr>
              <w:pStyle w:val="BodyText"/>
              <w:spacing w:before="0"/>
              <w:jc w:val="left"/>
              <w:rPr>
                <w:rFonts w:cstheme="minorHAnsi"/>
                <w:szCs w:val="20"/>
              </w:rPr>
            </w:pPr>
            <w:r>
              <w:rPr>
                <w:rFonts w:cstheme="minorHAnsi"/>
                <w:szCs w:val="20"/>
              </w:rPr>
              <w:t xml:space="preserve">Χρόνος παράδοσης: κατά μέγιστο </w:t>
            </w:r>
            <w:r w:rsidRPr="007C24C7">
              <w:rPr>
                <w:rFonts w:cstheme="minorHAnsi"/>
                <w:szCs w:val="20"/>
              </w:rPr>
              <w:t xml:space="preserve">εντός δύο (2) εβδομάδων </w:t>
            </w:r>
            <w:r>
              <w:rPr>
                <w:rFonts w:cstheme="minorHAnsi"/>
                <w:szCs w:val="20"/>
              </w:rPr>
              <w:t xml:space="preserve">από </w:t>
            </w:r>
            <w:r>
              <w:rPr>
                <w:rStyle w:val="fontstyle01"/>
                <w:rFonts w:cstheme="minorHAnsi"/>
                <w:sz w:val="22"/>
                <w:szCs w:val="22"/>
              </w:rPr>
              <w:t xml:space="preserve">την </w:t>
            </w:r>
            <w:r w:rsidRPr="00030F5B">
              <w:rPr>
                <w:rStyle w:val="fontstyle01"/>
                <w:rFonts w:cstheme="minorHAnsi"/>
                <w:sz w:val="22"/>
                <w:szCs w:val="22"/>
              </w:rPr>
              <w:t>έγγραφη ειδοποίηση του ΙΤΕ –ΙΜΒΒ στον ανάδοχο</w:t>
            </w:r>
          </w:p>
        </w:tc>
        <w:tc>
          <w:tcPr>
            <w:tcW w:w="1559" w:type="dxa"/>
            <w:vAlign w:val="center"/>
          </w:tcPr>
          <w:p w:rsidR="00D038AB" w:rsidRPr="00901A6A" w:rsidRDefault="00D038AB" w:rsidP="00E40E17">
            <w:pPr>
              <w:pStyle w:val="BodyText"/>
              <w:spacing w:before="0"/>
              <w:jc w:val="center"/>
              <w:rPr>
                <w:rFonts w:cstheme="minorHAnsi"/>
                <w:szCs w:val="20"/>
              </w:rPr>
            </w:pPr>
            <w:r>
              <w:rPr>
                <w:rFonts w:cstheme="minorHAnsi"/>
                <w:szCs w:val="20"/>
              </w:rPr>
              <w:t>ΝΑΙ, ΝΑ ΑΝΑΦΕΡΘΕΙ</w:t>
            </w:r>
          </w:p>
        </w:tc>
        <w:tc>
          <w:tcPr>
            <w:tcW w:w="1559" w:type="dxa"/>
          </w:tcPr>
          <w:p w:rsidR="00D038AB" w:rsidRPr="00901A6A" w:rsidRDefault="00D038AB" w:rsidP="00E40E17">
            <w:pPr>
              <w:pStyle w:val="BodyText"/>
              <w:spacing w:before="0"/>
              <w:jc w:val="center"/>
              <w:rPr>
                <w:rFonts w:cstheme="minorHAnsi"/>
                <w:szCs w:val="20"/>
              </w:rPr>
            </w:pPr>
          </w:p>
        </w:tc>
        <w:tc>
          <w:tcPr>
            <w:tcW w:w="1559" w:type="dxa"/>
          </w:tcPr>
          <w:p w:rsidR="00D038AB" w:rsidRPr="00901A6A" w:rsidRDefault="00D038AB" w:rsidP="00E40E17">
            <w:pPr>
              <w:pStyle w:val="BodyText"/>
              <w:spacing w:before="0"/>
              <w:jc w:val="center"/>
              <w:rPr>
                <w:rFonts w:cstheme="minorHAnsi"/>
                <w:szCs w:val="20"/>
              </w:rPr>
            </w:pPr>
          </w:p>
        </w:tc>
      </w:tr>
      <w:tr w:rsidR="00D038AB" w:rsidRPr="00901A6A" w:rsidTr="00E40E17">
        <w:tc>
          <w:tcPr>
            <w:tcW w:w="841" w:type="dxa"/>
            <w:vAlign w:val="center"/>
          </w:tcPr>
          <w:p w:rsidR="00D038AB" w:rsidRPr="00901A6A" w:rsidRDefault="00D038AB" w:rsidP="00CD7B51">
            <w:pPr>
              <w:pStyle w:val="BodyText"/>
              <w:numPr>
                <w:ilvl w:val="0"/>
                <w:numId w:val="17"/>
              </w:numPr>
              <w:suppressAutoHyphens/>
              <w:spacing w:before="0"/>
              <w:ind w:right="597"/>
              <w:jc w:val="center"/>
              <w:rPr>
                <w:rFonts w:cstheme="minorHAnsi"/>
                <w:szCs w:val="20"/>
              </w:rPr>
            </w:pPr>
          </w:p>
        </w:tc>
        <w:tc>
          <w:tcPr>
            <w:tcW w:w="7376" w:type="dxa"/>
            <w:vAlign w:val="center"/>
          </w:tcPr>
          <w:p w:rsidR="00D038AB" w:rsidRPr="00901A6A" w:rsidRDefault="00D038AB" w:rsidP="00E40E17">
            <w:pPr>
              <w:pStyle w:val="BodyText"/>
              <w:spacing w:before="0"/>
              <w:jc w:val="left"/>
              <w:rPr>
                <w:rFonts w:cstheme="minorHAnsi"/>
                <w:szCs w:val="20"/>
              </w:rPr>
            </w:pPr>
            <w:r w:rsidRPr="00901A6A">
              <w:rPr>
                <w:rFonts w:cstheme="minorHAnsi"/>
                <w:szCs w:val="20"/>
              </w:rPr>
              <w:t>Όλα τα είδη θα συνοδεύονται από βεβαίωση ότι είναι καινούργια</w:t>
            </w:r>
          </w:p>
        </w:tc>
        <w:tc>
          <w:tcPr>
            <w:tcW w:w="1559" w:type="dxa"/>
            <w:vAlign w:val="center"/>
          </w:tcPr>
          <w:p w:rsidR="00D038AB" w:rsidRPr="00901A6A" w:rsidRDefault="00D038AB" w:rsidP="00E40E17">
            <w:pPr>
              <w:pStyle w:val="BodyText"/>
              <w:spacing w:before="0"/>
              <w:jc w:val="center"/>
              <w:rPr>
                <w:rFonts w:cstheme="minorHAnsi"/>
                <w:szCs w:val="20"/>
              </w:rPr>
            </w:pPr>
            <w:r w:rsidRPr="00901A6A">
              <w:rPr>
                <w:rFonts w:cstheme="minorHAnsi"/>
                <w:szCs w:val="20"/>
              </w:rPr>
              <w:t>ΝΑΙ</w:t>
            </w:r>
          </w:p>
        </w:tc>
        <w:tc>
          <w:tcPr>
            <w:tcW w:w="1559" w:type="dxa"/>
          </w:tcPr>
          <w:p w:rsidR="00D038AB" w:rsidRPr="00901A6A" w:rsidRDefault="00D038AB" w:rsidP="00E40E17">
            <w:pPr>
              <w:pStyle w:val="BodyText"/>
              <w:spacing w:before="0"/>
              <w:jc w:val="center"/>
              <w:rPr>
                <w:rFonts w:cstheme="minorHAnsi"/>
                <w:szCs w:val="20"/>
              </w:rPr>
            </w:pPr>
          </w:p>
        </w:tc>
        <w:tc>
          <w:tcPr>
            <w:tcW w:w="1559" w:type="dxa"/>
          </w:tcPr>
          <w:p w:rsidR="00D038AB" w:rsidRPr="00901A6A" w:rsidRDefault="00D038AB" w:rsidP="00E40E17">
            <w:pPr>
              <w:pStyle w:val="BodyText"/>
              <w:spacing w:before="0"/>
              <w:jc w:val="center"/>
              <w:rPr>
                <w:rFonts w:cstheme="minorHAnsi"/>
                <w:szCs w:val="20"/>
              </w:rPr>
            </w:pPr>
          </w:p>
        </w:tc>
      </w:tr>
      <w:tr w:rsidR="00D038AB" w:rsidRPr="00901A6A" w:rsidTr="00E40E17">
        <w:tc>
          <w:tcPr>
            <w:tcW w:w="841" w:type="dxa"/>
            <w:vAlign w:val="center"/>
          </w:tcPr>
          <w:p w:rsidR="00D038AB" w:rsidRPr="00901A6A" w:rsidRDefault="00D038AB" w:rsidP="00CD7B51">
            <w:pPr>
              <w:pStyle w:val="BodyText"/>
              <w:numPr>
                <w:ilvl w:val="0"/>
                <w:numId w:val="17"/>
              </w:numPr>
              <w:suppressAutoHyphens/>
              <w:spacing w:before="0"/>
              <w:ind w:right="597"/>
              <w:jc w:val="center"/>
              <w:rPr>
                <w:rFonts w:cstheme="minorHAnsi"/>
                <w:szCs w:val="20"/>
              </w:rPr>
            </w:pPr>
          </w:p>
        </w:tc>
        <w:tc>
          <w:tcPr>
            <w:tcW w:w="7376" w:type="dxa"/>
            <w:vAlign w:val="center"/>
          </w:tcPr>
          <w:p w:rsidR="00D038AB" w:rsidRPr="00901A6A" w:rsidRDefault="00D038AB" w:rsidP="00E40E17">
            <w:pPr>
              <w:pStyle w:val="BodyText"/>
              <w:spacing w:before="0"/>
              <w:jc w:val="left"/>
              <w:rPr>
                <w:rFonts w:cstheme="minorHAnsi"/>
                <w:szCs w:val="20"/>
              </w:rPr>
            </w:pPr>
            <w:r w:rsidRPr="00901A6A">
              <w:rPr>
                <w:rFonts w:cstheme="minorHAnsi"/>
                <w:szCs w:val="20"/>
              </w:rPr>
              <w:t>Τον ανάδοχο βαρύνουν τα έξοδα συσκευασίας και μεταφοράς.</w:t>
            </w:r>
          </w:p>
        </w:tc>
        <w:tc>
          <w:tcPr>
            <w:tcW w:w="1559" w:type="dxa"/>
            <w:vAlign w:val="center"/>
          </w:tcPr>
          <w:p w:rsidR="00D038AB" w:rsidRPr="00901A6A" w:rsidRDefault="00D038AB" w:rsidP="00E40E17">
            <w:pPr>
              <w:pStyle w:val="BodyText"/>
              <w:spacing w:before="0"/>
              <w:jc w:val="center"/>
              <w:rPr>
                <w:rFonts w:cstheme="minorHAnsi"/>
                <w:szCs w:val="20"/>
              </w:rPr>
            </w:pPr>
            <w:r w:rsidRPr="00901A6A">
              <w:rPr>
                <w:rFonts w:cstheme="minorHAnsi"/>
                <w:szCs w:val="20"/>
              </w:rPr>
              <w:t>ΝΑΙ</w:t>
            </w:r>
          </w:p>
        </w:tc>
        <w:tc>
          <w:tcPr>
            <w:tcW w:w="1559" w:type="dxa"/>
          </w:tcPr>
          <w:p w:rsidR="00D038AB" w:rsidRPr="00901A6A" w:rsidRDefault="00D038AB" w:rsidP="00E40E17">
            <w:pPr>
              <w:pStyle w:val="BodyText"/>
              <w:spacing w:before="0"/>
              <w:jc w:val="center"/>
              <w:rPr>
                <w:rFonts w:cstheme="minorHAnsi"/>
                <w:szCs w:val="20"/>
              </w:rPr>
            </w:pPr>
          </w:p>
        </w:tc>
        <w:tc>
          <w:tcPr>
            <w:tcW w:w="1559" w:type="dxa"/>
          </w:tcPr>
          <w:p w:rsidR="00D038AB" w:rsidRPr="00901A6A" w:rsidRDefault="00D038AB" w:rsidP="00E40E17">
            <w:pPr>
              <w:pStyle w:val="BodyText"/>
              <w:spacing w:before="0"/>
              <w:jc w:val="center"/>
              <w:rPr>
                <w:rFonts w:cstheme="minorHAnsi"/>
                <w:szCs w:val="20"/>
              </w:rPr>
            </w:pPr>
          </w:p>
        </w:tc>
      </w:tr>
      <w:tr w:rsidR="00D038AB" w:rsidRPr="00901A6A" w:rsidTr="00E40E17">
        <w:tc>
          <w:tcPr>
            <w:tcW w:w="841" w:type="dxa"/>
            <w:vAlign w:val="center"/>
          </w:tcPr>
          <w:p w:rsidR="00D038AB" w:rsidRPr="00901A6A" w:rsidRDefault="00D038AB" w:rsidP="00CD7B51">
            <w:pPr>
              <w:pStyle w:val="BodyText"/>
              <w:numPr>
                <w:ilvl w:val="0"/>
                <w:numId w:val="17"/>
              </w:numPr>
              <w:suppressAutoHyphens/>
              <w:spacing w:before="0"/>
              <w:jc w:val="center"/>
              <w:rPr>
                <w:rFonts w:cstheme="minorHAnsi"/>
                <w:szCs w:val="20"/>
              </w:rPr>
            </w:pPr>
          </w:p>
        </w:tc>
        <w:tc>
          <w:tcPr>
            <w:tcW w:w="7376" w:type="dxa"/>
            <w:vAlign w:val="center"/>
          </w:tcPr>
          <w:p w:rsidR="00D038AB" w:rsidRPr="00901A6A" w:rsidRDefault="00D038AB" w:rsidP="00E40E17">
            <w:pPr>
              <w:pStyle w:val="BodyText"/>
              <w:spacing w:before="0"/>
              <w:jc w:val="left"/>
              <w:rPr>
                <w:rFonts w:cstheme="minorHAnsi"/>
                <w:szCs w:val="20"/>
              </w:rPr>
            </w:pPr>
            <w:r w:rsidRPr="00901A6A">
              <w:rPr>
                <w:rFonts w:cstheme="minorHAnsi"/>
                <w:szCs w:val="20"/>
              </w:rPr>
              <w:t>Ο ανάδοχος δηλώνει γενική και πλήρη συμμόρφωση με όλους τους όρους της Διακήρυξης</w:t>
            </w:r>
          </w:p>
        </w:tc>
        <w:tc>
          <w:tcPr>
            <w:tcW w:w="1559" w:type="dxa"/>
            <w:vAlign w:val="center"/>
          </w:tcPr>
          <w:p w:rsidR="00D038AB" w:rsidRPr="00901A6A" w:rsidRDefault="00D038AB" w:rsidP="00E40E17">
            <w:pPr>
              <w:pStyle w:val="BodyText"/>
              <w:spacing w:before="0"/>
              <w:jc w:val="center"/>
              <w:rPr>
                <w:rFonts w:cstheme="minorHAnsi"/>
                <w:szCs w:val="20"/>
              </w:rPr>
            </w:pPr>
            <w:r w:rsidRPr="00901A6A">
              <w:rPr>
                <w:rFonts w:cstheme="minorHAnsi"/>
                <w:szCs w:val="20"/>
              </w:rPr>
              <w:t>ΝΑΙ</w:t>
            </w:r>
          </w:p>
        </w:tc>
        <w:tc>
          <w:tcPr>
            <w:tcW w:w="1559" w:type="dxa"/>
          </w:tcPr>
          <w:p w:rsidR="00D038AB" w:rsidRPr="00901A6A" w:rsidRDefault="00D038AB" w:rsidP="00E40E17">
            <w:pPr>
              <w:pStyle w:val="BodyText"/>
              <w:spacing w:before="0"/>
              <w:jc w:val="center"/>
              <w:rPr>
                <w:rFonts w:cstheme="minorHAnsi"/>
                <w:szCs w:val="20"/>
              </w:rPr>
            </w:pPr>
          </w:p>
        </w:tc>
        <w:tc>
          <w:tcPr>
            <w:tcW w:w="1559" w:type="dxa"/>
          </w:tcPr>
          <w:p w:rsidR="00D038AB" w:rsidRPr="00901A6A" w:rsidRDefault="00D038AB" w:rsidP="00E40E17">
            <w:pPr>
              <w:pStyle w:val="BodyText"/>
              <w:spacing w:before="0"/>
              <w:jc w:val="center"/>
              <w:rPr>
                <w:rFonts w:cstheme="minorHAnsi"/>
                <w:szCs w:val="20"/>
              </w:rPr>
            </w:pPr>
          </w:p>
        </w:tc>
      </w:tr>
    </w:tbl>
    <w:p w:rsidR="00D038AB" w:rsidRDefault="00D038AB" w:rsidP="00D038AB">
      <w:pPr>
        <w:rPr>
          <w:rStyle w:val="WW-FootnoteReference9"/>
          <w:rFonts w:cstheme="minorHAnsi"/>
        </w:rPr>
      </w:pPr>
    </w:p>
    <w:p w:rsidR="00D038AB" w:rsidRPr="00612C08" w:rsidRDefault="00D038AB" w:rsidP="00D038AB">
      <w:pPr>
        <w:ind w:right="-760"/>
      </w:pPr>
      <w:r w:rsidRPr="00D93859">
        <w:t xml:space="preserve">Η προσφορά ισχύει για </w:t>
      </w:r>
      <w:r w:rsidRPr="00D93859">
        <w:rPr>
          <w:b/>
        </w:rPr>
        <w:t>τέσσερεις (4)</w:t>
      </w:r>
      <w:r w:rsidRPr="00D93859">
        <w:t xml:space="preserve"> μήνες.</w:t>
      </w:r>
    </w:p>
    <w:p w:rsidR="00D038AB" w:rsidRPr="00CD4F71" w:rsidRDefault="00D038AB" w:rsidP="00D038AB">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D038AB" w:rsidRDefault="00D038AB" w:rsidP="00D038AB">
      <w:pPr>
        <w:jc w:val="center"/>
        <w:sectPr w:rsidR="00D038AB"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D038AB" w:rsidRPr="004560EB" w:rsidRDefault="00D038AB" w:rsidP="00D038AB">
      <w:pPr>
        <w:pStyle w:val="BodyText"/>
        <w:shd w:val="clear" w:color="auto" w:fill="D9D9D9" w:themeFill="background1" w:themeFillShade="D9"/>
        <w:spacing w:before="240" w:line="360" w:lineRule="auto"/>
        <w:ind w:right="-908"/>
        <w:jc w:val="left"/>
        <w:rPr>
          <w:rFonts w:cstheme="minorHAnsi"/>
          <w:b/>
          <w:iCs/>
          <w:color w:val="000000"/>
          <w:sz w:val="24"/>
        </w:rPr>
      </w:pPr>
      <w:r>
        <w:rPr>
          <w:rFonts w:cstheme="minorHAnsi"/>
          <w:b/>
          <w:color w:val="000000"/>
          <w:sz w:val="24"/>
        </w:rPr>
        <w:lastRenderedPageBreak/>
        <w:t>Τμήμα 3</w:t>
      </w:r>
      <w:r w:rsidRPr="004560EB">
        <w:rPr>
          <w:rFonts w:cstheme="minorHAnsi"/>
          <w:b/>
          <w:color w:val="000000"/>
          <w:sz w:val="24"/>
        </w:rPr>
        <w:t xml:space="preserve">: </w:t>
      </w:r>
      <w:r w:rsidRPr="00E820F8">
        <w:rPr>
          <w:rFonts w:cstheme="minorHAnsi"/>
          <w:b/>
          <w:color w:val="000000"/>
          <w:sz w:val="24"/>
        </w:rPr>
        <w:t>Εξειδικευμένα αντιδραστήρια</w:t>
      </w:r>
    </w:p>
    <w:p w:rsidR="00D038AB" w:rsidRPr="003D3122" w:rsidRDefault="00D038AB" w:rsidP="00D038AB">
      <w:pPr>
        <w:spacing w:after="240"/>
        <w:rPr>
          <w:rFonts w:cstheme="minorHAnsi"/>
          <w:b/>
          <w:szCs w:val="20"/>
        </w:rPr>
      </w:pPr>
      <w:r>
        <w:rPr>
          <w:rFonts w:cstheme="minorHAnsi"/>
          <w:b/>
          <w:szCs w:val="20"/>
        </w:rPr>
        <w:t>Α. Ειδικές απαιτήσεις</w:t>
      </w:r>
    </w:p>
    <w:tbl>
      <w:tblPr>
        <w:tblW w:w="13948" w:type="dxa"/>
        <w:tblLook w:val="04A0" w:firstRow="1" w:lastRow="0" w:firstColumn="1" w:lastColumn="0" w:noHBand="0" w:noVBand="1"/>
      </w:tblPr>
      <w:tblGrid>
        <w:gridCol w:w="770"/>
        <w:gridCol w:w="1775"/>
        <w:gridCol w:w="1247"/>
        <w:gridCol w:w="1175"/>
        <w:gridCol w:w="5148"/>
        <w:gridCol w:w="1316"/>
        <w:gridCol w:w="1265"/>
        <w:gridCol w:w="1252"/>
      </w:tblGrid>
      <w:tr w:rsidR="00D038AB" w:rsidRPr="00CE4929" w:rsidTr="00E40E17">
        <w:trPr>
          <w:trHeight w:val="625"/>
        </w:trPr>
        <w:tc>
          <w:tcPr>
            <w:tcW w:w="77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rsidR="00D038AB" w:rsidRPr="00CE4929" w:rsidRDefault="00D038AB" w:rsidP="00E40E17">
            <w:pPr>
              <w:spacing w:before="0"/>
              <w:jc w:val="center"/>
              <w:rPr>
                <w:rFonts w:eastAsia="Times New Roman" w:cstheme="minorHAnsi"/>
                <w:b/>
                <w:bCs/>
                <w:i/>
                <w:iCs/>
                <w:color w:val="000000"/>
                <w:sz w:val="20"/>
                <w:szCs w:val="20"/>
                <w:lang w:eastAsia="el-GR"/>
              </w:rPr>
            </w:pPr>
            <w:r w:rsidRPr="006F6BC6">
              <w:rPr>
                <w:rFonts w:eastAsia="Times New Roman" w:cstheme="minorHAnsi"/>
                <w:b/>
                <w:bCs/>
                <w:color w:val="000000"/>
                <w:sz w:val="20"/>
                <w:szCs w:val="20"/>
                <w:lang w:eastAsia="el-GR"/>
              </w:rPr>
              <w:t>α/α είδους</w:t>
            </w:r>
          </w:p>
        </w:tc>
        <w:tc>
          <w:tcPr>
            <w:tcW w:w="1776"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D038AB" w:rsidRPr="00B85ADB" w:rsidRDefault="00D038AB" w:rsidP="00E40E17">
            <w:pPr>
              <w:spacing w:before="0"/>
              <w:jc w:val="center"/>
              <w:rPr>
                <w:rFonts w:eastAsia="Times New Roman" w:cstheme="minorHAnsi"/>
                <w:b/>
                <w:bCs/>
                <w:i/>
                <w:iCs/>
                <w:color w:val="000000"/>
                <w:sz w:val="20"/>
                <w:szCs w:val="20"/>
                <w:lang w:eastAsia="el-GR"/>
              </w:rPr>
            </w:pPr>
            <w:r w:rsidRPr="006F6BC6">
              <w:rPr>
                <w:rFonts w:eastAsia="Times New Roman" w:cstheme="minorHAnsi"/>
                <w:b/>
                <w:bCs/>
                <w:color w:val="000000"/>
                <w:sz w:val="20"/>
                <w:szCs w:val="20"/>
                <w:lang w:eastAsia="el-GR"/>
              </w:rPr>
              <w:t>είδος</w:t>
            </w:r>
          </w:p>
        </w:tc>
        <w:tc>
          <w:tcPr>
            <w:tcW w:w="1247"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D038AB" w:rsidRPr="00B85ADB" w:rsidRDefault="00D038AB" w:rsidP="00E40E17">
            <w:pPr>
              <w:spacing w:before="0"/>
              <w:jc w:val="center"/>
              <w:rPr>
                <w:rFonts w:eastAsia="Times New Roman" w:cstheme="minorHAnsi"/>
                <w:b/>
                <w:bCs/>
                <w:i/>
                <w:iCs/>
                <w:color w:val="000000"/>
                <w:sz w:val="20"/>
                <w:szCs w:val="20"/>
                <w:lang w:eastAsia="el-GR"/>
              </w:rPr>
            </w:pPr>
            <w:r w:rsidRPr="006F6BC6">
              <w:rPr>
                <w:rFonts w:eastAsia="Times New Roman" w:cstheme="minorHAnsi"/>
                <w:b/>
                <w:bCs/>
                <w:color w:val="000000"/>
                <w:sz w:val="20"/>
                <w:szCs w:val="20"/>
                <w:lang w:eastAsia="el-GR"/>
              </w:rPr>
              <w:t>ΜΜ</w:t>
            </w:r>
          </w:p>
        </w:tc>
        <w:tc>
          <w:tcPr>
            <w:tcW w:w="1175"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D038AB" w:rsidRPr="00B85ADB" w:rsidRDefault="00D038AB" w:rsidP="00E40E17">
            <w:pPr>
              <w:spacing w:before="0"/>
              <w:jc w:val="center"/>
              <w:rPr>
                <w:rFonts w:eastAsia="Times New Roman" w:cstheme="minorHAnsi"/>
                <w:b/>
                <w:bCs/>
                <w:i/>
                <w:iCs/>
                <w:color w:val="000000"/>
                <w:sz w:val="20"/>
                <w:szCs w:val="20"/>
                <w:lang w:eastAsia="el-GR"/>
              </w:rPr>
            </w:pPr>
            <w:r w:rsidRPr="006F6BC6">
              <w:rPr>
                <w:rFonts w:eastAsia="Times New Roman" w:cstheme="minorHAnsi"/>
                <w:b/>
                <w:bCs/>
                <w:color w:val="000000"/>
                <w:sz w:val="20"/>
                <w:szCs w:val="20"/>
                <w:lang w:eastAsia="el-GR"/>
              </w:rPr>
              <w:t>Αιτούμενη Ποσότητα</w:t>
            </w:r>
          </w:p>
        </w:tc>
        <w:tc>
          <w:tcPr>
            <w:tcW w:w="5160"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D038AB" w:rsidRPr="00B85ADB" w:rsidRDefault="00D038AB" w:rsidP="00E40E17">
            <w:pPr>
              <w:spacing w:before="0"/>
              <w:jc w:val="center"/>
              <w:rPr>
                <w:rFonts w:eastAsia="Times New Roman" w:cstheme="minorHAnsi"/>
                <w:b/>
                <w:bCs/>
                <w:i/>
                <w:iCs/>
                <w:color w:val="000000"/>
                <w:sz w:val="20"/>
                <w:szCs w:val="20"/>
                <w:lang w:eastAsia="el-GR"/>
              </w:rPr>
            </w:pPr>
            <w:r w:rsidRPr="006F6BC6">
              <w:rPr>
                <w:rFonts w:eastAsia="Times New Roman" w:cstheme="minorHAnsi"/>
                <w:b/>
                <w:bCs/>
                <w:color w:val="000000"/>
                <w:sz w:val="20"/>
                <w:szCs w:val="20"/>
                <w:lang w:eastAsia="el-GR"/>
              </w:rPr>
              <w:t>Τεχνικές Προδιαγραφές</w:t>
            </w:r>
          </w:p>
        </w:tc>
        <w:tc>
          <w:tcPr>
            <w:tcW w:w="1316" w:type="dxa"/>
            <w:tcBorders>
              <w:top w:val="single" w:sz="4" w:space="0" w:color="auto"/>
              <w:left w:val="nil"/>
              <w:bottom w:val="single" w:sz="4" w:space="0" w:color="auto"/>
              <w:right w:val="single" w:sz="4" w:space="0" w:color="auto"/>
            </w:tcBorders>
            <w:shd w:val="clear" w:color="auto" w:fill="ACB9CA" w:themeFill="text2" w:themeFillTint="66"/>
            <w:vAlign w:val="center"/>
          </w:tcPr>
          <w:p w:rsidR="00D038AB" w:rsidRPr="00CE4929" w:rsidRDefault="00D038AB" w:rsidP="00E40E17">
            <w:pPr>
              <w:spacing w:before="0"/>
              <w:jc w:val="center"/>
              <w:rPr>
                <w:rFonts w:eastAsia="Times New Roman" w:cstheme="minorHAnsi"/>
                <w:b/>
                <w:bCs/>
                <w:i/>
                <w:iCs/>
                <w:color w:val="000000"/>
                <w:sz w:val="20"/>
                <w:szCs w:val="20"/>
                <w:lang w:eastAsia="el-GR"/>
              </w:rPr>
            </w:pPr>
            <w:r>
              <w:rPr>
                <w:rFonts w:eastAsia="Times New Roman" w:cstheme="minorHAnsi"/>
                <w:b/>
                <w:bCs/>
                <w:color w:val="000000"/>
                <w:sz w:val="20"/>
                <w:szCs w:val="20"/>
                <w:lang w:eastAsia="el-GR"/>
              </w:rPr>
              <w:t>Υ</w:t>
            </w:r>
            <w:r w:rsidRPr="006F6BC6">
              <w:rPr>
                <w:rFonts w:eastAsia="Times New Roman" w:cstheme="minorHAnsi"/>
                <w:b/>
                <w:bCs/>
                <w:color w:val="000000"/>
                <w:sz w:val="20"/>
                <w:szCs w:val="20"/>
                <w:lang w:eastAsia="el-GR"/>
              </w:rPr>
              <w:t xml:space="preserve">ποχρεωτική </w:t>
            </w:r>
            <w:r>
              <w:rPr>
                <w:rFonts w:eastAsia="Times New Roman" w:cstheme="minorHAnsi"/>
                <w:b/>
                <w:bCs/>
                <w:color w:val="000000"/>
                <w:sz w:val="20"/>
                <w:szCs w:val="20"/>
                <w:lang w:eastAsia="el-GR"/>
              </w:rPr>
              <w:t>Α</w:t>
            </w:r>
            <w:r w:rsidRPr="006F6BC6">
              <w:rPr>
                <w:rFonts w:eastAsia="Times New Roman" w:cstheme="minorHAnsi"/>
                <w:b/>
                <w:bCs/>
                <w:color w:val="000000"/>
                <w:sz w:val="20"/>
                <w:szCs w:val="20"/>
                <w:lang w:eastAsia="el-GR"/>
              </w:rPr>
              <w:t>παίτηση</w:t>
            </w:r>
          </w:p>
        </w:tc>
        <w:tc>
          <w:tcPr>
            <w:tcW w:w="1252" w:type="dxa"/>
            <w:tcBorders>
              <w:top w:val="single" w:sz="4" w:space="0" w:color="auto"/>
              <w:left w:val="nil"/>
              <w:bottom w:val="single" w:sz="4" w:space="0" w:color="auto"/>
              <w:right w:val="single" w:sz="4" w:space="0" w:color="auto"/>
            </w:tcBorders>
            <w:shd w:val="clear" w:color="auto" w:fill="ACB9CA" w:themeFill="text2" w:themeFillTint="66"/>
            <w:vAlign w:val="center"/>
          </w:tcPr>
          <w:p w:rsidR="00D038AB" w:rsidRDefault="00D038AB" w:rsidP="00E40E17">
            <w:pPr>
              <w:spacing w:before="0"/>
              <w:jc w:val="center"/>
              <w:rPr>
                <w:rFonts w:eastAsia="Times New Roman" w:cstheme="minorHAnsi"/>
                <w:b/>
                <w:bCs/>
                <w:color w:val="000000"/>
                <w:sz w:val="20"/>
                <w:szCs w:val="20"/>
                <w:lang w:eastAsia="el-GR"/>
              </w:rPr>
            </w:pPr>
            <w:r>
              <w:rPr>
                <w:rFonts w:eastAsia="Times New Roman" w:cstheme="minorHAnsi"/>
                <w:b/>
                <w:bCs/>
                <w:color w:val="000000"/>
                <w:sz w:val="20"/>
                <w:szCs w:val="20"/>
                <w:lang w:eastAsia="el-GR"/>
              </w:rPr>
              <w:t>Απάντηση προμηθευτή</w:t>
            </w:r>
          </w:p>
        </w:tc>
        <w:tc>
          <w:tcPr>
            <w:tcW w:w="1252" w:type="dxa"/>
            <w:tcBorders>
              <w:top w:val="single" w:sz="4" w:space="0" w:color="auto"/>
              <w:left w:val="nil"/>
              <w:bottom w:val="single" w:sz="4" w:space="0" w:color="auto"/>
              <w:right w:val="single" w:sz="4" w:space="0" w:color="auto"/>
            </w:tcBorders>
            <w:shd w:val="clear" w:color="auto" w:fill="ACB9CA" w:themeFill="text2" w:themeFillTint="66"/>
            <w:vAlign w:val="center"/>
          </w:tcPr>
          <w:p w:rsidR="00D038AB" w:rsidRDefault="00D038AB" w:rsidP="00E40E17">
            <w:pPr>
              <w:spacing w:before="0"/>
              <w:jc w:val="center"/>
              <w:rPr>
                <w:rFonts w:eastAsia="Times New Roman" w:cstheme="minorHAnsi"/>
                <w:b/>
                <w:bCs/>
                <w:color w:val="000000"/>
                <w:sz w:val="20"/>
                <w:szCs w:val="20"/>
                <w:lang w:eastAsia="el-GR"/>
              </w:rPr>
            </w:pPr>
            <w:r>
              <w:rPr>
                <w:rFonts w:eastAsia="Times New Roman" w:cstheme="minorHAnsi"/>
                <w:b/>
                <w:bCs/>
                <w:color w:val="000000"/>
                <w:sz w:val="20"/>
                <w:szCs w:val="20"/>
                <w:lang w:eastAsia="el-GR"/>
              </w:rPr>
              <w:t>Παραπομπή</w:t>
            </w:r>
          </w:p>
        </w:tc>
      </w:tr>
      <w:tr w:rsidR="00D038AB" w:rsidRPr="001537C1" w:rsidTr="00E40E17">
        <w:trPr>
          <w:trHeight w:val="3300"/>
        </w:trPr>
        <w:tc>
          <w:tcPr>
            <w:tcW w:w="770" w:type="dxa"/>
            <w:tcBorders>
              <w:top w:val="nil"/>
              <w:left w:val="single" w:sz="4" w:space="0" w:color="auto"/>
              <w:bottom w:val="single" w:sz="4" w:space="0" w:color="auto"/>
              <w:right w:val="single" w:sz="4" w:space="0" w:color="auto"/>
            </w:tcBorders>
            <w:vAlign w:val="center"/>
          </w:tcPr>
          <w:p w:rsidR="00D038AB" w:rsidRPr="00CE4929" w:rsidRDefault="00D038AB" w:rsidP="00CD7B51">
            <w:pPr>
              <w:pStyle w:val="ListParagraph"/>
              <w:numPr>
                <w:ilvl w:val="0"/>
                <w:numId w:val="13"/>
              </w:numPr>
              <w:spacing w:before="0"/>
              <w:jc w:val="center"/>
              <w:rPr>
                <w:rFonts w:eastAsia="Times New Roman" w:cstheme="minorHAnsi"/>
                <w:color w:val="000000"/>
                <w:sz w:val="20"/>
                <w:szCs w:val="20"/>
                <w:lang w:eastAsia="el-GR"/>
              </w:rPr>
            </w:pPr>
          </w:p>
        </w:tc>
        <w:tc>
          <w:tcPr>
            <w:tcW w:w="1776" w:type="dxa"/>
            <w:tcBorders>
              <w:top w:val="nil"/>
              <w:left w:val="single" w:sz="4" w:space="0" w:color="auto"/>
              <w:bottom w:val="single" w:sz="4" w:space="0" w:color="auto"/>
              <w:right w:val="single" w:sz="4" w:space="0" w:color="auto"/>
            </w:tcBorders>
            <w:shd w:val="clear" w:color="auto" w:fill="auto"/>
            <w:vAlign w:val="center"/>
            <w:hideMark/>
          </w:tcPr>
          <w:p w:rsidR="00D038AB" w:rsidRDefault="00D038AB" w:rsidP="00E40E17">
            <w:pPr>
              <w:spacing w:before="0"/>
              <w:jc w:val="left"/>
              <w:rPr>
                <w:rFonts w:eastAsia="Times New Roman" w:cstheme="minorHAnsi"/>
                <w:color w:val="000000"/>
                <w:sz w:val="20"/>
                <w:szCs w:val="20"/>
                <w:lang w:eastAsia="el-GR"/>
              </w:rPr>
            </w:pPr>
            <w:proofErr w:type="spellStart"/>
            <w:r w:rsidRPr="00B85ADB">
              <w:rPr>
                <w:rFonts w:eastAsia="Times New Roman" w:cstheme="minorHAnsi"/>
                <w:color w:val="000000"/>
                <w:sz w:val="20"/>
                <w:szCs w:val="20"/>
                <w:lang w:eastAsia="el-GR"/>
              </w:rPr>
              <w:t>Κιτ</w:t>
            </w:r>
            <w:proofErr w:type="spellEnd"/>
            <w:r w:rsidRPr="00B85ADB">
              <w:rPr>
                <w:rFonts w:eastAsia="Times New Roman" w:cstheme="minorHAnsi"/>
                <w:color w:val="000000"/>
                <w:sz w:val="20"/>
                <w:szCs w:val="20"/>
                <w:lang w:eastAsia="el-GR"/>
              </w:rPr>
              <w:t xml:space="preserve"> για απομόνωση </w:t>
            </w:r>
            <w:proofErr w:type="spellStart"/>
            <w:r w:rsidRPr="00B85ADB">
              <w:rPr>
                <w:rFonts w:eastAsia="Times New Roman" w:cstheme="minorHAnsi"/>
                <w:color w:val="000000"/>
                <w:sz w:val="20"/>
                <w:szCs w:val="20"/>
                <w:lang w:eastAsia="el-GR"/>
              </w:rPr>
              <w:t>γενομικού</w:t>
            </w:r>
            <w:proofErr w:type="spellEnd"/>
            <w:r w:rsidRPr="00B85ADB">
              <w:rPr>
                <w:rFonts w:eastAsia="Times New Roman" w:cstheme="minorHAnsi"/>
                <w:color w:val="000000"/>
                <w:sz w:val="20"/>
                <w:szCs w:val="20"/>
                <w:lang w:eastAsia="el-GR"/>
              </w:rPr>
              <w:t xml:space="preserve"> DNA </w:t>
            </w:r>
          </w:p>
          <w:p w:rsidR="00D038AB" w:rsidRPr="001537C1" w:rsidRDefault="00D038AB" w:rsidP="00E40E17">
            <w:pPr>
              <w:rPr>
                <w:rFonts w:eastAsia="Times New Roman" w:cstheme="minorHAnsi"/>
                <w:sz w:val="20"/>
                <w:szCs w:val="20"/>
                <w:lang w:eastAsia="el-GR"/>
              </w:rPr>
            </w:pPr>
          </w:p>
        </w:tc>
        <w:tc>
          <w:tcPr>
            <w:tcW w:w="1247" w:type="dxa"/>
            <w:tcBorders>
              <w:top w:val="nil"/>
              <w:left w:val="nil"/>
              <w:bottom w:val="single" w:sz="4" w:space="0" w:color="auto"/>
              <w:right w:val="single" w:sz="4" w:space="0" w:color="auto"/>
            </w:tcBorders>
            <w:shd w:val="clear" w:color="auto" w:fill="auto"/>
            <w:vAlign w:val="center"/>
            <w:hideMark/>
          </w:tcPr>
          <w:p w:rsidR="00D038AB" w:rsidRPr="00B85ADB" w:rsidRDefault="00D038AB" w:rsidP="00E40E17">
            <w:pPr>
              <w:spacing w:before="0"/>
              <w:jc w:val="center"/>
              <w:rPr>
                <w:rFonts w:eastAsia="Times New Roman" w:cstheme="minorHAnsi"/>
                <w:color w:val="000000"/>
                <w:sz w:val="20"/>
                <w:szCs w:val="20"/>
                <w:lang w:eastAsia="el-GR"/>
              </w:rPr>
            </w:pPr>
            <w:proofErr w:type="spellStart"/>
            <w:r w:rsidRPr="00B85ADB">
              <w:rPr>
                <w:rFonts w:eastAsia="Times New Roman" w:cstheme="minorHAnsi"/>
                <w:color w:val="000000"/>
                <w:sz w:val="20"/>
                <w:szCs w:val="20"/>
                <w:lang w:eastAsia="el-GR"/>
              </w:rPr>
              <w:t>Kit</w:t>
            </w:r>
            <w:proofErr w:type="spellEnd"/>
            <w:r w:rsidRPr="00B85ADB">
              <w:rPr>
                <w:rFonts w:eastAsia="Times New Roman" w:cstheme="minorHAnsi"/>
                <w:color w:val="000000"/>
                <w:sz w:val="20"/>
                <w:szCs w:val="20"/>
                <w:lang w:eastAsia="el-GR"/>
              </w:rPr>
              <w:t xml:space="preserve">/ 250 </w:t>
            </w:r>
            <w:proofErr w:type="spellStart"/>
            <w:r w:rsidRPr="00B85ADB">
              <w:rPr>
                <w:rFonts w:eastAsia="Times New Roman" w:cstheme="minorHAnsi"/>
                <w:color w:val="000000"/>
                <w:sz w:val="20"/>
                <w:szCs w:val="20"/>
                <w:lang w:eastAsia="el-GR"/>
              </w:rPr>
              <w:t>preps</w:t>
            </w:r>
            <w:proofErr w:type="spellEnd"/>
          </w:p>
        </w:tc>
        <w:tc>
          <w:tcPr>
            <w:tcW w:w="1175" w:type="dxa"/>
            <w:tcBorders>
              <w:top w:val="nil"/>
              <w:left w:val="nil"/>
              <w:bottom w:val="single" w:sz="4" w:space="0" w:color="auto"/>
              <w:right w:val="single" w:sz="4" w:space="0" w:color="auto"/>
            </w:tcBorders>
            <w:shd w:val="clear" w:color="auto" w:fill="auto"/>
            <w:vAlign w:val="center"/>
            <w:hideMark/>
          </w:tcPr>
          <w:p w:rsidR="00D038AB" w:rsidRPr="00B85ADB" w:rsidRDefault="00D038AB" w:rsidP="00E40E17">
            <w:pPr>
              <w:spacing w:before="0"/>
              <w:jc w:val="center"/>
              <w:rPr>
                <w:rFonts w:eastAsia="Times New Roman" w:cstheme="minorHAnsi"/>
                <w:color w:val="000000"/>
                <w:sz w:val="20"/>
                <w:szCs w:val="20"/>
                <w:lang w:eastAsia="el-GR"/>
              </w:rPr>
            </w:pPr>
            <w:r w:rsidRPr="00B85ADB">
              <w:rPr>
                <w:rFonts w:eastAsia="Times New Roman" w:cstheme="minorHAnsi"/>
                <w:color w:val="000000"/>
                <w:sz w:val="20"/>
                <w:szCs w:val="20"/>
                <w:lang w:eastAsia="el-GR"/>
              </w:rPr>
              <w:t>1</w:t>
            </w:r>
          </w:p>
        </w:tc>
        <w:tc>
          <w:tcPr>
            <w:tcW w:w="5160" w:type="dxa"/>
            <w:tcBorders>
              <w:top w:val="nil"/>
              <w:left w:val="nil"/>
              <w:bottom w:val="single" w:sz="4" w:space="0" w:color="auto"/>
              <w:right w:val="single" w:sz="4" w:space="0" w:color="auto"/>
            </w:tcBorders>
            <w:shd w:val="clear" w:color="auto" w:fill="auto"/>
            <w:vAlign w:val="center"/>
            <w:hideMark/>
          </w:tcPr>
          <w:p w:rsidR="00D038AB" w:rsidRPr="00CE4929" w:rsidRDefault="00D038AB" w:rsidP="00E40E17">
            <w:pPr>
              <w:spacing w:before="0"/>
              <w:jc w:val="left"/>
              <w:rPr>
                <w:rFonts w:eastAsia="Times New Roman" w:cstheme="minorHAnsi"/>
                <w:color w:val="000000"/>
                <w:sz w:val="20"/>
                <w:szCs w:val="20"/>
                <w:lang w:eastAsia="el-GR"/>
              </w:rPr>
            </w:pPr>
            <w:proofErr w:type="spellStart"/>
            <w:r w:rsidRPr="00CE4929">
              <w:rPr>
                <w:rFonts w:eastAsia="Times New Roman" w:cstheme="minorHAnsi"/>
                <w:color w:val="000000"/>
                <w:sz w:val="20"/>
                <w:szCs w:val="20"/>
                <w:lang w:eastAsia="el-GR"/>
              </w:rPr>
              <w:t>Κιτ</w:t>
            </w:r>
            <w:proofErr w:type="spellEnd"/>
            <w:r w:rsidRPr="00CE4929">
              <w:rPr>
                <w:rFonts w:eastAsia="Times New Roman" w:cstheme="minorHAnsi"/>
                <w:color w:val="000000"/>
                <w:sz w:val="20"/>
                <w:szCs w:val="20"/>
                <w:lang w:eastAsia="el-GR"/>
              </w:rPr>
              <w:t xml:space="preserve"> για απομόνωση </w:t>
            </w:r>
            <w:proofErr w:type="spellStart"/>
            <w:r w:rsidRPr="00CE4929">
              <w:rPr>
                <w:rFonts w:eastAsia="Times New Roman" w:cstheme="minorHAnsi"/>
                <w:color w:val="000000"/>
                <w:sz w:val="20"/>
                <w:szCs w:val="20"/>
                <w:lang w:eastAsia="el-GR"/>
              </w:rPr>
              <w:t>γενομικού</w:t>
            </w:r>
            <w:proofErr w:type="spellEnd"/>
            <w:r w:rsidRPr="00CE4929">
              <w:rPr>
                <w:rFonts w:eastAsia="Times New Roman" w:cstheme="minorHAnsi"/>
                <w:color w:val="000000"/>
                <w:sz w:val="20"/>
                <w:szCs w:val="20"/>
                <w:lang w:eastAsia="el-GR"/>
              </w:rPr>
              <w:t xml:space="preserve"> DNA από πολύ μικρό όγκο  δειγμάτων, όπως ιστούς, κύτταρα, βακτήρια, αίμα, </w:t>
            </w:r>
            <w:proofErr w:type="spellStart"/>
            <w:r w:rsidRPr="00CE4929">
              <w:rPr>
                <w:rFonts w:eastAsia="Times New Roman" w:cstheme="minorHAnsi"/>
                <w:color w:val="000000"/>
                <w:sz w:val="20"/>
                <w:szCs w:val="20"/>
                <w:lang w:eastAsia="el-GR"/>
              </w:rPr>
              <w:t>buffy</w:t>
            </w:r>
            <w:proofErr w:type="spellEnd"/>
            <w:r w:rsidRPr="00CE4929">
              <w:rPr>
                <w:rFonts w:eastAsia="Times New Roman" w:cstheme="minorHAnsi"/>
                <w:color w:val="000000"/>
                <w:sz w:val="20"/>
                <w:szCs w:val="20"/>
                <w:lang w:eastAsia="el-GR"/>
              </w:rPr>
              <w:t xml:space="preserve"> </w:t>
            </w:r>
            <w:proofErr w:type="spellStart"/>
            <w:r w:rsidRPr="00CE4929">
              <w:rPr>
                <w:rFonts w:eastAsia="Times New Roman" w:cstheme="minorHAnsi"/>
                <w:color w:val="000000"/>
                <w:sz w:val="20"/>
                <w:szCs w:val="20"/>
                <w:lang w:eastAsia="el-GR"/>
              </w:rPr>
              <w:t>coat</w:t>
            </w:r>
            <w:proofErr w:type="spellEnd"/>
            <w:r w:rsidRPr="00CE4929">
              <w:rPr>
                <w:rFonts w:eastAsia="Times New Roman" w:cstheme="minorHAnsi"/>
                <w:color w:val="000000"/>
                <w:sz w:val="20"/>
                <w:szCs w:val="20"/>
                <w:lang w:eastAsia="el-GR"/>
              </w:rPr>
              <w:t xml:space="preserve"> &amp; ιούς, από αρχικό όγκο ιστού 0,025mg  ή από 10  κύτταρα. </w:t>
            </w:r>
          </w:p>
          <w:p w:rsidR="00D038AB" w:rsidRPr="00CE4929" w:rsidRDefault="00D038AB" w:rsidP="00E40E17">
            <w:pPr>
              <w:spacing w:before="0"/>
              <w:jc w:val="left"/>
              <w:rPr>
                <w:rFonts w:eastAsia="Times New Roman" w:cstheme="minorHAnsi"/>
                <w:color w:val="000000"/>
                <w:sz w:val="20"/>
                <w:szCs w:val="20"/>
                <w:lang w:eastAsia="el-GR"/>
              </w:rPr>
            </w:pPr>
            <w:r w:rsidRPr="00CE4929">
              <w:rPr>
                <w:rFonts w:eastAsia="Times New Roman" w:cstheme="minorHAnsi"/>
                <w:color w:val="000000"/>
                <w:sz w:val="20"/>
                <w:szCs w:val="20"/>
                <w:lang w:eastAsia="el-GR"/>
              </w:rPr>
              <w:t xml:space="preserve">Να χρησιμοποιεί τεχνολογία </w:t>
            </w:r>
            <w:proofErr w:type="spellStart"/>
            <w:r w:rsidRPr="00CE4929">
              <w:rPr>
                <w:rFonts w:eastAsia="Times New Roman" w:cstheme="minorHAnsi"/>
                <w:color w:val="000000"/>
                <w:sz w:val="20"/>
                <w:szCs w:val="20"/>
                <w:lang w:eastAsia="el-GR"/>
              </w:rPr>
              <w:t>Silica</w:t>
            </w:r>
            <w:proofErr w:type="spellEnd"/>
            <w:r w:rsidRPr="00CE4929">
              <w:rPr>
                <w:rFonts w:eastAsia="Times New Roman" w:cstheme="minorHAnsi"/>
                <w:color w:val="000000"/>
                <w:sz w:val="20"/>
                <w:szCs w:val="20"/>
                <w:lang w:eastAsia="el-GR"/>
              </w:rPr>
              <w:t xml:space="preserve"> </w:t>
            </w:r>
            <w:proofErr w:type="spellStart"/>
            <w:r w:rsidRPr="00CE4929">
              <w:rPr>
                <w:rFonts w:eastAsia="Times New Roman" w:cstheme="minorHAnsi"/>
                <w:color w:val="000000"/>
                <w:sz w:val="20"/>
                <w:szCs w:val="20"/>
                <w:lang w:eastAsia="el-GR"/>
              </w:rPr>
              <w:t>Membrane</w:t>
            </w:r>
            <w:proofErr w:type="spellEnd"/>
            <w:r w:rsidRPr="00CE4929">
              <w:rPr>
                <w:rFonts w:eastAsia="Times New Roman" w:cstheme="minorHAnsi"/>
                <w:color w:val="000000"/>
                <w:sz w:val="20"/>
                <w:szCs w:val="20"/>
                <w:lang w:eastAsia="el-GR"/>
              </w:rPr>
              <w:t xml:space="preserve"> με XS </w:t>
            </w:r>
            <w:proofErr w:type="spellStart"/>
            <w:r w:rsidRPr="00CE4929">
              <w:rPr>
                <w:rFonts w:eastAsia="Times New Roman" w:cstheme="minorHAnsi"/>
                <w:color w:val="000000"/>
                <w:sz w:val="20"/>
                <w:szCs w:val="20"/>
                <w:lang w:eastAsia="el-GR"/>
              </w:rPr>
              <w:t>spin</w:t>
            </w:r>
            <w:proofErr w:type="spellEnd"/>
            <w:r w:rsidRPr="00CE4929">
              <w:rPr>
                <w:rFonts w:eastAsia="Times New Roman" w:cstheme="minorHAnsi"/>
                <w:color w:val="000000"/>
                <w:sz w:val="20"/>
                <w:szCs w:val="20"/>
                <w:lang w:eastAsia="el-GR"/>
              </w:rPr>
              <w:t xml:space="preserve"> </w:t>
            </w:r>
            <w:proofErr w:type="spellStart"/>
            <w:r w:rsidRPr="00CE4929">
              <w:rPr>
                <w:rFonts w:eastAsia="Times New Roman" w:cstheme="minorHAnsi"/>
                <w:color w:val="000000"/>
                <w:sz w:val="20"/>
                <w:szCs w:val="20"/>
                <w:lang w:eastAsia="el-GR"/>
              </w:rPr>
              <w:t>columns</w:t>
            </w:r>
            <w:proofErr w:type="spellEnd"/>
            <w:r w:rsidRPr="00CE4929">
              <w:rPr>
                <w:rFonts w:eastAsia="Times New Roman" w:cstheme="minorHAnsi"/>
                <w:color w:val="000000"/>
                <w:sz w:val="20"/>
                <w:szCs w:val="20"/>
                <w:lang w:eastAsia="el-GR"/>
              </w:rPr>
              <w:t xml:space="preserve">. </w:t>
            </w:r>
          </w:p>
          <w:p w:rsidR="00D038AB" w:rsidRPr="00CE4929" w:rsidRDefault="00D038AB" w:rsidP="00E40E17">
            <w:pPr>
              <w:spacing w:before="0"/>
              <w:jc w:val="left"/>
              <w:rPr>
                <w:rFonts w:eastAsia="Times New Roman" w:cstheme="minorHAnsi"/>
                <w:color w:val="000000"/>
                <w:sz w:val="20"/>
                <w:szCs w:val="20"/>
                <w:lang w:eastAsia="el-GR"/>
              </w:rPr>
            </w:pPr>
            <w:r w:rsidRPr="00CE4929">
              <w:rPr>
                <w:rFonts w:eastAsia="Times New Roman" w:cstheme="minorHAnsi"/>
                <w:color w:val="000000"/>
                <w:sz w:val="20"/>
                <w:szCs w:val="20"/>
                <w:lang w:eastAsia="el-GR"/>
              </w:rPr>
              <w:t xml:space="preserve">Ο όγκος έκλουσης να είναι 5-30μl. </w:t>
            </w:r>
          </w:p>
          <w:p w:rsidR="00D038AB" w:rsidRPr="00CE4929" w:rsidRDefault="00D038AB" w:rsidP="00E40E17">
            <w:pPr>
              <w:spacing w:before="0"/>
              <w:jc w:val="left"/>
              <w:rPr>
                <w:rFonts w:eastAsia="Times New Roman" w:cstheme="minorHAnsi"/>
                <w:color w:val="000000"/>
                <w:sz w:val="20"/>
                <w:szCs w:val="20"/>
                <w:lang w:eastAsia="el-GR"/>
              </w:rPr>
            </w:pPr>
            <w:r w:rsidRPr="00CE4929">
              <w:rPr>
                <w:rFonts w:eastAsia="Times New Roman" w:cstheme="minorHAnsi"/>
                <w:color w:val="000000"/>
                <w:sz w:val="20"/>
                <w:szCs w:val="20"/>
                <w:lang w:eastAsia="el-GR"/>
              </w:rPr>
              <w:t xml:space="preserve">Η διαδικασία να επιτυγχάνεται σε λιγότερο από 40 λεπτά. </w:t>
            </w:r>
          </w:p>
          <w:p w:rsidR="00D038AB" w:rsidRPr="00CE4929" w:rsidRDefault="00D038AB" w:rsidP="00E40E17">
            <w:pPr>
              <w:spacing w:before="0"/>
              <w:jc w:val="left"/>
              <w:rPr>
                <w:rFonts w:eastAsia="Times New Roman" w:cstheme="minorHAnsi"/>
                <w:color w:val="000000"/>
                <w:sz w:val="20"/>
                <w:szCs w:val="20"/>
                <w:lang w:eastAsia="el-GR"/>
              </w:rPr>
            </w:pPr>
            <w:r w:rsidRPr="00CE4929">
              <w:rPr>
                <w:rFonts w:eastAsia="Times New Roman" w:cstheme="minorHAnsi"/>
                <w:color w:val="000000"/>
                <w:sz w:val="20"/>
                <w:szCs w:val="20"/>
                <w:lang w:eastAsia="el-GR"/>
              </w:rPr>
              <w:t xml:space="preserve">Να παρέχει DNA έτοιμο προς χρήση, κατάλληλο για κλωνοποίηση, </w:t>
            </w:r>
            <w:proofErr w:type="spellStart"/>
            <w:r w:rsidRPr="00CE4929">
              <w:rPr>
                <w:rFonts w:eastAsia="Times New Roman" w:cstheme="minorHAnsi"/>
                <w:color w:val="000000"/>
                <w:sz w:val="20"/>
                <w:szCs w:val="20"/>
                <w:lang w:eastAsia="el-GR"/>
              </w:rPr>
              <w:t>sequencing</w:t>
            </w:r>
            <w:proofErr w:type="spellEnd"/>
            <w:r w:rsidRPr="00CE4929">
              <w:rPr>
                <w:rFonts w:eastAsia="Times New Roman" w:cstheme="minorHAnsi"/>
                <w:color w:val="000000"/>
                <w:sz w:val="20"/>
                <w:szCs w:val="20"/>
                <w:lang w:eastAsia="el-GR"/>
              </w:rPr>
              <w:t xml:space="preserve">, PCR, </w:t>
            </w:r>
            <w:proofErr w:type="spellStart"/>
            <w:r w:rsidRPr="00CE4929">
              <w:rPr>
                <w:rFonts w:eastAsia="Times New Roman" w:cstheme="minorHAnsi"/>
                <w:color w:val="000000"/>
                <w:sz w:val="20"/>
                <w:szCs w:val="20"/>
                <w:lang w:eastAsia="el-GR"/>
              </w:rPr>
              <w:t>transformation</w:t>
            </w:r>
            <w:proofErr w:type="spellEnd"/>
            <w:r w:rsidRPr="00CE4929">
              <w:rPr>
                <w:rFonts w:eastAsia="Times New Roman" w:cstheme="minorHAnsi"/>
                <w:color w:val="000000"/>
                <w:sz w:val="20"/>
                <w:szCs w:val="20"/>
                <w:lang w:eastAsia="el-GR"/>
              </w:rPr>
              <w:t xml:space="preserve">, </w:t>
            </w:r>
            <w:proofErr w:type="spellStart"/>
            <w:r w:rsidRPr="00CE4929">
              <w:rPr>
                <w:rFonts w:eastAsia="Times New Roman" w:cstheme="minorHAnsi"/>
                <w:color w:val="000000"/>
                <w:sz w:val="20"/>
                <w:szCs w:val="20"/>
                <w:lang w:eastAsia="el-GR"/>
              </w:rPr>
              <w:t>restriction</w:t>
            </w:r>
            <w:proofErr w:type="spellEnd"/>
            <w:r w:rsidRPr="00CE4929">
              <w:rPr>
                <w:rFonts w:eastAsia="Times New Roman" w:cstheme="minorHAnsi"/>
                <w:color w:val="000000"/>
                <w:sz w:val="20"/>
                <w:szCs w:val="20"/>
                <w:lang w:eastAsia="el-GR"/>
              </w:rPr>
              <w:t xml:space="preserve"> </w:t>
            </w:r>
            <w:proofErr w:type="spellStart"/>
            <w:r w:rsidRPr="00CE4929">
              <w:rPr>
                <w:rFonts w:eastAsia="Times New Roman" w:cstheme="minorHAnsi"/>
                <w:color w:val="000000"/>
                <w:sz w:val="20"/>
                <w:szCs w:val="20"/>
                <w:lang w:eastAsia="el-GR"/>
              </w:rPr>
              <w:t>analysis</w:t>
            </w:r>
            <w:proofErr w:type="spellEnd"/>
            <w:r w:rsidRPr="00CE4929">
              <w:rPr>
                <w:rFonts w:eastAsia="Times New Roman" w:cstheme="minorHAnsi"/>
                <w:color w:val="000000"/>
                <w:sz w:val="20"/>
                <w:szCs w:val="20"/>
                <w:lang w:eastAsia="el-GR"/>
              </w:rPr>
              <w:t xml:space="preserve">. </w:t>
            </w:r>
          </w:p>
          <w:p w:rsidR="00D038AB" w:rsidRPr="00CE4929" w:rsidRDefault="00D038AB" w:rsidP="00E40E17">
            <w:pPr>
              <w:spacing w:before="0"/>
              <w:jc w:val="left"/>
              <w:rPr>
                <w:rFonts w:eastAsia="Times New Roman" w:cstheme="minorHAnsi"/>
                <w:color w:val="000000"/>
                <w:sz w:val="20"/>
                <w:szCs w:val="20"/>
                <w:lang w:eastAsia="el-GR"/>
              </w:rPr>
            </w:pPr>
            <w:r w:rsidRPr="00CE4929">
              <w:rPr>
                <w:rFonts w:eastAsia="Times New Roman" w:cstheme="minorHAnsi"/>
                <w:color w:val="000000"/>
                <w:sz w:val="20"/>
                <w:szCs w:val="20"/>
                <w:lang w:eastAsia="el-GR"/>
              </w:rPr>
              <w:t xml:space="preserve">Να περιλαμβάνει σωληνάρια, σωληνάρια συλλογής,  </w:t>
            </w:r>
            <w:proofErr w:type="spellStart"/>
            <w:r w:rsidRPr="00CE4929">
              <w:rPr>
                <w:rFonts w:eastAsia="Times New Roman" w:cstheme="minorHAnsi"/>
                <w:color w:val="000000"/>
                <w:sz w:val="20"/>
                <w:szCs w:val="20"/>
                <w:lang w:eastAsia="el-GR"/>
              </w:rPr>
              <w:t>Lysis</w:t>
            </w:r>
            <w:proofErr w:type="spellEnd"/>
            <w:r w:rsidRPr="00CE4929">
              <w:rPr>
                <w:rFonts w:eastAsia="Times New Roman" w:cstheme="minorHAnsi"/>
                <w:color w:val="000000"/>
                <w:sz w:val="20"/>
                <w:szCs w:val="20"/>
                <w:lang w:eastAsia="el-GR"/>
              </w:rPr>
              <w:t xml:space="preserve"> </w:t>
            </w:r>
            <w:proofErr w:type="spellStart"/>
            <w:r w:rsidRPr="00CE4929">
              <w:rPr>
                <w:rFonts w:eastAsia="Times New Roman" w:cstheme="minorHAnsi"/>
                <w:color w:val="000000"/>
                <w:sz w:val="20"/>
                <w:szCs w:val="20"/>
                <w:lang w:eastAsia="el-GR"/>
              </w:rPr>
              <w:t>Buffer</w:t>
            </w:r>
            <w:proofErr w:type="spellEnd"/>
            <w:r w:rsidRPr="00CE4929">
              <w:rPr>
                <w:rFonts w:eastAsia="Times New Roman" w:cstheme="minorHAnsi"/>
                <w:color w:val="000000"/>
                <w:sz w:val="20"/>
                <w:szCs w:val="20"/>
                <w:lang w:eastAsia="el-GR"/>
              </w:rPr>
              <w:t xml:space="preserve">, </w:t>
            </w:r>
            <w:proofErr w:type="spellStart"/>
            <w:r w:rsidRPr="00CE4929">
              <w:rPr>
                <w:rFonts w:eastAsia="Times New Roman" w:cstheme="minorHAnsi"/>
                <w:color w:val="000000"/>
                <w:sz w:val="20"/>
                <w:szCs w:val="20"/>
                <w:lang w:eastAsia="el-GR"/>
              </w:rPr>
              <w:t>Wash</w:t>
            </w:r>
            <w:proofErr w:type="spellEnd"/>
            <w:r w:rsidRPr="00CE4929">
              <w:rPr>
                <w:rFonts w:eastAsia="Times New Roman" w:cstheme="minorHAnsi"/>
                <w:color w:val="000000"/>
                <w:sz w:val="20"/>
                <w:szCs w:val="20"/>
                <w:lang w:eastAsia="el-GR"/>
              </w:rPr>
              <w:t xml:space="preserve"> </w:t>
            </w:r>
            <w:proofErr w:type="spellStart"/>
            <w:r w:rsidRPr="00CE4929">
              <w:rPr>
                <w:rFonts w:eastAsia="Times New Roman" w:cstheme="minorHAnsi"/>
                <w:color w:val="000000"/>
                <w:sz w:val="20"/>
                <w:szCs w:val="20"/>
                <w:lang w:eastAsia="el-GR"/>
              </w:rPr>
              <w:t>Buffer</w:t>
            </w:r>
            <w:proofErr w:type="spellEnd"/>
            <w:r w:rsidRPr="00CE4929">
              <w:rPr>
                <w:rFonts w:eastAsia="Times New Roman" w:cstheme="minorHAnsi"/>
                <w:color w:val="000000"/>
                <w:sz w:val="20"/>
                <w:szCs w:val="20"/>
                <w:lang w:eastAsia="el-GR"/>
              </w:rPr>
              <w:t xml:space="preserve">, </w:t>
            </w:r>
            <w:proofErr w:type="spellStart"/>
            <w:r w:rsidRPr="00CE4929">
              <w:rPr>
                <w:rFonts w:eastAsia="Times New Roman" w:cstheme="minorHAnsi"/>
                <w:color w:val="000000"/>
                <w:sz w:val="20"/>
                <w:szCs w:val="20"/>
                <w:lang w:eastAsia="el-GR"/>
              </w:rPr>
              <w:t>Elution</w:t>
            </w:r>
            <w:proofErr w:type="spellEnd"/>
            <w:r w:rsidRPr="00CE4929">
              <w:rPr>
                <w:rFonts w:eastAsia="Times New Roman" w:cstheme="minorHAnsi"/>
                <w:color w:val="000000"/>
                <w:sz w:val="20"/>
                <w:szCs w:val="20"/>
                <w:lang w:eastAsia="el-GR"/>
              </w:rPr>
              <w:t xml:space="preserve"> </w:t>
            </w:r>
            <w:proofErr w:type="spellStart"/>
            <w:r w:rsidRPr="00CE4929">
              <w:rPr>
                <w:rFonts w:eastAsia="Times New Roman" w:cstheme="minorHAnsi"/>
                <w:color w:val="000000"/>
                <w:sz w:val="20"/>
                <w:szCs w:val="20"/>
                <w:lang w:eastAsia="el-GR"/>
              </w:rPr>
              <w:t>Buffer</w:t>
            </w:r>
            <w:proofErr w:type="spellEnd"/>
            <w:r w:rsidRPr="00CE4929">
              <w:rPr>
                <w:rFonts w:eastAsia="Times New Roman" w:cstheme="minorHAnsi"/>
                <w:color w:val="000000"/>
                <w:sz w:val="20"/>
                <w:szCs w:val="20"/>
                <w:lang w:eastAsia="el-GR"/>
              </w:rPr>
              <w:t xml:space="preserve">, </w:t>
            </w:r>
            <w:proofErr w:type="spellStart"/>
            <w:r w:rsidRPr="00CE4929">
              <w:rPr>
                <w:rFonts w:eastAsia="Times New Roman" w:cstheme="minorHAnsi"/>
                <w:color w:val="000000"/>
                <w:sz w:val="20"/>
                <w:szCs w:val="20"/>
                <w:lang w:eastAsia="el-GR"/>
              </w:rPr>
              <w:t>Proteinase</w:t>
            </w:r>
            <w:proofErr w:type="spellEnd"/>
            <w:r w:rsidRPr="00CE4929">
              <w:rPr>
                <w:rFonts w:eastAsia="Times New Roman" w:cstheme="minorHAnsi"/>
                <w:color w:val="000000"/>
                <w:sz w:val="20"/>
                <w:szCs w:val="20"/>
                <w:lang w:eastAsia="el-GR"/>
              </w:rPr>
              <w:t xml:space="preserve"> K, </w:t>
            </w:r>
            <w:proofErr w:type="spellStart"/>
            <w:r w:rsidRPr="00CE4929">
              <w:rPr>
                <w:rFonts w:eastAsia="Times New Roman" w:cstheme="minorHAnsi"/>
                <w:color w:val="000000"/>
                <w:sz w:val="20"/>
                <w:szCs w:val="20"/>
                <w:lang w:eastAsia="el-GR"/>
              </w:rPr>
              <w:t>Proteinase</w:t>
            </w:r>
            <w:proofErr w:type="spellEnd"/>
            <w:r w:rsidRPr="00CE4929">
              <w:rPr>
                <w:rFonts w:eastAsia="Times New Roman" w:cstheme="minorHAnsi"/>
                <w:color w:val="000000"/>
                <w:sz w:val="20"/>
                <w:szCs w:val="20"/>
                <w:lang w:eastAsia="el-GR"/>
              </w:rPr>
              <w:t xml:space="preserve"> </w:t>
            </w:r>
            <w:proofErr w:type="spellStart"/>
            <w:r w:rsidRPr="00CE4929">
              <w:rPr>
                <w:rFonts w:eastAsia="Times New Roman" w:cstheme="minorHAnsi"/>
                <w:color w:val="000000"/>
                <w:sz w:val="20"/>
                <w:szCs w:val="20"/>
                <w:lang w:eastAsia="el-GR"/>
              </w:rPr>
              <w:t>Buffer</w:t>
            </w:r>
            <w:proofErr w:type="spellEnd"/>
            <w:r w:rsidRPr="00CE4929">
              <w:rPr>
                <w:rFonts w:eastAsia="Times New Roman" w:cstheme="minorHAnsi"/>
                <w:color w:val="000000"/>
                <w:sz w:val="20"/>
                <w:szCs w:val="20"/>
                <w:lang w:eastAsia="el-GR"/>
              </w:rPr>
              <w:t xml:space="preserve"> .</w:t>
            </w:r>
          </w:p>
          <w:p w:rsidR="00D038AB" w:rsidRPr="00B85ADB" w:rsidRDefault="00D038AB" w:rsidP="00E40E17">
            <w:pPr>
              <w:spacing w:before="0"/>
              <w:jc w:val="left"/>
              <w:rPr>
                <w:rFonts w:eastAsia="Times New Roman" w:cstheme="minorHAnsi"/>
                <w:color w:val="000000"/>
                <w:sz w:val="20"/>
                <w:szCs w:val="20"/>
                <w:lang w:eastAsia="el-GR"/>
              </w:rPr>
            </w:pPr>
            <w:proofErr w:type="spellStart"/>
            <w:r w:rsidRPr="00CE4929">
              <w:rPr>
                <w:rFonts w:eastAsia="Times New Roman" w:cstheme="minorHAnsi"/>
                <w:color w:val="000000"/>
                <w:sz w:val="20"/>
                <w:szCs w:val="20"/>
                <w:lang w:eastAsia="el-GR"/>
              </w:rPr>
              <w:t>Nα</w:t>
            </w:r>
            <w:proofErr w:type="spellEnd"/>
            <w:r w:rsidRPr="00CE4929">
              <w:rPr>
                <w:rFonts w:eastAsia="Times New Roman" w:cstheme="minorHAnsi"/>
                <w:color w:val="000000"/>
                <w:sz w:val="20"/>
                <w:szCs w:val="20"/>
                <w:lang w:eastAsia="el-GR"/>
              </w:rPr>
              <w:t xml:space="preserve"> διατίθεται σε συσκευασία των 250 απομονώσεων</w:t>
            </w:r>
          </w:p>
        </w:tc>
        <w:tc>
          <w:tcPr>
            <w:tcW w:w="1316" w:type="dxa"/>
            <w:tcBorders>
              <w:top w:val="nil"/>
              <w:left w:val="nil"/>
              <w:bottom w:val="single" w:sz="4" w:space="0" w:color="auto"/>
              <w:right w:val="single" w:sz="4" w:space="0" w:color="auto"/>
            </w:tcBorders>
            <w:vAlign w:val="center"/>
          </w:tcPr>
          <w:p w:rsidR="00D038AB" w:rsidRPr="001537C1" w:rsidRDefault="00D038AB" w:rsidP="00E40E17">
            <w:pPr>
              <w:spacing w:before="0"/>
              <w:jc w:val="center"/>
              <w:rPr>
                <w:rFonts w:eastAsia="Times New Roman" w:cstheme="minorHAnsi"/>
                <w:color w:val="000000"/>
                <w:sz w:val="20"/>
                <w:szCs w:val="20"/>
                <w:lang w:eastAsia="el-GR"/>
              </w:rPr>
            </w:pPr>
            <w:r>
              <w:rPr>
                <w:rFonts w:eastAsia="Times New Roman" w:cstheme="minorHAnsi"/>
                <w:color w:val="000000"/>
                <w:sz w:val="20"/>
                <w:szCs w:val="20"/>
                <w:lang w:eastAsia="el-GR"/>
              </w:rPr>
              <w:t>ΝΑΙ</w:t>
            </w:r>
          </w:p>
        </w:tc>
        <w:tc>
          <w:tcPr>
            <w:tcW w:w="1252" w:type="dxa"/>
            <w:tcBorders>
              <w:top w:val="nil"/>
              <w:left w:val="nil"/>
              <w:bottom w:val="single" w:sz="4" w:space="0" w:color="auto"/>
              <w:right w:val="single" w:sz="4" w:space="0" w:color="auto"/>
            </w:tcBorders>
          </w:tcPr>
          <w:p w:rsidR="00D038AB" w:rsidRDefault="00D038AB" w:rsidP="00E40E17">
            <w:pPr>
              <w:spacing w:before="0"/>
              <w:jc w:val="center"/>
              <w:rPr>
                <w:rFonts w:eastAsia="Times New Roman" w:cstheme="minorHAnsi"/>
                <w:color w:val="000000"/>
                <w:sz w:val="20"/>
                <w:szCs w:val="20"/>
                <w:lang w:eastAsia="el-GR"/>
              </w:rPr>
            </w:pPr>
          </w:p>
        </w:tc>
        <w:tc>
          <w:tcPr>
            <w:tcW w:w="1252" w:type="dxa"/>
            <w:tcBorders>
              <w:top w:val="nil"/>
              <w:left w:val="nil"/>
              <w:bottom w:val="single" w:sz="4" w:space="0" w:color="auto"/>
              <w:right w:val="single" w:sz="4" w:space="0" w:color="auto"/>
            </w:tcBorders>
          </w:tcPr>
          <w:p w:rsidR="00D038AB" w:rsidRDefault="00D038AB" w:rsidP="00E40E17">
            <w:pPr>
              <w:spacing w:before="0"/>
              <w:jc w:val="center"/>
              <w:rPr>
                <w:rFonts w:eastAsia="Times New Roman" w:cstheme="minorHAnsi"/>
                <w:color w:val="000000"/>
                <w:sz w:val="20"/>
                <w:szCs w:val="20"/>
                <w:lang w:eastAsia="el-GR"/>
              </w:rPr>
            </w:pPr>
          </w:p>
        </w:tc>
      </w:tr>
      <w:tr w:rsidR="00D038AB" w:rsidRPr="00CE4929" w:rsidTr="00E40E17">
        <w:trPr>
          <w:trHeight w:val="711"/>
        </w:trPr>
        <w:tc>
          <w:tcPr>
            <w:tcW w:w="770" w:type="dxa"/>
            <w:tcBorders>
              <w:top w:val="nil"/>
              <w:left w:val="single" w:sz="4" w:space="0" w:color="auto"/>
              <w:bottom w:val="single" w:sz="4" w:space="0" w:color="auto"/>
              <w:right w:val="single" w:sz="4" w:space="0" w:color="auto"/>
            </w:tcBorders>
            <w:vAlign w:val="center"/>
          </w:tcPr>
          <w:p w:rsidR="00D038AB" w:rsidRPr="00CE4929" w:rsidRDefault="00D038AB" w:rsidP="00CD7B51">
            <w:pPr>
              <w:pStyle w:val="ListParagraph"/>
              <w:numPr>
                <w:ilvl w:val="0"/>
                <w:numId w:val="13"/>
              </w:numPr>
              <w:spacing w:before="0"/>
              <w:jc w:val="center"/>
              <w:rPr>
                <w:rFonts w:eastAsia="Times New Roman" w:cstheme="minorHAnsi"/>
                <w:color w:val="000000"/>
                <w:sz w:val="20"/>
                <w:szCs w:val="20"/>
                <w:lang w:eastAsia="el-GR"/>
              </w:rPr>
            </w:pPr>
          </w:p>
        </w:tc>
        <w:tc>
          <w:tcPr>
            <w:tcW w:w="1776" w:type="dxa"/>
            <w:tcBorders>
              <w:top w:val="nil"/>
              <w:left w:val="single" w:sz="4" w:space="0" w:color="auto"/>
              <w:bottom w:val="single" w:sz="4" w:space="0" w:color="auto"/>
              <w:right w:val="single" w:sz="4" w:space="0" w:color="auto"/>
            </w:tcBorders>
            <w:shd w:val="clear" w:color="auto" w:fill="auto"/>
            <w:vAlign w:val="center"/>
            <w:hideMark/>
          </w:tcPr>
          <w:p w:rsidR="00D038AB" w:rsidRPr="00B85ADB" w:rsidRDefault="00D038AB" w:rsidP="00E40E17">
            <w:pPr>
              <w:spacing w:before="0"/>
              <w:jc w:val="left"/>
              <w:rPr>
                <w:rFonts w:eastAsia="Times New Roman" w:cstheme="minorHAnsi"/>
                <w:color w:val="000000"/>
                <w:sz w:val="20"/>
                <w:szCs w:val="20"/>
                <w:lang w:eastAsia="el-GR"/>
              </w:rPr>
            </w:pPr>
            <w:proofErr w:type="spellStart"/>
            <w:r w:rsidRPr="00B85ADB">
              <w:rPr>
                <w:rFonts w:eastAsia="Times New Roman" w:cstheme="minorHAnsi"/>
                <w:color w:val="000000"/>
                <w:sz w:val="20"/>
                <w:szCs w:val="20"/>
                <w:lang w:eastAsia="el-GR"/>
              </w:rPr>
              <w:t>Κιτ</w:t>
            </w:r>
            <w:proofErr w:type="spellEnd"/>
            <w:r w:rsidRPr="00B85ADB">
              <w:rPr>
                <w:rFonts w:eastAsia="Times New Roman" w:cstheme="minorHAnsi"/>
                <w:color w:val="000000"/>
                <w:sz w:val="20"/>
                <w:szCs w:val="20"/>
                <w:lang w:eastAsia="el-GR"/>
              </w:rPr>
              <w:t xml:space="preserve"> για απομόνωση RNA από </w:t>
            </w:r>
            <w:proofErr w:type="spellStart"/>
            <w:r w:rsidRPr="00B85ADB">
              <w:rPr>
                <w:rFonts w:eastAsia="Times New Roman" w:cstheme="minorHAnsi"/>
                <w:color w:val="000000"/>
                <w:sz w:val="20"/>
                <w:szCs w:val="20"/>
                <w:lang w:eastAsia="el-GR"/>
              </w:rPr>
              <w:t>xώμα</w:t>
            </w:r>
            <w:proofErr w:type="spellEnd"/>
            <w:r w:rsidRPr="00B85ADB">
              <w:rPr>
                <w:rFonts w:eastAsia="Times New Roman" w:cstheme="minorHAnsi"/>
                <w:color w:val="000000"/>
                <w:sz w:val="20"/>
                <w:szCs w:val="20"/>
                <w:lang w:eastAsia="el-GR"/>
              </w:rPr>
              <w:t>.</w:t>
            </w:r>
          </w:p>
        </w:tc>
        <w:tc>
          <w:tcPr>
            <w:tcW w:w="1247" w:type="dxa"/>
            <w:tcBorders>
              <w:top w:val="nil"/>
              <w:left w:val="nil"/>
              <w:bottom w:val="single" w:sz="4" w:space="0" w:color="auto"/>
              <w:right w:val="single" w:sz="4" w:space="0" w:color="auto"/>
            </w:tcBorders>
            <w:shd w:val="clear" w:color="auto" w:fill="auto"/>
            <w:vAlign w:val="center"/>
            <w:hideMark/>
          </w:tcPr>
          <w:p w:rsidR="00D038AB" w:rsidRPr="00B85ADB" w:rsidRDefault="00D038AB" w:rsidP="00E40E17">
            <w:pPr>
              <w:spacing w:before="0"/>
              <w:jc w:val="center"/>
              <w:rPr>
                <w:rFonts w:eastAsia="Times New Roman" w:cstheme="minorHAnsi"/>
                <w:color w:val="000000"/>
                <w:sz w:val="20"/>
                <w:szCs w:val="20"/>
                <w:lang w:eastAsia="el-GR"/>
              </w:rPr>
            </w:pPr>
            <w:proofErr w:type="spellStart"/>
            <w:r w:rsidRPr="00B85ADB">
              <w:rPr>
                <w:rFonts w:eastAsia="Times New Roman" w:cstheme="minorHAnsi"/>
                <w:color w:val="000000"/>
                <w:sz w:val="20"/>
                <w:szCs w:val="20"/>
                <w:lang w:eastAsia="el-GR"/>
              </w:rPr>
              <w:t>kit</w:t>
            </w:r>
            <w:proofErr w:type="spellEnd"/>
            <w:r w:rsidRPr="00B85ADB">
              <w:rPr>
                <w:rFonts w:eastAsia="Times New Roman" w:cstheme="minorHAnsi"/>
                <w:color w:val="000000"/>
                <w:sz w:val="20"/>
                <w:szCs w:val="20"/>
                <w:lang w:eastAsia="el-GR"/>
              </w:rPr>
              <w:t>/20preps</w:t>
            </w:r>
          </w:p>
        </w:tc>
        <w:tc>
          <w:tcPr>
            <w:tcW w:w="1175" w:type="dxa"/>
            <w:tcBorders>
              <w:top w:val="nil"/>
              <w:left w:val="nil"/>
              <w:bottom w:val="single" w:sz="4" w:space="0" w:color="auto"/>
              <w:right w:val="single" w:sz="4" w:space="0" w:color="auto"/>
            </w:tcBorders>
            <w:shd w:val="clear" w:color="auto" w:fill="auto"/>
            <w:vAlign w:val="center"/>
            <w:hideMark/>
          </w:tcPr>
          <w:p w:rsidR="00D038AB" w:rsidRPr="00B85ADB" w:rsidRDefault="00D038AB" w:rsidP="00E40E17">
            <w:pPr>
              <w:spacing w:before="0"/>
              <w:jc w:val="center"/>
              <w:rPr>
                <w:rFonts w:eastAsia="Times New Roman" w:cstheme="minorHAnsi"/>
                <w:color w:val="000000"/>
                <w:sz w:val="20"/>
                <w:szCs w:val="20"/>
                <w:lang w:eastAsia="el-GR"/>
              </w:rPr>
            </w:pPr>
            <w:r w:rsidRPr="00B85ADB">
              <w:rPr>
                <w:rFonts w:eastAsia="Times New Roman" w:cstheme="minorHAnsi"/>
                <w:color w:val="000000"/>
                <w:sz w:val="20"/>
                <w:szCs w:val="20"/>
                <w:lang w:eastAsia="el-GR"/>
              </w:rPr>
              <w:t>1</w:t>
            </w:r>
          </w:p>
        </w:tc>
        <w:tc>
          <w:tcPr>
            <w:tcW w:w="5160" w:type="dxa"/>
            <w:tcBorders>
              <w:top w:val="nil"/>
              <w:left w:val="nil"/>
              <w:bottom w:val="single" w:sz="4" w:space="0" w:color="auto"/>
              <w:right w:val="single" w:sz="4" w:space="0" w:color="auto"/>
            </w:tcBorders>
            <w:shd w:val="clear" w:color="auto" w:fill="auto"/>
            <w:vAlign w:val="center"/>
            <w:hideMark/>
          </w:tcPr>
          <w:p w:rsidR="00D038AB" w:rsidRPr="00CE4929" w:rsidRDefault="00D038AB" w:rsidP="00E40E17">
            <w:pPr>
              <w:spacing w:before="0"/>
              <w:jc w:val="left"/>
              <w:rPr>
                <w:rFonts w:eastAsia="Times New Roman" w:cstheme="minorHAnsi"/>
                <w:color w:val="000000"/>
                <w:sz w:val="20"/>
                <w:szCs w:val="20"/>
                <w:lang w:eastAsia="el-GR"/>
              </w:rPr>
            </w:pPr>
            <w:proofErr w:type="spellStart"/>
            <w:r w:rsidRPr="00CE4929">
              <w:rPr>
                <w:rFonts w:eastAsia="Times New Roman" w:cstheme="minorHAnsi"/>
                <w:color w:val="000000"/>
                <w:sz w:val="20"/>
                <w:szCs w:val="20"/>
                <w:lang w:eastAsia="el-GR"/>
              </w:rPr>
              <w:t>Κιτ</w:t>
            </w:r>
            <w:proofErr w:type="spellEnd"/>
            <w:r w:rsidRPr="00CE4929">
              <w:rPr>
                <w:rFonts w:eastAsia="Times New Roman" w:cstheme="minorHAnsi"/>
                <w:color w:val="000000"/>
                <w:sz w:val="20"/>
                <w:szCs w:val="20"/>
                <w:lang w:eastAsia="el-GR"/>
              </w:rPr>
              <w:t xml:space="preserve"> για απομόνωση RNA από χώμα, από αρχικό δείγμα έως και 2g. </w:t>
            </w:r>
          </w:p>
          <w:p w:rsidR="00D038AB" w:rsidRPr="00CE4929" w:rsidRDefault="00D038AB" w:rsidP="00E40E17">
            <w:pPr>
              <w:spacing w:before="0"/>
              <w:jc w:val="left"/>
              <w:rPr>
                <w:rFonts w:eastAsia="Times New Roman" w:cstheme="minorHAnsi"/>
                <w:color w:val="000000"/>
                <w:sz w:val="20"/>
                <w:szCs w:val="20"/>
                <w:lang w:eastAsia="el-GR"/>
              </w:rPr>
            </w:pPr>
            <w:r w:rsidRPr="00CE4929">
              <w:rPr>
                <w:rFonts w:eastAsia="Times New Roman" w:cstheme="minorHAnsi"/>
                <w:color w:val="000000"/>
                <w:sz w:val="20"/>
                <w:szCs w:val="20"/>
                <w:lang w:eastAsia="el-GR"/>
              </w:rPr>
              <w:t xml:space="preserve">Η διαδικασία να επιτυγχάνεται με χρωματογραφία </w:t>
            </w:r>
            <w:proofErr w:type="spellStart"/>
            <w:r w:rsidRPr="00CE4929">
              <w:rPr>
                <w:rFonts w:eastAsia="Times New Roman" w:cstheme="minorHAnsi"/>
                <w:color w:val="000000"/>
                <w:sz w:val="20"/>
                <w:szCs w:val="20"/>
                <w:lang w:eastAsia="el-GR"/>
              </w:rPr>
              <w:t>ιονανταλλαγής</w:t>
            </w:r>
            <w:proofErr w:type="spellEnd"/>
            <w:r w:rsidRPr="00CE4929">
              <w:rPr>
                <w:rFonts w:eastAsia="Times New Roman" w:cstheme="minorHAnsi"/>
                <w:color w:val="000000"/>
                <w:sz w:val="20"/>
                <w:szCs w:val="20"/>
                <w:lang w:eastAsia="el-GR"/>
              </w:rPr>
              <w:t xml:space="preserve"> για βέλτιστη απόδοση και καθαρότητα σε συνδυασμό με μηχανική λύση με χρήση σφαιριδίων (</w:t>
            </w:r>
            <w:proofErr w:type="spellStart"/>
            <w:r w:rsidRPr="00CE4929">
              <w:rPr>
                <w:rFonts w:eastAsia="Times New Roman" w:cstheme="minorHAnsi"/>
                <w:color w:val="000000"/>
                <w:sz w:val="20"/>
                <w:szCs w:val="20"/>
                <w:lang w:eastAsia="el-GR"/>
              </w:rPr>
              <w:t>beads</w:t>
            </w:r>
            <w:proofErr w:type="spellEnd"/>
            <w:r w:rsidRPr="00CE4929">
              <w:rPr>
                <w:rFonts w:eastAsia="Times New Roman" w:cstheme="minorHAnsi"/>
                <w:color w:val="000000"/>
                <w:sz w:val="20"/>
                <w:szCs w:val="20"/>
                <w:lang w:eastAsia="el-GR"/>
              </w:rPr>
              <w:t xml:space="preserve">) τύπου Α. </w:t>
            </w:r>
          </w:p>
          <w:p w:rsidR="00D038AB" w:rsidRPr="00CE4929" w:rsidRDefault="00D038AB" w:rsidP="00E40E17">
            <w:pPr>
              <w:spacing w:before="0"/>
              <w:jc w:val="left"/>
              <w:rPr>
                <w:rFonts w:eastAsia="Times New Roman" w:cstheme="minorHAnsi"/>
                <w:color w:val="000000"/>
                <w:sz w:val="20"/>
                <w:szCs w:val="20"/>
                <w:lang w:eastAsia="el-GR"/>
              </w:rPr>
            </w:pPr>
            <w:r w:rsidRPr="00CE4929">
              <w:rPr>
                <w:rFonts w:eastAsia="Times New Roman" w:cstheme="minorHAnsi"/>
                <w:color w:val="000000"/>
                <w:sz w:val="20"/>
                <w:szCs w:val="20"/>
                <w:lang w:eastAsia="el-GR"/>
              </w:rPr>
              <w:t xml:space="preserve">Να παρέχει RNA με τυπική απόδοση 1-10μg και τυπικό αριθμό ακεραιότητας RNA, RIN (RNA </w:t>
            </w:r>
            <w:proofErr w:type="spellStart"/>
            <w:r w:rsidRPr="00CE4929">
              <w:rPr>
                <w:rFonts w:eastAsia="Times New Roman" w:cstheme="minorHAnsi"/>
                <w:color w:val="000000"/>
                <w:sz w:val="20"/>
                <w:szCs w:val="20"/>
                <w:lang w:eastAsia="el-GR"/>
              </w:rPr>
              <w:t>integr</w:t>
            </w:r>
            <w:r>
              <w:rPr>
                <w:rFonts w:eastAsia="Times New Roman" w:cstheme="minorHAnsi"/>
                <w:color w:val="000000"/>
                <w:sz w:val="20"/>
                <w:szCs w:val="20"/>
                <w:lang w:eastAsia="el-GR"/>
              </w:rPr>
              <w:t>ity</w:t>
            </w:r>
            <w:proofErr w:type="spellEnd"/>
            <w:r>
              <w:rPr>
                <w:rFonts w:eastAsia="Times New Roman" w:cstheme="minorHAnsi"/>
                <w:color w:val="000000"/>
                <w:sz w:val="20"/>
                <w:szCs w:val="20"/>
                <w:lang w:eastAsia="el-GR"/>
              </w:rPr>
              <w:t xml:space="preserve"> </w:t>
            </w:r>
            <w:proofErr w:type="spellStart"/>
            <w:r>
              <w:rPr>
                <w:rFonts w:eastAsia="Times New Roman" w:cstheme="minorHAnsi"/>
                <w:color w:val="000000"/>
                <w:sz w:val="20"/>
                <w:szCs w:val="20"/>
                <w:lang w:eastAsia="el-GR"/>
              </w:rPr>
              <w:t>number</w:t>
            </w:r>
            <w:proofErr w:type="spellEnd"/>
            <w:r>
              <w:rPr>
                <w:rFonts w:eastAsia="Times New Roman" w:cstheme="minorHAnsi"/>
                <w:color w:val="000000"/>
                <w:sz w:val="20"/>
                <w:szCs w:val="20"/>
                <w:lang w:eastAsia="el-GR"/>
              </w:rPr>
              <w:t>) μεγαλύτερο από 8,5.</w:t>
            </w:r>
          </w:p>
          <w:p w:rsidR="00D038AB" w:rsidRPr="00CE4929" w:rsidRDefault="00D038AB" w:rsidP="00E40E17">
            <w:pPr>
              <w:spacing w:before="0"/>
              <w:jc w:val="left"/>
              <w:rPr>
                <w:rFonts w:eastAsia="Times New Roman" w:cstheme="minorHAnsi"/>
                <w:color w:val="000000"/>
                <w:sz w:val="20"/>
                <w:szCs w:val="20"/>
                <w:lang w:eastAsia="el-GR"/>
              </w:rPr>
            </w:pPr>
            <w:r w:rsidRPr="00CE4929">
              <w:rPr>
                <w:rFonts w:eastAsia="Times New Roman" w:cstheme="minorHAnsi"/>
                <w:color w:val="000000"/>
                <w:sz w:val="20"/>
                <w:szCs w:val="20"/>
                <w:lang w:eastAsia="el-GR"/>
              </w:rPr>
              <w:t>Ο όγκος έκλουσ</w:t>
            </w:r>
            <w:r>
              <w:rPr>
                <w:rFonts w:eastAsia="Times New Roman" w:cstheme="minorHAnsi"/>
                <w:color w:val="000000"/>
                <w:sz w:val="20"/>
                <w:szCs w:val="20"/>
                <w:lang w:eastAsia="el-GR"/>
              </w:rPr>
              <w:t>ης να είναι κατά μέγιστο 100μl.</w:t>
            </w:r>
          </w:p>
          <w:p w:rsidR="00D038AB" w:rsidRPr="00CE4929" w:rsidRDefault="00D038AB" w:rsidP="00E40E17">
            <w:pPr>
              <w:spacing w:before="0"/>
              <w:jc w:val="left"/>
              <w:rPr>
                <w:rFonts w:eastAsia="Times New Roman" w:cstheme="minorHAnsi"/>
                <w:color w:val="000000"/>
                <w:sz w:val="20"/>
                <w:szCs w:val="20"/>
                <w:lang w:eastAsia="el-GR"/>
              </w:rPr>
            </w:pPr>
            <w:r w:rsidRPr="00CE4929">
              <w:rPr>
                <w:rFonts w:eastAsia="Times New Roman" w:cstheme="minorHAnsi"/>
                <w:color w:val="000000"/>
                <w:sz w:val="20"/>
                <w:szCs w:val="20"/>
                <w:lang w:eastAsia="el-GR"/>
              </w:rPr>
              <w:t xml:space="preserve">Η διαδικασία να επιτυγχάνεται σε λιγότερο από 60 λεπτά και να μπορεί να γίνει παράλληλη απομόνωση DNA. </w:t>
            </w:r>
          </w:p>
          <w:p w:rsidR="00D038AB" w:rsidRPr="00CE4929" w:rsidRDefault="00D038AB" w:rsidP="00E40E17">
            <w:pPr>
              <w:spacing w:before="0"/>
              <w:jc w:val="left"/>
              <w:rPr>
                <w:rFonts w:eastAsia="Times New Roman" w:cstheme="minorHAnsi"/>
                <w:color w:val="000000"/>
                <w:sz w:val="20"/>
                <w:szCs w:val="20"/>
                <w:lang w:eastAsia="el-GR"/>
              </w:rPr>
            </w:pPr>
            <w:r w:rsidRPr="00CE4929">
              <w:rPr>
                <w:rFonts w:eastAsia="Times New Roman" w:cstheme="minorHAnsi"/>
                <w:color w:val="000000"/>
                <w:sz w:val="20"/>
                <w:szCs w:val="20"/>
                <w:lang w:eastAsia="el-GR"/>
              </w:rPr>
              <w:t xml:space="preserve">Να παρέχει RNA κατάλληλο για </w:t>
            </w:r>
            <w:proofErr w:type="spellStart"/>
            <w:r w:rsidRPr="00CE4929">
              <w:rPr>
                <w:rFonts w:eastAsia="Times New Roman" w:cstheme="minorHAnsi"/>
                <w:color w:val="000000"/>
                <w:sz w:val="20"/>
                <w:szCs w:val="20"/>
                <w:lang w:eastAsia="el-GR"/>
              </w:rPr>
              <w:t>μεταγενομική</w:t>
            </w:r>
            <w:proofErr w:type="spellEnd"/>
            <w:r w:rsidRPr="00CE4929">
              <w:rPr>
                <w:rFonts w:eastAsia="Times New Roman" w:cstheme="minorHAnsi"/>
                <w:color w:val="000000"/>
                <w:sz w:val="20"/>
                <w:szCs w:val="20"/>
                <w:lang w:eastAsia="el-GR"/>
              </w:rPr>
              <w:t xml:space="preserve"> ανάλυση αλλά και για τις συνήθεις εφαρμογές, </w:t>
            </w:r>
            <w:proofErr w:type="spellStart"/>
            <w:r w:rsidRPr="00CE4929">
              <w:rPr>
                <w:rFonts w:eastAsia="Times New Roman" w:cstheme="minorHAnsi"/>
                <w:color w:val="000000"/>
                <w:sz w:val="20"/>
                <w:szCs w:val="20"/>
                <w:lang w:eastAsia="el-GR"/>
              </w:rPr>
              <w:t>real-time</w:t>
            </w:r>
            <w:proofErr w:type="spellEnd"/>
            <w:r w:rsidRPr="00CE4929">
              <w:rPr>
                <w:rFonts w:eastAsia="Times New Roman" w:cstheme="minorHAnsi"/>
                <w:color w:val="000000"/>
                <w:sz w:val="20"/>
                <w:szCs w:val="20"/>
                <w:lang w:eastAsia="el-GR"/>
              </w:rPr>
              <w:t xml:space="preserve"> RT-PCR, </w:t>
            </w:r>
            <w:proofErr w:type="spellStart"/>
            <w:r w:rsidRPr="00CE4929">
              <w:rPr>
                <w:rFonts w:eastAsia="Times New Roman" w:cstheme="minorHAnsi"/>
                <w:color w:val="000000"/>
                <w:sz w:val="20"/>
                <w:szCs w:val="20"/>
                <w:lang w:eastAsia="el-GR"/>
              </w:rPr>
              <w:t>Northern</w:t>
            </w:r>
            <w:proofErr w:type="spellEnd"/>
            <w:r w:rsidRPr="00CE4929">
              <w:rPr>
                <w:rFonts w:eastAsia="Times New Roman" w:cstheme="minorHAnsi"/>
                <w:color w:val="000000"/>
                <w:sz w:val="20"/>
                <w:szCs w:val="20"/>
                <w:lang w:eastAsia="el-GR"/>
              </w:rPr>
              <w:t xml:space="preserve"> </w:t>
            </w:r>
            <w:proofErr w:type="spellStart"/>
            <w:r w:rsidRPr="00CE4929">
              <w:rPr>
                <w:rFonts w:eastAsia="Times New Roman" w:cstheme="minorHAnsi"/>
                <w:color w:val="000000"/>
                <w:sz w:val="20"/>
                <w:szCs w:val="20"/>
                <w:lang w:eastAsia="el-GR"/>
              </w:rPr>
              <w:t>blotting</w:t>
            </w:r>
            <w:proofErr w:type="spellEnd"/>
            <w:r w:rsidRPr="00CE4929">
              <w:rPr>
                <w:rFonts w:eastAsia="Times New Roman" w:cstheme="minorHAnsi"/>
                <w:color w:val="000000"/>
                <w:sz w:val="20"/>
                <w:szCs w:val="20"/>
                <w:lang w:eastAsia="el-GR"/>
              </w:rPr>
              <w:t xml:space="preserve">, </w:t>
            </w:r>
            <w:proofErr w:type="spellStart"/>
            <w:r w:rsidRPr="00CE4929">
              <w:rPr>
                <w:rFonts w:eastAsia="Times New Roman" w:cstheme="minorHAnsi"/>
                <w:color w:val="000000"/>
                <w:sz w:val="20"/>
                <w:szCs w:val="20"/>
                <w:lang w:eastAsia="el-GR"/>
              </w:rPr>
              <w:t>primer</w:t>
            </w:r>
            <w:proofErr w:type="spellEnd"/>
            <w:r w:rsidRPr="00CE4929">
              <w:rPr>
                <w:rFonts w:eastAsia="Times New Roman" w:cstheme="minorHAnsi"/>
                <w:color w:val="000000"/>
                <w:sz w:val="20"/>
                <w:szCs w:val="20"/>
                <w:lang w:eastAsia="el-GR"/>
              </w:rPr>
              <w:t xml:space="preserve"> </w:t>
            </w:r>
            <w:proofErr w:type="spellStart"/>
            <w:r w:rsidRPr="00CE4929">
              <w:rPr>
                <w:rFonts w:eastAsia="Times New Roman" w:cstheme="minorHAnsi"/>
                <w:color w:val="000000"/>
                <w:sz w:val="20"/>
                <w:szCs w:val="20"/>
                <w:lang w:eastAsia="el-GR"/>
              </w:rPr>
              <w:t>extension</w:t>
            </w:r>
            <w:proofErr w:type="spellEnd"/>
            <w:r w:rsidRPr="00CE4929">
              <w:rPr>
                <w:rFonts w:eastAsia="Times New Roman" w:cstheme="minorHAnsi"/>
                <w:color w:val="000000"/>
                <w:sz w:val="20"/>
                <w:szCs w:val="20"/>
                <w:lang w:eastAsia="el-GR"/>
              </w:rPr>
              <w:t xml:space="preserve">, </w:t>
            </w:r>
            <w:proofErr w:type="spellStart"/>
            <w:r w:rsidRPr="00CE4929">
              <w:rPr>
                <w:rFonts w:eastAsia="Times New Roman" w:cstheme="minorHAnsi"/>
                <w:color w:val="000000"/>
                <w:sz w:val="20"/>
                <w:szCs w:val="20"/>
                <w:lang w:eastAsia="el-GR"/>
              </w:rPr>
              <w:t>array</w:t>
            </w:r>
            <w:proofErr w:type="spellEnd"/>
            <w:r w:rsidRPr="00CE4929">
              <w:rPr>
                <w:rFonts w:eastAsia="Times New Roman" w:cstheme="minorHAnsi"/>
                <w:color w:val="000000"/>
                <w:sz w:val="20"/>
                <w:szCs w:val="20"/>
                <w:lang w:eastAsia="el-GR"/>
              </w:rPr>
              <w:t xml:space="preserve"> </w:t>
            </w:r>
            <w:proofErr w:type="spellStart"/>
            <w:r w:rsidRPr="00CE4929">
              <w:rPr>
                <w:rFonts w:eastAsia="Times New Roman" w:cstheme="minorHAnsi"/>
                <w:color w:val="000000"/>
                <w:sz w:val="20"/>
                <w:szCs w:val="20"/>
                <w:lang w:eastAsia="el-GR"/>
              </w:rPr>
              <w:t>techn</w:t>
            </w:r>
            <w:r>
              <w:rPr>
                <w:rFonts w:eastAsia="Times New Roman" w:cstheme="minorHAnsi"/>
                <w:color w:val="000000"/>
                <w:sz w:val="20"/>
                <w:szCs w:val="20"/>
                <w:lang w:eastAsia="el-GR"/>
              </w:rPr>
              <w:t>ology</w:t>
            </w:r>
            <w:proofErr w:type="spellEnd"/>
            <w:r>
              <w:rPr>
                <w:rFonts w:eastAsia="Times New Roman" w:cstheme="minorHAnsi"/>
                <w:color w:val="000000"/>
                <w:sz w:val="20"/>
                <w:szCs w:val="20"/>
                <w:lang w:eastAsia="el-GR"/>
              </w:rPr>
              <w:t xml:space="preserve">, </w:t>
            </w:r>
            <w:proofErr w:type="spellStart"/>
            <w:r>
              <w:rPr>
                <w:rFonts w:eastAsia="Times New Roman" w:cstheme="minorHAnsi"/>
                <w:color w:val="000000"/>
                <w:sz w:val="20"/>
                <w:szCs w:val="20"/>
                <w:lang w:eastAsia="el-GR"/>
              </w:rPr>
              <w:t>Rnase</w:t>
            </w:r>
            <w:proofErr w:type="spellEnd"/>
            <w:r>
              <w:rPr>
                <w:rFonts w:eastAsia="Times New Roman" w:cstheme="minorHAnsi"/>
                <w:color w:val="000000"/>
                <w:sz w:val="20"/>
                <w:szCs w:val="20"/>
                <w:lang w:eastAsia="el-GR"/>
              </w:rPr>
              <w:t xml:space="preserve"> </w:t>
            </w:r>
            <w:proofErr w:type="spellStart"/>
            <w:r>
              <w:rPr>
                <w:rFonts w:eastAsia="Times New Roman" w:cstheme="minorHAnsi"/>
                <w:color w:val="000000"/>
                <w:sz w:val="20"/>
                <w:szCs w:val="20"/>
                <w:lang w:eastAsia="el-GR"/>
              </w:rPr>
              <w:t>protection</w:t>
            </w:r>
            <w:proofErr w:type="spellEnd"/>
            <w:r>
              <w:rPr>
                <w:rFonts w:eastAsia="Times New Roman" w:cstheme="minorHAnsi"/>
                <w:color w:val="000000"/>
                <w:sz w:val="20"/>
                <w:szCs w:val="20"/>
                <w:lang w:eastAsia="el-GR"/>
              </w:rPr>
              <w:t xml:space="preserve"> </w:t>
            </w:r>
            <w:proofErr w:type="spellStart"/>
            <w:r>
              <w:rPr>
                <w:rFonts w:eastAsia="Times New Roman" w:cstheme="minorHAnsi"/>
                <w:color w:val="000000"/>
                <w:sz w:val="20"/>
                <w:szCs w:val="20"/>
                <w:lang w:eastAsia="el-GR"/>
              </w:rPr>
              <w:t>assays</w:t>
            </w:r>
            <w:proofErr w:type="spellEnd"/>
            <w:r>
              <w:rPr>
                <w:rFonts w:eastAsia="Times New Roman" w:cstheme="minorHAnsi"/>
                <w:color w:val="000000"/>
                <w:sz w:val="20"/>
                <w:szCs w:val="20"/>
                <w:lang w:eastAsia="el-GR"/>
              </w:rPr>
              <w:t>.</w:t>
            </w:r>
          </w:p>
          <w:p w:rsidR="00D038AB" w:rsidRPr="00B85ADB" w:rsidRDefault="00D038AB" w:rsidP="00E40E17">
            <w:pPr>
              <w:spacing w:before="0"/>
              <w:jc w:val="left"/>
              <w:rPr>
                <w:rFonts w:eastAsia="Times New Roman" w:cstheme="minorHAnsi"/>
                <w:color w:val="000000"/>
                <w:sz w:val="20"/>
                <w:szCs w:val="20"/>
                <w:lang w:eastAsia="el-GR"/>
              </w:rPr>
            </w:pPr>
            <w:proofErr w:type="spellStart"/>
            <w:r w:rsidRPr="00CE4929">
              <w:rPr>
                <w:rFonts w:eastAsia="Times New Roman" w:cstheme="minorHAnsi"/>
                <w:color w:val="000000"/>
                <w:sz w:val="20"/>
                <w:szCs w:val="20"/>
                <w:lang w:eastAsia="el-GR"/>
              </w:rPr>
              <w:t>Nα</w:t>
            </w:r>
            <w:proofErr w:type="spellEnd"/>
            <w:r w:rsidRPr="00CE4929">
              <w:rPr>
                <w:rFonts w:eastAsia="Times New Roman" w:cstheme="minorHAnsi"/>
                <w:color w:val="000000"/>
                <w:sz w:val="20"/>
                <w:szCs w:val="20"/>
                <w:lang w:eastAsia="el-GR"/>
              </w:rPr>
              <w:t xml:space="preserve"> διατίθεται σε συσκευασία των 20 απομονώσεων</w:t>
            </w:r>
          </w:p>
        </w:tc>
        <w:tc>
          <w:tcPr>
            <w:tcW w:w="1316" w:type="dxa"/>
            <w:tcBorders>
              <w:top w:val="nil"/>
              <w:left w:val="nil"/>
              <w:bottom w:val="single" w:sz="4" w:space="0" w:color="auto"/>
              <w:right w:val="single" w:sz="4" w:space="0" w:color="auto"/>
            </w:tcBorders>
            <w:vAlign w:val="center"/>
          </w:tcPr>
          <w:p w:rsidR="00D038AB" w:rsidRPr="00CE4929" w:rsidRDefault="00D038AB" w:rsidP="00E40E17">
            <w:pPr>
              <w:spacing w:before="0"/>
              <w:jc w:val="center"/>
              <w:rPr>
                <w:rFonts w:eastAsia="Times New Roman" w:cstheme="minorHAnsi"/>
                <w:color w:val="000000"/>
                <w:sz w:val="20"/>
                <w:szCs w:val="20"/>
                <w:lang w:eastAsia="el-GR"/>
              </w:rPr>
            </w:pPr>
            <w:r>
              <w:rPr>
                <w:rFonts w:eastAsia="Times New Roman" w:cstheme="minorHAnsi"/>
                <w:color w:val="000000"/>
                <w:sz w:val="20"/>
                <w:szCs w:val="20"/>
                <w:lang w:eastAsia="el-GR"/>
              </w:rPr>
              <w:t>ΝΑΙ</w:t>
            </w:r>
          </w:p>
        </w:tc>
        <w:tc>
          <w:tcPr>
            <w:tcW w:w="1252" w:type="dxa"/>
            <w:tcBorders>
              <w:top w:val="nil"/>
              <w:left w:val="nil"/>
              <w:bottom w:val="single" w:sz="4" w:space="0" w:color="auto"/>
              <w:right w:val="single" w:sz="4" w:space="0" w:color="auto"/>
            </w:tcBorders>
          </w:tcPr>
          <w:p w:rsidR="00D038AB" w:rsidRDefault="00D038AB" w:rsidP="00E40E17">
            <w:pPr>
              <w:spacing w:before="0"/>
              <w:jc w:val="center"/>
              <w:rPr>
                <w:rFonts w:eastAsia="Times New Roman" w:cstheme="minorHAnsi"/>
                <w:color w:val="000000"/>
                <w:sz w:val="20"/>
                <w:szCs w:val="20"/>
                <w:lang w:eastAsia="el-GR"/>
              </w:rPr>
            </w:pPr>
          </w:p>
        </w:tc>
        <w:tc>
          <w:tcPr>
            <w:tcW w:w="1252" w:type="dxa"/>
            <w:tcBorders>
              <w:top w:val="nil"/>
              <w:left w:val="nil"/>
              <w:bottom w:val="single" w:sz="4" w:space="0" w:color="auto"/>
              <w:right w:val="single" w:sz="4" w:space="0" w:color="auto"/>
            </w:tcBorders>
          </w:tcPr>
          <w:p w:rsidR="00D038AB" w:rsidRDefault="00D038AB" w:rsidP="00E40E17">
            <w:pPr>
              <w:spacing w:before="0"/>
              <w:jc w:val="center"/>
              <w:rPr>
                <w:rFonts w:eastAsia="Times New Roman" w:cstheme="minorHAnsi"/>
                <w:color w:val="000000"/>
                <w:sz w:val="20"/>
                <w:szCs w:val="20"/>
                <w:lang w:eastAsia="el-GR"/>
              </w:rPr>
            </w:pPr>
          </w:p>
        </w:tc>
      </w:tr>
      <w:tr w:rsidR="00D038AB" w:rsidRPr="00CE4929" w:rsidTr="00E40E17">
        <w:trPr>
          <w:trHeight w:val="900"/>
        </w:trPr>
        <w:tc>
          <w:tcPr>
            <w:tcW w:w="770" w:type="dxa"/>
            <w:tcBorders>
              <w:top w:val="single" w:sz="4" w:space="0" w:color="auto"/>
              <w:left w:val="single" w:sz="4" w:space="0" w:color="auto"/>
              <w:bottom w:val="single" w:sz="4" w:space="0" w:color="auto"/>
              <w:right w:val="single" w:sz="4" w:space="0" w:color="auto"/>
            </w:tcBorders>
            <w:vAlign w:val="center"/>
          </w:tcPr>
          <w:p w:rsidR="00D038AB" w:rsidRPr="00CE4929" w:rsidRDefault="00D038AB" w:rsidP="00CD7B51">
            <w:pPr>
              <w:pStyle w:val="ListParagraph"/>
              <w:numPr>
                <w:ilvl w:val="0"/>
                <w:numId w:val="13"/>
              </w:numPr>
              <w:spacing w:before="0"/>
              <w:jc w:val="center"/>
              <w:rPr>
                <w:rFonts w:eastAsia="Times New Roman" w:cstheme="minorHAnsi"/>
                <w:color w:val="000000"/>
                <w:sz w:val="20"/>
                <w:szCs w:val="20"/>
                <w:lang w:eastAsia="el-GR"/>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8AB" w:rsidRPr="00B85ADB" w:rsidRDefault="00D038AB" w:rsidP="00E40E17">
            <w:pPr>
              <w:spacing w:before="0"/>
              <w:jc w:val="left"/>
              <w:rPr>
                <w:rFonts w:eastAsia="Times New Roman" w:cstheme="minorHAnsi"/>
                <w:color w:val="000000"/>
                <w:sz w:val="20"/>
                <w:szCs w:val="20"/>
                <w:lang w:eastAsia="el-GR"/>
              </w:rPr>
            </w:pPr>
            <w:proofErr w:type="spellStart"/>
            <w:r w:rsidRPr="00B85ADB">
              <w:rPr>
                <w:rFonts w:eastAsia="Times New Roman" w:cstheme="minorHAnsi"/>
                <w:color w:val="000000"/>
                <w:sz w:val="20"/>
                <w:szCs w:val="20"/>
                <w:lang w:eastAsia="el-GR"/>
              </w:rPr>
              <w:t>Eργαλείο</w:t>
            </w:r>
            <w:proofErr w:type="spellEnd"/>
            <w:r w:rsidRPr="00B85ADB">
              <w:rPr>
                <w:rFonts w:eastAsia="Times New Roman" w:cstheme="minorHAnsi"/>
                <w:color w:val="000000"/>
                <w:sz w:val="20"/>
                <w:szCs w:val="20"/>
                <w:lang w:eastAsia="el-GR"/>
              </w:rPr>
              <w:t xml:space="preserve"> για την κοπή  ζώνης από </w:t>
            </w:r>
            <w:proofErr w:type="spellStart"/>
            <w:r w:rsidRPr="00B85ADB">
              <w:rPr>
                <w:rFonts w:eastAsia="Times New Roman" w:cstheme="minorHAnsi"/>
                <w:color w:val="000000"/>
                <w:sz w:val="20"/>
                <w:szCs w:val="20"/>
                <w:lang w:eastAsia="el-GR"/>
              </w:rPr>
              <w:t>gel</w:t>
            </w:r>
            <w:proofErr w:type="spellEnd"/>
            <w:r w:rsidRPr="00B85ADB">
              <w:rPr>
                <w:rFonts w:eastAsia="Times New Roman" w:cstheme="minorHAnsi"/>
                <w:color w:val="000000"/>
                <w:sz w:val="20"/>
                <w:szCs w:val="20"/>
                <w:lang w:eastAsia="el-GR"/>
              </w:rPr>
              <w:t xml:space="preserve"> </w:t>
            </w:r>
            <w:proofErr w:type="spellStart"/>
            <w:r w:rsidRPr="00B85ADB">
              <w:rPr>
                <w:rFonts w:eastAsia="Times New Roman" w:cstheme="minorHAnsi"/>
                <w:color w:val="000000"/>
                <w:sz w:val="20"/>
                <w:szCs w:val="20"/>
                <w:lang w:eastAsia="el-GR"/>
              </w:rPr>
              <w:t>αγαρόζης</w:t>
            </w:r>
            <w:proofErr w:type="spellEnd"/>
            <w:r w:rsidRPr="00B85ADB">
              <w:rPr>
                <w:rFonts w:eastAsia="Times New Roman" w:cstheme="minorHAnsi"/>
                <w:color w:val="000000"/>
                <w:sz w:val="20"/>
                <w:szCs w:val="20"/>
                <w:lang w:eastAsia="el-GR"/>
              </w:rPr>
              <w:t>.</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8AB" w:rsidRPr="00B85ADB" w:rsidRDefault="00D038AB" w:rsidP="00E40E17">
            <w:pPr>
              <w:spacing w:before="0"/>
              <w:jc w:val="center"/>
              <w:rPr>
                <w:rFonts w:eastAsia="Times New Roman" w:cstheme="minorHAnsi"/>
                <w:color w:val="000000"/>
                <w:sz w:val="20"/>
                <w:szCs w:val="20"/>
                <w:lang w:eastAsia="el-GR"/>
              </w:rPr>
            </w:pPr>
            <w:proofErr w:type="spellStart"/>
            <w:r w:rsidRPr="00B85ADB">
              <w:rPr>
                <w:rFonts w:eastAsia="Times New Roman" w:cstheme="minorHAnsi"/>
                <w:color w:val="000000"/>
                <w:sz w:val="20"/>
                <w:szCs w:val="20"/>
                <w:lang w:eastAsia="el-GR"/>
              </w:rPr>
              <w:t>Pack</w:t>
            </w:r>
            <w:proofErr w:type="spellEnd"/>
            <w:r w:rsidRPr="00B85ADB">
              <w:rPr>
                <w:rFonts w:eastAsia="Times New Roman" w:cstheme="minorHAnsi"/>
                <w:color w:val="000000"/>
                <w:sz w:val="20"/>
                <w:szCs w:val="20"/>
                <w:lang w:eastAsia="el-GR"/>
              </w:rPr>
              <w:t xml:space="preserve">/50 </w:t>
            </w:r>
            <w:proofErr w:type="spellStart"/>
            <w:r w:rsidRPr="00B85ADB">
              <w:rPr>
                <w:rFonts w:eastAsia="Times New Roman" w:cstheme="minorHAnsi"/>
                <w:color w:val="000000"/>
                <w:sz w:val="20"/>
                <w:szCs w:val="20"/>
                <w:lang w:eastAsia="el-GR"/>
              </w:rPr>
              <w:t>pieces</w:t>
            </w:r>
            <w:proofErr w:type="spellEnd"/>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8AB" w:rsidRPr="00B85ADB" w:rsidRDefault="00D038AB" w:rsidP="00E40E17">
            <w:pPr>
              <w:spacing w:before="0"/>
              <w:jc w:val="center"/>
              <w:rPr>
                <w:rFonts w:eastAsia="Times New Roman" w:cstheme="minorHAnsi"/>
                <w:color w:val="000000"/>
                <w:sz w:val="20"/>
                <w:szCs w:val="20"/>
                <w:lang w:eastAsia="el-GR"/>
              </w:rPr>
            </w:pPr>
            <w:r w:rsidRPr="00B85ADB">
              <w:rPr>
                <w:rFonts w:eastAsia="Times New Roman" w:cstheme="minorHAnsi"/>
                <w:color w:val="000000"/>
                <w:sz w:val="20"/>
                <w:szCs w:val="20"/>
                <w:lang w:eastAsia="el-GR"/>
              </w:rPr>
              <w:t>2</w:t>
            </w:r>
          </w:p>
        </w:tc>
        <w:tc>
          <w:tcPr>
            <w:tcW w:w="5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8AB" w:rsidRPr="00CE4929" w:rsidRDefault="00D038AB" w:rsidP="00E40E17">
            <w:pPr>
              <w:spacing w:before="0"/>
              <w:jc w:val="left"/>
              <w:rPr>
                <w:rFonts w:eastAsia="Times New Roman" w:cstheme="minorHAnsi"/>
                <w:color w:val="000000"/>
                <w:sz w:val="20"/>
                <w:szCs w:val="20"/>
                <w:lang w:eastAsia="el-GR"/>
              </w:rPr>
            </w:pPr>
            <w:r w:rsidRPr="00CE4929">
              <w:rPr>
                <w:rFonts w:eastAsia="Times New Roman" w:cstheme="minorHAnsi"/>
                <w:color w:val="000000"/>
                <w:sz w:val="20"/>
                <w:szCs w:val="20"/>
                <w:lang w:eastAsia="el-GR"/>
              </w:rPr>
              <w:t xml:space="preserve">Έτοιμο-προς-χρήση, μίας χρήσης εργαλείο για την κοπή  ζώνης από </w:t>
            </w:r>
            <w:proofErr w:type="spellStart"/>
            <w:r w:rsidRPr="00CE4929">
              <w:rPr>
                <w:rFonts w:eastAsia="Times New Roman" w:cstheme="minorHAnsi"/>
                <w:color w:val="000000"/>
                <w:sz w:val="20"/>
                <w:szCs w:val="20"/>
                <w:lang w:eastAsia="el-GR"/>
              </w:rPr>
              <w:t>gel</w:t>
            </w:r>
            <w:proofErr w:type="spellEnd"/>
            <w:r w:rsidRPr="00CE4929">
              <w:rPr>
                <w:rFonts w:eastAsia="Times New Roman" w:cstheme="minorHAnsi"/>
                <w:color w:val="000000"/>
                <w:sz w:val="20"/>
                <w:szCs w:val="20"/>
                <w:lang w:eastAsia="el-GR"/>
              </w:rPr>
              <w:t xml:space="preserve"> </w:t>
            </w:r>
            <w:proofErr w:type="spellStart"/>
            <w:r w:rsidRPr="00CE4929">
              <w:rPr>
                <w:rFonts w:eastAsia="Times New Roman" w:cstheme="minorHAnsi"/>
                <w:color w:val="000000"/>
                <w:sz w:val="20"/>
                <w:szCs w:val="20"/>
                <w:lang w:eastAsia="el-GR"/>
              </w:rPr>
              <w:t>αγαρόζης</w:t>
            </w:r>
            <w:proofErr w:type="spellEnd"/>
            <w:r w:rsidRPr="00CE4929">
              <w:rPr>
                <w:rFonts w:eastAsia="Times New Roman" w:cstheme="minorHAnsi"/>
                <w:color w:val="000000"/>
                <w:sz w:val="20"/>
                <w:szCs w:val="20"/>
                <w:lang w:eastAsia="el-GR"/>
              </w:rPr>
              <w:t xml:space="preserve">. Οι διαστάσεις της ζώνης που κόβει να είναι 6mm x 3mm. </w:t>
            </w:r>
          </w:p>
          <w:p w:rsidR="00D038AB" w:rsidRPr="00B85ADB" w:rsidRDefault="00D038AB" w:rsidP="00E40E17">
            <w:pPr>
              <w:spacing w:before="0"/>
              <w:jc w:val="left"/>
              <w:rPr>
                <w:rFonts w:eastAsia="Times New Roman" w:cstheme="minorHAnsi"/>
                <w:color w:val="000000"/>
                <w:sz w:val="20"/>
                <w:szCs w:val="20"/>
                <w:lang w:eastAsia="el-GR"/>
              </w:rPr>
            </w:pPr>
            <w:r w:rsidRPr="00CE4929">
              <w:rPr>
                <w:rFonts w:eastAsia="Times New Roman" w:cstheme="minorHAnsi"/>
                <w:color w:val="000000"/>
                <w:sz w:val="20"/>
                <w:szCs w:val="20"/>
                <w:lang w:eastAsia="el-GR"/>
              </w:rPr>
              <w:lastRenderedPageBreak/>
              <w:t>Να διατίθεται σε συσκευασία 50 τεμαχίων.</w:t>
            </w:r>
          </w:p>
        </w:tc>
        <w:tc>
          <w:tcPr>
            <w:tcW w:w="1316" w:type="dxa"/>
            <w:tcBorders>
              <w:top w:val="single" w:sz="4" w:space="0" w:color="auto"/>
              <w:left w:val="single" w:sz="4" w:space="0" w:color="auto"/>
              <w:bottom w:val="single" w:sz="4" w:space="0" w:color="auto"/>
              <w:right w:val="single" w:sz="4" w:space="0" w:color="auto"/>
            </w:tcBorders>
            <w:vAlign w:val="center"/>
          </w:tcPr>
          <w:p w:rsidR="00D038AB" w:rsidRPr="00CE4929" w:rsidRDefault="00D038AB" w:rsidP="00E40E17">
            <w:pPr>
              <w:spacing w:before="0"/>
              <w:jc w:val="center"/>
              <w:rPr>
                <w:rFonts w:eastAsia="Times New Roman" w:cstheme="minorHAnsi"/>
                <w:color w:val="000000"/>
                <w:sz w:val="20"/>
                <w:szCs w:val="20"/>
                <w:lang w:eastAsia="el-GR"/>
              </w:rPr>
            </w:pPr>
            <w:r>
              <w:rPr>
                <w:rFonts w:eastAsia="Times New Roman" w:cstheme="minorHAnsi"/>
                <w:color w:val="000000"/>
                <w:sz w:val="20"/>
                <w:szCs w:val="20"/>
                <w:lang w:eastAsia="el-GR"/>
              </w:rPr>
              <w:lastRenderedPageBreak/>
              <w:t>ΝΑΙ</w:t>
            </w:r>
          </w:p>
        </w:tc>
        <w:tc>
          <w:tcPr>
            <w:tcW w:w="1252" w:type="dxa"/>
            <w:tcBorders>
              <w:top w:val="single" w:sz="4" w:space="0" w:color="auto"/>
              <w:left w:val="single" w:sz="4" w:space="0" w:color="auto"/>
              <w:bottom w:val="single" w:sz="4" w:space="0" w:color="auto"/>
              <w:right w:val="single" w:sz="4" w:space="0" w:color="auto"/>
            </w:tcBorders>
          </w:tcPr>
          <w:p w:rsidR="00D038AB" w:rsidRDefault="00D038AB" w:rsidP="00E40E17">
            <w:pPr>
              <w:spacing w:before="0"/>
              <w:jc w:val="center"/>
              <w:rPr>
                <w:rFonts w:eastAsia="Times New Roman" w:cstheme="minorHAnsi"/>
                <w:color w:val="000000"/>
                <w:sz w:val="20"/>
                <w:szCs w:val="20"/>
                <w:lang w:eastAsia="el-GR"/>
              </w:rPr>
            </w:pPr>
          </w:p>
        </w:tc>
        <w:tc>
          <w:tcPr>
            <w:tcW w:w="1252" w:type="dxa"/>
            <w:tcBorders>
              <w:top w:val="single" w:sz="4" w:space="0" w:color="auto"/>
              <w:left w:val="single" w:sz="4" w:space="0" w:color="auto"/>
              <w:bottom w:val="single" w:sz="4" w:space="0" w:color="auto"/>
              <w:right w:val="single" w:sz="4" w:space="0" w:color="auto"/>
            </w:tcBorders>
          </w:tcPr>
          <w:p w:rsidR="00D038AB" w:rsidRDefault="00D038AB" w:rsidP="00E40E17">
            <w:pPr>
              <w:spacing w:before="0"/>
              <w:jc w:val="center"/>
              <w:rPr>
                <w:rFonts w:eastAsia="Times New Roman" w:cstheme="minorHAnsi"/>
                <w:color w:val="000000"/>
                <w:sz w:val="20"/>
                <w:szCs w:val="20"/>
                <w:lang w:eastAsia="el-GR"/>
              </w:rPr>
            </w:pPr>
          </w:p>
        </w:tc>
      </w:tr>
      <w:tr w:rsidR="00D038AB" w:rsidRPr="00CE4929" w:rsidTr="00E40E17">
        <w:trPr>
          <w:trHeight w:val="3537"/>
        </w:trPr>
        <w:tc>
          <w:tcPr>
            <w:tcW w:w="770" w:type="dxa"/>
            <w:tcBorders>
              <w:top w:val="single" w:sz="4" w:space="0" w:color="auto"/>
              <w:left w:val="single" w:sz="4" w:space="0" w:color="auto"/>
              <w:bottom w:val="single" w:sz="4" w:space="0" w:color="auto"/>
              <w:right w:val="single" w:sz="4" w:space="0" w:color="auto"/>
            </w:tcBorders>
            <w:vAlign w:val="center"/>
          </w:tcPr>
          <w:p w:rsidR="00D038AB" w:rsidRPr="00CE4929" w:rsidRDefault="00D038AB" w:rsidP="00CD7B51">
            <w:pPr>
              <w:pStyle w:val="ListParagraph"/>
              <w:numPr>
                <w:ilvl w:val="0"/>
                <w:numId w:val="13"/>
              </w:numPr>
              <w:spacing w:before="0"/>
              <w:jc w:val="center"/>
              <w:rPr>
                <w:rFonts w:eastAsia="Times New Roman" w:cstheme="minorHAnsi"/>
                <w:color w:val="000000"/>
                <w:sz w:val="20"/>
                <w:szCs w:val="20"/>
                <w:lang w:eastAsia="el-GR"/>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8AB" w:rsidRPr="00B85ADB" w:rsidRDefault="00D038AB" w:rsidP="00E40E17">
            <w:pPr>
              <w:spacing w:before="0"/>
              <w:jc w:val="left"/>
              <w:rPr>
                <w:rFonts w:eastAsia="Times New Roman" w:cstheme="minorHAnsi"/>
                <w:color w:val="000000"/>
                <w:sz w:val="20"/>
                <w:szCs w:val="20"/>
                <w:lang w:eastAsia="el-GR"/>
              </w:rPr>
            </w:pPr>
            <w:proofErr w:type="spellStart"/>
            <w:r w:rsidRPr="00B85ADB">
              <w:rPr>
                <w:rFonts w:eastAsia="Times New Roman" w:cstheme="minorHAnsi"/>
                <w:color w:val="000000"/>
                <w:sz w:val="20"/>
                <w:szCs w:val="20"/>
                <w:lang w:eastAsia="el-GR"/>
              </w:rPr>
              <w:t>Κιτ</w:t>
            </w:r>
            <w:proofErr w:type="spellEnd"/>
            <w:r w:rsidRPr="00B85ADB">
              <w:rPr>
                <w:rFonts w:eastAsia="Times New Roman" w:cstheme="minorHAnsi"/>
                <w:color w:val="000000"/>
                <w:sz w:val="20"/>
                <w:szCs w:val="20"/>
                <w:lang w:eastAsia="el-GR"/>
              </w:rPr>
              <w:t xml:space="preserve"> για απομόνωση </w:t>
            </w:r>
            <w:proofErr w:type="spellStart"/>
            <w:r w:rsidRPr="00B85ADB">
              <w:rPr>
                <w:rFonts w:eastAsia="Times New Roman" w:cstheme="minorHAnsi"/>
                <w:color w:val="000000"/>
                <w:sz w:val="20"/>
                <w:szCs w:val="20"/>
                <w:lang w:eastAsia="el-GR"/>
              </w:rPr>
              <w:t>πλασμιδιακού</w:t>
            </w:r>
            <w:proofErr w:type="spellEnd"/>
            <w:r w:rsidRPr="00B85ADB">
              <w:rPr>
                <w:rFonts w:eastAsia="Times New Roman" w:cstheme="minorHAnsi"/>
                <w:color w:val="000000"/>
                <w:sz w:val="20"/>
                <w:szCs w:val="20"/>
                <w:lang w:eastAsia="el-GR"/>
              </w:rPr>
              <w:t xml:space="preserve"> DNA από αρχικό όγκο καλλιέργειας έως και 400ml (</w:t>
            </w:r>
            <w:proofErr w:type="spellStart"/>
            <w:r w:rsidRPr="00B85ADB">
              <w:rPr>
                <w:rFonts w:eastAsia="Times New Roman" w:cstheme="minorHAnsi"/>
                <w:color w:val="000000"/>
                <w:sz w:val="20"/>
                <w:szCs w:val="20"/>
                <w:lang w:eastAsia="el-GR"/>
              </w:rPr>
              <w:t>midi</w:t>
            </w:r>
            <w:proofErr w:type="spellEnd"/>
            <w:r w:rsidRPr="00B85ADB">
              <w:rPr>
                <w:rFonts w:eastAsia="Times New Roman" w:cstheme="minorHAnsi"/>
                <w:color w:val="000000"/>
                <w:sz w:val="20"/>
                <w:szCs w:val="20"/>
                <w:lang w:eastAsia="el-GR"/>
              </w:rPr>
              <w:t xml:space="preserve"> </w:t>
            </w:r>
            <w:proofErr w:type="spellStart"/>
            <w:r w:rsidRPr="00B85ADB">
              <w:rPr>
                <w:rFonts w:eastAsia="Times New Roman" w:cstheme="minorHAnsi"/>
                <w:color w:val="000000"/>
                <w:sz w:val="20"/>
                <w:szCs w:val="20"/>
                <w:lang w:eastAsia="el-GR"/>
              </w:rPr>
              <w:t>preps</w:t>
            </w:r>
            <w:proofErr w:type="spellEnd"/>
            <w:r w:rsidRPr="00B85ADB">
              <w:rPr>
                <w:rFonts w:eastAsia="Times New Roman" w:cstheme="minorHAnsi"/>
                <w:color w:val="000000"/>
                <w:sz w:val="20"/>
                <w:szCs w:val="20"/>
                <w:lang w:eastAsia="el-GR"/>
              </w:rPr>
              <w:t xml:space="preserve">).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8AB" w:rsidRPr="00B85ADB" w:rsidRDefault="00D038AB" w:rsidP="00E40E17">
            <w:pPr>
              <w:spacing w:before="0"/>
              <w:jc w:val="center"/>
              <w:rPr>
                <w:rFonts w:eastAsia="Times New Roman" w:cstheme="minorHAnsi"/>
                <w:color w:val="000000"/>
                <w:sz w:val="20"/>
                <w:szCs w:val="20"/>
                <w:lang w:eastAsia="el-GR"/>
              </w:rPr>
            </w:pPr>
            <w:proofErr w:type="spellStart"/>
            <w:r w:rsidRPr="00B85ADB">
              <w:rPr>
                <w:rFonts w:eastAsia="Times New Roman" w:cstheme="minorHAnsi"/>
                <w:color w:val="000000"/>
                <w:sz w:val="20"/>
                <w:szCs w:val="20"/>
                <w:lang w:eastAsia="el-GR"/>
              </w:rPr>
              <w:t>Kit</w:t>
            </w:r>
            <w:proofErr w:type="spellEnd"/>
            <w:r w:rsidRPr="00B85ADB">
              <w:rPr>
                <w:rFonts w:eastAsia="Times New Roman" w:cstheme="minorHAnsi"/>
                <w:color w:val="000000"/>
                <w:sz w:val="20"/>
                <w:szCs w:val="20"/>
                <w:lang w:eastAsia="el-GR"/>
              </w:rPr>
              <w:t xml:space="preserve">/ 100 </w:t>
            </w:r>
            <w:proofErr w:type="spellStart"/>
            <w:r w:rsidRPr="00B85ADB">
              <w:rPr>
                <w:rFonts w:eastAsia="Times New Roman" w:cstheme="minorHAnsi"/>
                <w:color w:val="000000"/>
                <w:sz w:val="20"/>
                <w:szCs w:val="20"/>
                <w:lang w:eastAsia="el-GR"/>
              </w:rPr>
              <w:t>preps</w:t>
            </w:r>
            <w:proofErr w:type="spellEnd"/>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8AB" w:rsidRPr="00B85ADB" w:rsidRDefault="00D038AB" w:rsidP="00E40E17">
            <w:pPr>
              <w:spacing w:before="0"/>
              <w:jc w:val="center"/>
              <w:rPr>
                <w:rFonts w:eastAsia="Times New Roman" w:cstheme="minorHAnsi"/>
                <w:color w:val="000000"/>
                <w:sz w:val="20"/>
                <w:szCs w:val="20"/>
                <w:lang w:eastAsia="el-GR"/>
              </w:rPr>
            </w:pPr>
            <w:r w:rsidRPr="00B85ADB">
              <w:rPr>
                <w:rFonts w:eastAsia="Times New Roman" w:cstheme="minorHAnsi"/>
                <w:color w:val="000000"/>
                <w:sz w:val="20"/>
                <w:szCs w:val="20"/>
                <w:lang w:eastAsia="el-GR"/>
              </w:rPr>
              <w:t>1</w:t>
            </w:r>
          </w:p>
        </w:tc>
        <w:tc>
          <w:tcPr>
            <w:tcW w:w="5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8AB" w:rsidRPr="00CE4929" w:rsidRDefault="00D038AB" w:rsidP="00E40E17">
            <w:pPr>
              <w:spacing w:before="0"/>
              <w:jc w:val="left"/>
              <w:rPr>
                <w:rFonts w:eastAsia="Times New Roman" w:cstheme="minorHAnsi"/>
                <w:color w:val="000000"/>
                <w:sz w:val="20"/>
                <w:szCs w:val="20"/>
                <w:lang w:eastAsia="el-GR"/>
              </w:rPr>
            </w:pPr>
            <w:proofErr w:type="spellStart"/>
            <w:r w:rsidRPr="00CE4929">
              <w:rPr>
                <w:rFonts w:eastAsia="Times New Roman" w:cstheme="minorHAnsi"/>
                <w:color w:val="000000"/>
                <w:sz w:val="20"/>
                <w:szCs w:val="20"/>
                <w:lang w:eastAsia="el-GR"/>
              </w:rPr>
              <w:t>Κιτ</w:t>
            </w:r>
            <w:proofErr w:type="spellEnd"/>
            <w:r w:rsidRPr="00CE4929">
              <w:rPr>
                <w:rFonts w:eastAsia="Times New Roman" w:cstheme="minorHAnsi"/>
                <w:color w:val="000000"/>
                <w:sz w:val="20"/>
                <w:szCs w:val="20"/>
                <w:lang w:eastAsia="el-GR"/>
              </w:rPr>
              <w:t xml:space="preserve"> για απομόνωση </w:t>
            </w:r>
            <w:proofErr w:type="spellStart"/>
            <w:r w:rsidRPr="00CE4929">
              <w:rPr>
                <w:rFonts w:eastAsia="Times New Roman" w:cstheme="minorHAnsi"/>
                <w:color w:val="000000"/>
                <w:sz w:val="20"/>
                <w:szCs w:val="20"/>
                <w:lang w:eastAsia="el-GR"/>
              </w:rPr>
              <w:t>πλασμιδιακού</w:t>
            </w:r>
            <w:proofErr w:type="spellEnd"/>
            <w:r w:rsidRPr="00CE4929">
              <w:rPr>
                <w:rFonts w:eastAsia="Times New Roman" w:cstheme="minorHAnsi"/>
                <w:color w:val="000000"/>
                <w:sz w:val="20"/>
                <w:szCs w:val="20"/>
                <w:lang w:eastAsia="el-GR"/>
              </w:rPr>
              <w:t xml:space="preserve"> DNA από αρχικό όγκο καλλιέργειας έως και 400ml (</w:t>
            </w:r>
            <w:proofErr w:type="spellStart"/>
            <w:r w:rsidRPr="00CE4929">
              <w:rPr>
                <w:rFonts w:eastAsia="Times New Roman" w:cstheme="minorHAnsi"/>
                <w:color w:val="000000"/>
                <w:sz w:val="20"/>
                <w:szCs w:val="20"/>
                <w:lang w:eastAsia="el-GR"/>
              </w:rPr>
              <w:t>midi</w:t>
            </w:r>
            <w:proofErr w:type="spellEnd"/>
            <w:r w:rsidRPr="00CE4929">
              <w:rPr>
                <w:rFonts w:eastAsia="Times New Roman" w:cstheme="minorHAnsi"/>
                <w:color w:val="000000"/>
                <w:sz w:val="20"/>
                <w:szCs w:val="20"/>
                <w:lang w:eastAsia="el-GR"/>
              </w:rPr>
              <w:t xml:space="preserve"> </w:t>
            </w:r>
            <w:proofErr w:type="spellStart"/>
            <w:r w:rsidRPr="00CE4929">
              <w:rPr>
                <w:rFonts w:eastAsia="Times New Roman" w:cstheme="minorHAnsi"/>
                <w:color w:val="000000"/>
                <w:sz w:val="20"/>
                <w:szCs w:val="20"/>
                <w:lang w:eastAsia="el-GR"/>
              </w:rPr>
              <w:t>preps</w:t>
            </w:r>
            <w:proofErr w:type="spellEnd"/>
            <w:r w:rsidRPr="00CE4929">
              <w:rPr>
                <w:rFonts w:eastAsia="Times New Roman" w:cstheme="minorHAnsi"/>
                <w:color w:val="000000"/>
                <w:sz w:val="20"/>
                <w:szCs w:val="20"/>
                <w:lang w:eastAsia="el-GR"/>
              </w:rPr>
              <w:t xml:space="preserve">). </w:t>
            </w:r>
          </w:p>
          <w:p w:rsidR="00D038AB" w:rsidRPr="00CE4929" w:rsidRDefault="00D038AB" w:rsidP="00E40E17">
            <w:pPr>
              <w:spacing w:before="0"/>
              <w:jc w:val="left"/>
              <w:rPr>
                <w:rFonts w:eastAsia="Times New Roman" w:cstheme="minorHAnsi"/>
                <w:color w:val="000000"/>
                <w:sz w:val="20"/>
                <w:szCs w:val="20"/>
                <w:lang w:eastAsia="el-GR"/>
              </w:rPr>
            </w:pPr>
            <w:r w:rsidRPr="00CE4929">
              <w:rPr>
                <w:rFonts w:eastAsia="Times New Roman" w:cstheme="minorHAnsi"/>
                <w:color w:val="000000"/>
                <w:sz w:val="20"/>
                <w:szCs w:val="20"/>
                <w:lang w:eastAsia="el-GR"/>
              </w:rPr>
              <w:t xml:space="preserve">Η διαδικασία να επιτυγχάνεται με χρωματογραφία </w:t>
            </w:r>
            <w:proofErr w:type="spellStart"/>
            <w:r w:rsidRPr="00CE4929">
              <w:rPr>
                <w:rFonts w:eastAsia="Times New Roman" w:cstheme="minorHAnsi"/>
                <w:color w:val="000000"/>
                <w:sz w:val="20"/>
                <w:szCs w:val="20"/>
                <w:lang w:eastAsia="el-GR"/>
              </w:rPr>
              <w:t>ιονανταλλαγής</w:t>
            </w:r>
            <w:proofErr w:type="spellEnd"/>
            <w:r w:rsidRPr="00CE4929">
              <w:rPr>
                <w:rFonts w:eastAsia="Times New Roman" w:cstheme="minorHAnsi"/>
                <w:color w:val="000000"/>
                <w:sz w:val="20"/>
                <w:szCs w:val="20"/>
                <w:lang w:eastAsia="el-GR"/>
              </w:rPr>
              <w:t xml:space="preserve"> </w:t>
            </w:r>
          </w:p>
          <w:p w:rsidR="00D038AB" w:rsidRPr="00CE4929" w:rsidRDefault="00D038AB" w:rsidP="00E40E17">
            <w:pPr>
              <w:spacing w:before="0"/>
              <w:jc w:val="left"/>
              <w:rPr>
                <w:rFonts w:eastAsia="Times New Roman" w:cstheme="minorHAnsi"/>
                <w:color w:val="000000"/>
                <w:sz w:val="20"/>
                <w:szCs w:val="20"/>
                <w:lang w:eastAsia="el-GR"/>
              </w:rPr>
            </w:pPr>
            <w:r w:rsidRPr="00CE4929">
              <w:rPr>
                <w:rFonts w:eastAsia="Times New Roman" w:cstheme="minorHAnsi"/>
                <w:color w:val="000000"/>
                <w:sz w:val="20"/>
                <w:szCs w:val="20"/>
                <w:lang w:eastAsia="el-GR"/>
              </w:rPr>
              <w:t xml:space="preserve">Η στήλη να είναι σχεδιασμένη έτσι ώστε η διαδικασία να μην διαρκεί περισσότερο από 30 </w:t>
            </w:r>
            <w:proofErr w:type="spellStart"/>
            <w:r w:rsidRPr="00CE4929">
              <w:rPr>
                <w:rFonts w:eastAsia="Times New Roman" w:cstheme="minorHAnsi"/>
                <w:color w:val="000000"/>
                <w:sz w:val="20"/>
                <w:szCs w:val="20"/>
                <w:lang w:eastAsia="el-GR"/>
              </w:rPr>
              <w:t>min</w:t>
            </w:r>
            <w:proofErr w:type="spellEnd"/>
            <w:r w:rsidRPr="00CE4929">
              <w:rPr>
                <w:rFonts w:eastAsia="Times New Roman" w:cstheme="minorHAnsi"/>
                <w:color w:val="000000"/>
                <w:sz w:val="20"/>
                <w:szCs w:val="20"/>
                <w:lang w:eastAsia="el-GR"/>
              </w:rPr>
              <w:t xml:space="preserve">. </w:t>
            </w:r>
          </w:p>
          <w:p w:rsidR="00D038AB" w:rsidRPr="00CE4929" w:rsidRDefault="00D038AB" w:rsidP="00E40E17">
            <w:pPr>
              <w:spacing w:before="0"/>
              <w:jc w:val="left"/>
              <w:rPr>
                <w:rFonts w:eastAsia="Times New Roman" w:cstheme="minorHAnsi"/>
                <w:color w:val="000000"/>
                <w:sz w:val="20"/>
                <w:szCs w:val="20"/>
                <w:lang w:eastAsia="el-GR"/>
              </w:rPr>
            </w:pPr>
            <w:r w:rsidRPr="00CE4929">
              <w:rPr>
                <w:rFonts w:eastAsia="Times New Roman" w:cstheme="minorHAnsi"/>
                <w:color w:val="000000"/>
                <w:sz w:val="20"/>
                <w:szCs w:val="20"/>
                <w:lang w:eastAsia="el-GR"/>
              </w:rPr>
              <w:t xml:space="preserve">Να περιλαμβάνεται φίλτρο ώστε το </w:t>
            </w:r>
            <w:proofErr w:type="spellStart"/>
            <w:r w:rsidRPr="00CE4929">
              <w:rPr>
                <w:rFonts w:eastAsia="Times New Roman" w:cstheme="minorHAnsi"/>
                <w:color w:val="000000"/>
                <w:sz w:val="20"/>
                <w:szCs w:val="20"/>
                <w:lang w:eastAsia="el-GR"/>
              </w:rPr>
              <w:t>lysate</w:t>
            </w:r>
            <w:proofErr w:type="spellEnd"/>
            <w:r w:rsidRPr="00CE4929">
              <w:rPr>
                <w:rFonts w:eastAsia="Times New Roman" w:cstheme="minorHAnsi"/>
                <w:color w:val="000000"/>
                <w:sz w:val="20"/>
                <w:szCs w:val="20"/>
                <w:lang w:eastAsia="el-GR"/>
              </w:rPr>
              <w:t xml:space="preserve"> να μπορεί να φορτωθεί απευθείας στην στήλη. </w:t>
            </w:r>
          </w:p>
          <w:p w:rsidR="00D038AB" w:rsidRPr="00CE4929" w:rsidRDefault="00D038AB" w:rsidP="00E40E17">
            <w:pPr>
              <w:spacing w:before="0"/>
              <w:jc w:val="left"/>
              <w:rPr>
                <w:rFonts w:eastAsia="Times New Roman" w:cstheme="minorHAnsi"/>
                <w:color w:val="000000"/>
                <w:sz w:val="20"/>
                <w:szCs w:val="20"/>
                <w:lang w:eastAsia="el-GR"/>
              </w:rPr>
            </w:pPr>
            <w:r w:rsidRPr="00CE4929">
              <w:rPr>
                <w:rFonts w:eastAsia="Times New Roman" w:cstheme="minorHAnsi"/>
                <w:color w:val="000000"/>
                <w:sz w:val="20"/>
                <w:szCs w:val="20"/>
                <w:lang w:eastAsia="el-GR"/>
              </w:rPr>
              <w:t xml:space="preserve">Να περιλαμβάνει ρυθμιστικό </w:t>
            </w:r>
            <w:proofErr w:type="spellStart"/>
            <w:r w:rsidRPr="00CE4929">
              <w:rPr>
                <w:rFonts w:eastAsia="Times New Roman" w:cstheme="minorHAnsi"/>
                <w:color w:val="000000"/>
                <w:sz w:val="20"/>
                <w:szCs w:val="20"/>
                <w:lang w:eastAsia="el-GR"/>
              </w:rPr>
              <w:t>διάλυμε</w:t>
            </w:r>
            <w:proofErr w:type="spellEnd"/>
            <w:r w:rsidRPr="00CE4929">
              <w:rPr>
                <w:rFonts w:eastAsia="Times New Roman" w:cstheme="minorHAnsi"/>
                <w:color w:val="000000"/>
                <w:sz w:val="20"/>
                <w:szCs w:val="20"/>
                <w:lang w:eastAsia="el-GR"/>
              </w:rPr>
              <w:t xml:space="preserve"> λύσης με  </w:t>
            </w:r>
            <w:proofErr w:type="spellStart"/>
            <w:r w:rsidRPr="00CE4929">
              <w:rPr>
                <w:rFonts w:eastAsia="Times New Roman" w:cstheme="minorHAnsi"/>
                <w:color w:val="000000"/>
                <w:sz w:val="20"/>
                <w:szCs w:val="20"/>
                <w:lang w:eastAsia="el-GR"/>
              </w:rPr>
              <w:t>Lyse</w:t>
            </w:r>
            <w:proofErr w:type="spellEnd"/>
            <w:r w:rsidRPr="00CE4929">
              <w:rPr>
                <w:rFonts w:eastAsia="Times New Roman" w:cstheme="minorHAnsi"/>
                <w:color w:val="000000"/>
                <w:sz w:val="20"/>
                <w:szCs w:val="20"/>
                <w:lang w:eastAsia="el-GR"/>
              </w:rPr>
              <w:t xml:space="preserve"> </w:t>
            </w:r>
            <w:proofErr w:type="spellStart"/>
            <w:r w:rsidRPr="00CE4929">
              <w:rPr>
                <w:rFonts w:eastAsia="Times New Roman" w:cstheme="minorHAnsi"/>
                <w:color w:val="000000"/>
                <w:sz w:val="20"/>
                <w:szCs w:val="20"/>
                <w:lang w:eastAsia="el-GR"/>
              </w:rPr>
              <w:t>control</w:t>
            </w:r>
            <w:proofErr w:type="spellEnd"/>
            <w:r w:rsidRPr="00CE4929">
              <w:rPr>
                <w:rFonts w:eastAsia="Times New Roman" w:cstheme="minorHAnsi"/>
                <w:color w:val="000000"/>
                <w:sz w:val="20"/>
                <w:szCs w:val="20"/>
                <w:lang w:eastAsia="el-GR"/>
              </w:rPr>
              <w:t xml:space="preserve"> ώστε να είναι δυνατός ο έλεγχος της αποτελεσματικής και πλήρης εξουδετέρωσης.  </w:t>
            </w:r>
          </w:p>
          <w:p w:rsidR="00D038AB" w:rsidRPr="00CE4929" w:rsidRDefault="00D038AB" w:rsidP="00E40E17">
            <w:pPr>
              <w:spacing w:before="0"/>
              <w:jc w:val="left"/>
              <w:rPr>
                <w:rFonts w:eastAsia="Times New Roman" w:cstheme="minorHAnsi"/>
                <w:color w:val="000000"/>
                <w:sz w:val="20"/>
                <w:szCs w:val="20"/>
                <w:lang w:eastAsia="el-GR"/>
              </w:rPr>
            </w:pPr>
            <w:r w:rsidRPr="00CE4929">
              <w:rPr>
                <w:rFonts w:eastAsia="Times New Roman" w:cstheme="minorHAnsi"/>
                <w:color w:val="000000"/>
                <w:sz w:val="20"/>
                <w:szCs w:val="20"/>
                <w:lang w:eastAsia="el-GR"/>
              </w:rPr>
              <w:t xml:space="preserve">Να επιτυγχάνεται μεγάλη ταχύτητα ροής. </w:t>
            </w:r>
          </w:p>
          <w:p w:rsidR="00D038AB" w:rsidRPr="00CE4929" w:rsidRDefault="00D038AB" w:rsidP="00E40E17">
            <w:pPr>
              <w:spacing w:before="0"/>
              <w:jc w:val="left"/>
              <w:rPr>
                <w:rFonts w:eastAsia="Times New Roman" w:cstheme="minorHAnsi"/>
                <w:color w:val="000000"/>
                <w:sz w:val="20"/>
                <w:szCs w:val="20"/>
                <w:lang w:eastAsia="el-GR"/>
              </w:rPr>
            </w:pPr>
            <w:r w:rsidRPr="00CE4929">
              <w:rPr>
                <w:rFonts w:eastAsia="Times New Roman" w:cstheme="minorHAnsi"/>
                <w:color w:val="000000"/>
                <w:sz w:val="20"/>
                <w:szCs w:val="20"/>
                <w:lang w:eastAsia="el-GR"/>
              </w:rPr>
              <w:t xml:space="preserve">Τυπική απόδοση DNA:  400μg </w:t>
            </w:r>
          </w:p>
          <w:p w:rsidR="00D038AB" w:rsidRPr="00CE4929" w:rsidRDefault="00D038AB" w:rsidP="00E40E17">
            <w:pPr>
              <w:spacing w:before="0"/>
              <w:jc w:val="left"/>
              <w:rPr>
                <w:rFonts w:eastAsia="Times New Roman" w:cstheme="minorHAnsi"/>
                <w:color w:val="000000"/>
                <w:sz w:val="20"/>
                <w:szCs w:val="20"/>
                <w:lang w:eastAsia="el-GR"/>
              </w:rPr>
            </w:pPr>
            <w:r w:rsidRPr="00CE4929">
              <w:rPr>
                <w:rFonts w:eastAsia="Times New Roman" w:cstheme="minorHAnsi"/>
                <w:color w:val="000000"/>
                <w:sz w:val="20"/>
                <w:szCs w:val="20"/>
                <w:lang w:eastAsia="el-GR"/>
              </w:rPr>
              <w:t xml:space="preserve">Να παρέχει υψηλής καθαρότητας </w:t>
            </w:r>
            <w:proofErr w:type="spellStart"/>
            <w:r w:rsidRPr="00CE4929">
              <w:rPr>
                <w:rFonts w:eastAsia="Times New Roman" w:cstheme="minorHAnsi"/>
                <w:color w:val="000000"/>
                <w:sz w:val="20"/>
                <w:szCs w:val="20"/>
                <w:lang w:eastAsia="el-GR"/>
              </w:rPr>
              <w:t>πλασμιδιακό</w:t>
            </w:r>
            <w:proofErr w:type="spellEnd"/>
            <w:r w:rsidRPr="00CE4929">
              <w:rPr>
                <w:rFonts w:eastAsia="Times New Roman" w:cstheme="minorHAnsi"/>
                <w:color w:val="000000"/>
                <w:sz w:val="20"/>
                <w:szCs w:val="20"/>
                <w:lang w:eastAsia="el-GR"/>
              </w:rPr>
              <w:t xml:space="preserve"> DNA</w:t>
            </w:r>
            <w:r>
              <w:rPr>
                <w:rFonts w:eastAsia="Times New Roman" w:cstheme="minorHAnsi"/>
                <w:color w:val="000000"/>
                <w:sz w:val="20"/>
                <w:szCs w:val="20"/>
                <w:lang w:eastAsia="el-GR"/>
              </w:rPr>
              <w:t xml:space="preserve"> κατάλληλο και για </w:t>
            </w:r>
            <w:proofErr w:type="spellStart"/>
            <w:r>
              <w:rPr>
                <w:rFonts w:eastAsia="Times New Roman" w:cstheme="minorHAnsi"/>
                <w:color w:val="000000"/>
                <w:sz w:val="20"/>
                <w:szCs w:val="20"/>
                <w:lang w:eastAsia="el-GR"/>
              </w:rPr>
              <w:t>transfection</w:t>
            </w:r>
            <w:proofErr w:type="spellEnd"/>
          </w:p>
          <w:p w:rsidR="00D038AB" w:rsidRPr="00CE4929" w:rsidRDefault="00D038AB" w:rsidP="00E40E17">
            <w:pPr>
              <w:spacing w:before="0"/>
              <w:jc w:val="left"/>
              <w:rPr>
                <w:rFonts w:eastAsia="Times New Roman" w:cstheme="minorHAnsi"/>
                <w:color w:val="000000"/>
                <w:sz w:val="20"/>
                <w:szCs w:val="20"/>
                <w:lang w:eastAsia="el-GR"/>
              </w:rPr>
            </w:pPr>
            <w:r w:rsidRPr="00CE4929">
              <w:rPr>
                <w:rFonts w:eastAsia="Times New Roman" w:cstheme="minorHAnsi"/>
                <w:color w:val="000000"/>
                <w:sz w:val="20"/>
                <w:szCs w:val="20"/>
                <w:lang w:eastAsia="el-GR"/>
              </w:rPr>
              <w:t>Να περιλαμβάνει κολόνες με ένθετο φίλτρο, όλα τα</w:t>
            </w:r>
            <w:r>
              <w:rPr>
                <w:rFonts w:eastAsia="Times New Roman" w:cstheme="minorHAnsi"/>
                <w:color w:val="000000"/>
                <w:sz w:val="20"/>
                <w:szCs w:val="20"/>
                <w:lang w:eastAsia="el-GR"/>
              </w:rPr>
              <w:t xml:space="preserve"> απαραίτητα </w:t>
            </w:r>
            <w:proofErr w:type="spellStart"/>
            <w:r>
              <w:rPr>
                <w:rFonts w:eastAsia="Times New Roman" w:cstheme="minorHAnsi"/>
                <w:color w:val="000000"/>
                <w:sz w:val="20"/>
                <w:szCs w:val="20"/>
                <w:lang w:eastAsia="el-GR"/>
              </w:rPr>
              <w:t>buffers</w:t>
            </w:r>
            <w:proofErr w:type="spellEnd"/>
            <w:r>
              <w:rPr>
                <w:rFonts w:eastAsia="Times New Roman" w:cstheme="minorHAnsi"/>
                <w:color w:val="000000"/>
                <w:sz w:val="20"/>
                <w:szCs w:val="20"/>
                <w:lang w:eastAsia="el-GR"/>
              </w:rPr>
              <w:t xml:space="preserve"> και </w:t>
            </w:r>
            <w:proofErr w:type="spellStart"/>
            <w:r>
              <w:rPr>
                <w:rFonts w:eastAsia="Times New Roman" w:cstheme="minorHAnsi"/>
                <w:color w:val="000000"/>
                <w:sz w:val="20"/>
                <w:szCs w:val="20"/>
                <w:lang w:eastAsia="el-GR"/>
              </w:rPr>
              <w:t>Rnase</w:t>
            </w:r>
            <w:proofErr w:type="spellEnd"/>
            <w:r>
              <w:rPr>
                <w:rFonts w:eastAsia="Times New Roman" w:cstheme="minorHAnsi"/>
                <w:color w:val="000000"/>
                <w:sz w:val="20"/>
                <w:szCs w:val="20"/>
                <w:lang w:eastAsia="el-GR"/>
              </w:rPr>
              <w:t xml:space="preserve"> A</w:t>
            </w:r>
          </w:p>
          <w:p w:rsidR="00D038AB" w:rsidRPr="00B85ADB" w:rsidRDefault="00D038AB" w:rsidP="00E40E17">
            <w:pPr>
              <w:spacing w:before="0"/>
              <w:jc w:val="left"/>
              <w:rPr>
                <w:rFonts w:eastAsia="Times New Roman" w:cstheme="minorHAnsi"/>
                <w:color w:val="000000"/>
                <w:sz w:val="20"/>
                <w:szCs w:val="20"/>
                <w:lang w:eastAsia="el-GR"/>
              </w:rPr>
            </w:pPr>
            <w:proofErr w:type="spellStart"/>
            <w:r w:rsidRPr="00CE4929">
              <w:rPr>
                <w:rFonts w:eastAsia="Times New Roman" w:cstheme="minorHAnsi"/>
                <w:color w:val="000000"/>
                <w:sz w:val="20"/>
                <w:szCs w:val="20"/>
                <w:lang w:eastAsia="el-GR"/>
              </w:rPr>
              <w:t>Nα</w:t>
            </w:r>
            <w:proofErr w:type="spellEnd"/>
            <w:r w:rsidRPr="00CE4929">
              <w:rPr>
                <w:rFonts w:eastAsia="Times New Roman" w:cstheme="minorHAnsi"/>
                <w:color w:val="000000"/>
                <w:sz w:val="20"/>
                <w:szCs w:val="20"/>
                <w:lang w:eastAsia="el-GR"/>
              </w:rPr>
              <w:t xml:space="preserve"> διατίθεται σε συσκευασία των 100 απομονώσεων</w:t>
            </w:r>
          </w:p>
        </w:tc>
        <w:tc>
          <w:tcPr>
            <w:tcW w:w="1316" w:type="dxa"/>
            <w:tcBorders>
              <w:top w:val="single" w:sz="4" w:space="0" w:color="auto"/>
              <w:left w:val="single" w:sz="4" w:space="0" w:color="auto"/>
              <w:bottom w:val="single" w:sz="4" w:space="0" w:color="auto"/>
              <w:right w:val="single" w:sz="4" w:space="0" w:color="auto"/>
            </w:tcBorders>
            <w:vAlign w:val="center"/>
          </w:tcPr>
          <w:p w:rsidR="00D038AB" w:rsidRPr="00CE4929" w:rsidRDefault="00D038AB" w:rsidP="00E40E17">
            <w:pPr>
              <w:spacing w:before="0"/>
              <w:jc w:val="center"/>
              <w:rPr>
                <w:rFonts w:eastAsia="Times New Roman" w:cstheme="minorHAnsi"/>
                <w:color w:val="000000"/>
                <w:sz w:val="20"/>
                <w:szCs w:val="20"/>
                <w:lang w:eastAsia="el-GR"/>
              </w:rPr>
            </w:pPr>
            <w:r>
              <w:rPr>
                <w:rFonts w:eastAsia="Times New Roman" w:cstheme="minorHAnsi"/>
                <w:color w:val="000000"/>
                <w:sz w:val="20"/>
                <w:szCs w:val="20"/>
                <w:lang w:eastAsia="el-GR"/>
              </w:rPr>
              <w:t>ΝΑΙ</w:t>
            </w:r>
          </w:p>
        </w:tc>
        <w:tc>
          <w:tcPr>
            <w:tcW w:w="1252" w:type="dxa"/>
            <w:tcBorders>
              <w:top w:val="single" w:sz="4" w:space="0" w:color="auto"/>
              <w:left w:val="single" w:sz="4" w:space="0" w:color="auto"/>
              <w:bottom w:val="single" w:sz="4" w:space="0" w:color="auto"/>
              <w:right w:val="single" w:sz="4" w:space="0" w:color="auto"/>
            </w:tcBorders>
          </w:tcPr>
          <w:p w:rsidR="00D038AB" w:rsidRDefault="00D038AB" w:rsidP="00E40E17">
            <w:pPr>
              <w:spacing w:before="0"/>
              <w:jc w:val="center"/>
              <w:rPr>
                <w:rFonts w:eastAsia="Times New Roman" w:cstheme="minorHAnsi"/>
                <w:color w:val="000000"/>
                <w:sz w:val="20"/>
                <w:szCs w:val="20"/>
                <w:lang w:eastAsia="el-GR"/>
              </w:rPr>
            </w:pPr>
          </w:p>
        </w:tc>
        <w:tc>
          <w:tcPr>
            <w:tcW w:w="1252" w:type="dxa"/>
            <w:tcBorders>
              <w:top w:val="single" w:sz="4" w:space="0" w:color="auto"/>
              <w:left w:val="single" w:sz="4" w:space="0" w:color="auto"/>
              <w:bottom w:val="single" w:sz="4" w:space="0" w:color="auto"/>
              <w:right w:val="single" w:sz="4" w:space="0" w:color="auto"/>
            </w:tcBorders>
          </w:tcPr>
          <w:p w:rsidR="00D038AB" w:rsidRDefault="00D038AB" w:rsidP="00E40E17">
            <w:pPr>
              <w:spacing w:before="0"/>
              <w:jc w:val="center"/>
              <w:rPr>
                <w:rFonts w:eastAsia="Times New Roman" w:cstheme="minorHAnsi"/>
                <w:color w:val="000000"/>
                <w:sz w:val="20"/>
                <w:szCs w:val="20"/>
                <w:lang w:eastAsia="el-GR"/>
              </w:rPr>
            </w:pPr>
          </w:p>
        </w:tc>
      </w:tr>
      <w:tr w:rsidR="00D038AB" w:rsidRPr="00CE4929" w:rsidTr="00E40E17">
        <w:trPr>
          <w:trHeight w:val="1269"/>
        </w:trPr>
        <w:tc>
          <w:tcPr>
            <w:tcW w:w="770" w:type="dxa"/>
            <w:tcBorders>
              <w:top w:val="single" w:sz="4" w:space="0" w:color="auto"/>
              <w:left w:val="single" w:sz="4" w:space="0" w:color="auto"/>
              <w:bottom w:val="single" w:sz="4" w:space="0" w:color="auto"/>
              <w:right w:val="single" w:sz="4" w:space="0" w:color="auto"/>
            </w:tcBorders>
            <w:vAlign w:val="center"/>
          </w:tcPr>
          <w:p w:rsidR="00D038AB" w:rsidRPr="00CE4929" w:rsidRDefault="00D038AB" w:rsidP="00CD7B51">
            <w:pPr>
              <w:pStyle w:val="ListParagraph"/>
              <w:numPr>
                <w:ilvl w:val="0"/>
                <w:numId w:val="13"/>
              </w:numPr>
              <w:spacing w:before="0"/>
              <w:jc w:val="center"/>
              <w:rPr>
                <w:rFonts w:eastAsia="Times New Roman" w:cstheme="minorHAnsi"/>
                <w:color w:val="000000"/>
                <w:sz w:val="20"/>
                <w:szCs w:val="20"/>
                <w:lang w:eastAsia="el-GR"/>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8AB" w:rsidRPr="00B85ADB" w:rsidRDefault="00D038AB" w:rsidP="00E40E17">
            <w:pPr>
              <w:spacing w:before="0"/>
              <w:jc w:val="left"/>
              <w:rPr>
                <w:rFonts w:eastAsia="Times New Roman" w:cstheme="minorHAnsi"/>
                <w:color w:val="000000"/>
                <w:sz w:val="20"/>
                <w:szCs w:val="20"/>
                <w:lang w:eastAsia="el-GR"/>
              </w:rPr>
            </w:pPr>
            <w:proofErr w:type="spellStart"/>
            <w:r w:rsidRPr="00B85ADB">
              <w:rPr>
                <w:rFonts w:eastAsia="Times New Roman" w:cstheme="minorHAnsi"/>
                <w:color w:val="000000"/>
                <w:sz w:val="20"/>
                <w:szCs w:val="20"/>
                <w:lang w:eastAsia="el-GR"/>
              </w:rPr>
              <w:t>Κιτ</w:t>
            </w:r>
            <w:proofErr w:type="spellEnd"/>
            <w:r w:rsidRPr="00B85ADB">
              <w:rPr>
                <w:rFonts w:eastAsia="Times New Roman" w:cstheme="minorHAnsi"/>
                <w:color w:val="000000"/>
                <w:sz w:val="20"/>
                <w:szCs w:val="20"/>
                <w:lang w:eastAsia="el-GR"/>
              </w:rPr>
              <w:t xml:space="preserve"> απομόνωσης DNA από αντίδραση PCR ή πήκτωμα </w:t>
            </w:r>
            <w:proofErr w:type="spellStart"/>
            <w:r w:rsidRPr="00B85ADB">
              <w:rPr>
                <w:rFonts w:eastAsia="Times New Roman" w:cstheme="minorHAnsi"/>
                <w:color w:val="000000"/>
                <w:sz w:val="20"/>
                <w:szCs w:val="20"/>
                <w:lang w:eastAsia="el-GR"/>
              </w:rPr>
              <w:t>αγαρόζης</w:t>
            </w:r>
            <w:proofErr w:type="spellEnd"/>
            <w:r w:rsidRPr="00B85ADB">
              <w:rPr>
                <w:rFonts w:eastAsia="Times New Roman" w:cstheme="minorHAnsi"/>
                <w:color w:val="000000"/>
                <w:sz w:val="20"/>
                <w:szCs w:val="20"/>
                <w:lang w:eastAsia="el-GR"/>
              </w:rPr>
              <w:t>/250 αντιδράσεις</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038AB" w:rsidRDefault="00D038AB" w:rsidP="00E40E17">
            <w:pPr>
              <w:spacing w:before="0"/>
              <w:jc w:val="center"/>
              <w:rPr>
                <w:rFonts w:eastAsia="Times New Roman" w:cstheme="minorHAnsi"/>
                <w:color w:val="000000"/>
                <w:sz w:val="20"/>
                <w:szCs w:val="20"/>
                <w:lang w:eastAsia="el-GR"/>
              </w:rPr>
            </w:pPr>
            <w:proofErr w:type="spellStart"/>
            <w:r w:rsidRPr="00B85ADB">
              <w:rPr>
                <w:rFonts w:eastAsia="Times New Roman" w:cstheme="minorHAnsi"/>
                <w:color w:val="000000"/>
                <w:sz w:val="20"/>
                <w:szCs w:val="20"/>
                <w:lang w:eastAsia="el-GR"/>
              </w:rPr>
              <w:t>Kit</w:t>
            </w:r>
            <w:proofErr w:type="spellEnd"/>
            <w:r w:rsidRPr="00B85ADB">
              <w:rPr>
                <w:rFonts w:eastAsia="Times New Roman" w:cstheme="minorHAnsi"/>
                <w:color w:val="000000"/>
                <w:sz w:val="20"/>
                <w:szCs w:val="20"/>
                <w:lang w:eastAsia="el-GR"/>
              </w:rPr>
              <w:t xml:space="preserve">/ 250 </w:t>
            </w:r>
            <w:proofErr w:type="spellStart"/>
            <w:r w:rsidRPr="00B85ADB">
              <w:rPr>
                <w:rFonts w:eastAsia="Times New Roman" w:cstheme="minorHAnsi"/>
                <w:color w:val="000000"/>
                <w:sz w:val="20"/>
                <w:szCs w:val="20"/>
                <w:lang w:eastAsia="el-GR"/>
              </w:rPr>
              <w:t>preps</w:t>
            </w:r>
            <w:proofErr w:type="spellEnd"/>
          </w:p>
          <w:p w:rsidR="00D038AB" w:rsidRDefault="00D038AB" w:rsidP="00E40E17">
            <w:pPr>
              <w:rPr>
                <w:rFonts w:eastAsia="Times New Roman" w:cstheme="minorHAnsi"/>
                <w:sz w:val="20"/>
                <w:szCs w:val="20"/>
                <w:lang w:eastAsia="el-GR"/>
              </w:rPr>
            </w:pPr>
          </w:p>
          <w:p w:rsidR="00D038AB" w:rsidRDefault="00D038AB" w:rsidP="00E40E17">
            <w:pPr>
              <w:rPr>
                <w:rFonts w:eastAsia="Times New Roman" w:cstheme="minorHAnsi"/>
                <w:sz w:val="20"/>
                <w:szCs w:val="20"/>
                <w:lang w:eastAsia="el-GR"/>
              </w:rPr>
            </w:pPr>
          </w:p>
          <w:p w:rsidR="00D038AB" w:rsidRDefault="00D038AB" w:rsidP="00E40E17">
            <w:pPr>
              <w:rPr>
                <w:rFonts w:eastAsia="Times New Roman" w:cstheme="minorHAnsi"/>
                <w:sz w:val="20"/>
                <w:szCs w:val="20"/>
                <w:lang w:eastAsia="el-GR"/>
              </w:rPr>
            </w:pPr>
          </w:p>
          <w:p w:rsidR="00D038AB" w:rsidRPr="00483A8C" w:rsidRDefault="00D038AB" w:rsidP="00E40E17">
            <w:pPr>
              <w:rPr>
                <w:rFonts w:eastAsia="Times New Roman" w:cstheme="minorHAnsi"/>
                <w:sz w:val="20"/>
                <w:szCs w:val="20"/>
                <w:lang w:eastAsia="el-GR"/>
              </w:rPr>
            </w:pP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D038AB" w:rsidRPr="00B85ADB" w:rsidRDefault="00D038AB" w:rsidP="00E40E17">
            <w:pPr>
              <w:spacing w:before="0"/>
              <w:jc w:val="center"/>
              <w:rPr>
                <w:rFonts w:eastAsia="Times New Roman" w:cstheme="minorHAnsi"/>
                <w:color w:val="000000"/>
                <w:sz w:val="20"/>
                <w:szCs w:val="20"/>
                <w:lang w:eastAsia="el-GR"/>
              </w:rPr>
            </w:pPr>
            <w:r w:rsidRPr="00B85ADB">
              <w:rPr>
                <w:rFonts w:eastAsia="Times New Roman" w:cstheme="minorHAnsi"/>
                <w:color w:val="000000"/>
                <w:sz w:val="20"/>
                <w:szCs w:val="20"/>
                <w:lang w:eastAsia="el-GR"/>
              </w:rPr>
              <w:t>1</w:t>
            </w:r>
          </w:p>
        </w:tc>
        <w:tc>
          <w:tcPr>
            <w:tcW w:w="5160" w:type="dxa"/>
            <w:tcBorders>
              <w:top w:val="single" w:sz="4" w:space="0" w:color="auto"/>
              <w:left w:val="nil"/>
              <w:bottom w:val="single" w:sz="4" w:space="0" w:color="auto"/>
              <w:right w:val="single" w:sz="4" w:space="0" w:color="auto"/>
            </w:tcBorders>
            <w:shd w:val="clear" w:color="auto" w:fill="auto"/>
            <w:vAlign w:val="center"/>
            <w:hideMark/>
          </w:tcPr>
          <w:p w:rsidR="00D038AB" w:rsidRPr="00B85ADB" w:rsidRDefault="00D038AB" w:rsidP="00E40E17">
            <w:pPr>
              <w:spacing w:before="0"/>
              <w:jc w:val="left"/>
              <w:rPr>
                <w:rFonts w:eastAsia="Times New Roman" w:cstheme="minorHAnsi"/>
                <w:color w:val="000000"/>
                <w:sz w:val="20"/>
                <w:szCs w:val="20"/>
                <w:lang w:eastAsia="el-GR"/>
              </w:rPr>
            </w:pPr>
            <w:r w:rsidRPr="00B85ADB">
              <w:rPr>
                <w:rFonts w:eastAsia="Times New Roman" w:cstheme="minorHAnsi"/>
                <w:color w:val="000000"/>
                <w:sz w:val="20"/>
                <w:szCs w:val="20"/>
                <w:lang w:eastAsia="el-GR"/>
              </w:rPr>
              <w:t xml:space="preserve">Καθαρισμός PCR προϊόντος και </w:t>
            </w:r>
            <w:proofErr w:type="spellStart"/>
            <w:r w:rsidRPr="00B85ADB">
              <w:rPr>
                <w:rFonts w:eastAsia="Times New Roman" w:cstheme="minorHAnsi"/>
                <w:color w:val="000000"/>
                <w:sz w:val="20"/>
                <w:szCs w:val="20"/>
                <w:lang w:eastAsia="el-GR"/>
              </w:rPr>
              <w:t>gel</w:t>
            </w:r>
            <w:proofErr w:type="spellEnd"/>
            <w:r w:rsidRPr="00B85ADB">
              <w:rPr>
                <w:rFonts w:eastAsia="Times New Roman" w:cstheme="minorHAnsi"/>
                <w:color w:val="000000"/>
                <w:sz w:val="20"/>
                <w:szCs w:val="20"/>
                <w:lang w:eastAsia="el-GR"/>
              </w:rPr>
              <w:t xml:space="preserve"> </w:t>
            </w:r>
            <w:proofErr w:type="spellStart"/>
            <w:r w:rsidRPr="00B85ADB">
              <w:rPr>
                <w:rFonts w:eastAsia="Times New Roman" w:cstheme="minorHAnsi"/>
                <w:color w:val="000000"/>
                <w:sz w:val="20"/>
                <w:szCs w:val="20"/>
                <w:lang w:eastAsia="el-GR"/>
              </w:rPr>
              <w:t>extraction</w:t>
            </w:r>
            <w:proofErr w:type="spellEnd"/>
            <w:r w:rsidRPr="00B85ADB">
              <w:rPr>
                <w:rFonts w:eastAsia="Times New Roman" w:cstheme="minorHAnsi"/>
                <w:color w:val="000000"/>
                <w:sz w:val="20"/>
                <w:szCs w:val="20"/>
                <w:lang w:eastAsia="el-GR"/>
              </w:rPr>
              <w:t xml:space="preserve"> να επιτυγχάνονται με το ίδιο </w:t>
            </w:r>
            <w:proofErr w:type="spellStart"/>
            <w:r w:rsidRPr="00B85ADB">
              <w:rPr>
                <w:rFonts w:eastAsia="Times New Roman" w:cstheme="minorHAnsi"/>
                <w:color w:val="000000"/>
                <w:sz w:val="20"/>
                <w:szCs w:val="20"/>
                <w:lang w:eastAsia="el-GR"/>
              </w:rPr>
              <w:t>kit</w:t>
            </w:r>
            <w:proofErr w:type="spellEnd"/>
            <w:r w:rsidRPr="00B85ADB">
              <w:rPr>
                <w:rFonts w:eastAsia="Times New Roman" w:cstheme="minorHAnsi"/>
                <w:color w:val="000000"/>
                <w:sz w:val="20"/>
                <w:szCs w:val="20"/>
                <w:lang w:eastAsia="el-GR"/>
              </w:rPr>
              <w:t xml:space="preserve"> χρ</w:t>
            </w:r>
            <w:r>
              <w:rPr>
                <w:rFonts w:eastAsia="Times New Roman" w:cstheme="minorHAnsi"/>
                <w:color w:val="000000"/>
                <w:sz w:val="20"/>
                <w:szCs w:val="20"/>
                <w:lang w:eastAsia="el-GR"/>
              </w:rPr>
              <w:t xml:space="preserve">ησιμοποιώντας το ίδιο </w:t>
            </w:r>
            <w:proofErr w:type="spellStart"/>
            <w:r>
              <w:rPr>
                <w:rFonts w:eastAsia="Times New Roman" w:cstheme="minorHAnsi"/>
                <w:color w:val="000000"/>
                <w:sz w:val="20"/>
                <w:szCs w:val="20"/>
                <w:lang w:eastAsia="el-GR"/>
              </w:rPr>
              <w:t>buffer</w:t>
            </w:r>
            <w:proofErr w:type="spellEnd"/>
            <w:r>
              <w:rPr>
                <w:rFonts w:eastAsia="Times New Roman" w:cstheme="minorHAnsi"/>
                <w:color w:val="000000"/>
                <w:sz w:val="20"/>
                <w:szCs w:val="20"/>
                <w:lang w:eastAsia="el-GR"/>
              </w:rPr>
              <w:t xml:space="preserve">. </w:t>
            </w:r>
            <w:r>
              <w:rPr>
                <w:rFonts w:eastAsia="Times New Roman" w:cstheme="minorHAnsi"/>
                <w:color w:val="000000"/>
                <w:sz w:val="20"/>
                <w:szCs w:val="20"/>
                <w:lang w:eastAsia="el-GR"/>
              </w:rPr>
              <w:br/>
            </w:r>
            <w:r w:rsidRPr="00B85ADB">
              <w:rPr>
                <w:rFonts w:eastAsia="Times New Roman" w:cstheme="minorHAnsi"/>
                <w:color w:val="000000"/>
                <w:sz w:val="20"/>
                <w:szCs w:val="20"/>
                <w:lang w:eastAsia="el-GR"/>
              </w:rPr>
              <w:t>Η διαδικασία να επιτυγχάνε</w:t>
            </w:r>
            <w:r>
              <w:rPr>
                <w:rFonts w:eastAsia="Times New Roman" w:cstheme="minorHAnsi"/>
                <w:color w:val="000000"/>
                <w:sz w:val="20"/>
                <w:szCs w:val="20"/>
                <w:lang w:eastAsia="el-GR"/>
              </w:rPr>
              <w:t xml:space="preserve">ται σε λιγότερο από 15 λεπτά. </w:t>
            </w:r>
            <w:r>
              <w:rPr>
                <w:rFonts w:eastAsia="Times New Roman" w:cstheme="minorHAnsi"/>
                <w:color w:val="000000"/>
                <w:sz w:val="20"/>
                <w:szCs w:val="20"/>
                <w:lang w:eastAsia="el-GR"/>
              </w:rPr>
              <w:br/>
            </w:r>
            <w:r w:rsidRPr="00B85ADB">
              <w:rPr>
                <w:rFonts w:eastAsia="Times New Roman" w:cstheme="minorHAnsi"/>
                <w:color w:val="000000"/>
                <w:sz w:val="20"/>
                <w:szCs w:val="20"/>
                <w:lang w:eastAsia="el-GR"/>
              </w:rPr>
              <w:t>Να παρέχει υψηλή ανάκτηση DNA ακόμα και από</w:t>
            </w:r>
            <w:r>
              <w:rPr>
                <w:rFonts w:eastAsia="Times New Roman" w:cstheme="minorHAnsi"/>
                <w:color w:val="000000"/>
                <w:sz w:val="20"/>
                <w:szCs w:val="20"/>
                <w:lang w:eastAsia="el-GR"/>
              </w:rPr>
              <w:t xml:space="preserve"> πολύ μικρά κομμάτια (&gt;65 </w:t>
            </w:r>
            <w:proofErr w:type="spellStart"/>
            <w:r>
              <w:rPr>
                <w:rFonts w:eastAsia="Times New Roman" w:cstheme="minorHAnsi"/>
                <w:color w:val="000000"/>
                <w:sz w:val="20"/>
                <w:szCs w:val="20"/>
                <w:lang w:eastAsia="el-GR"/>
              </w:rPr>
              <w:t>bp</w:t>
            </w:r>
            <w:proofErr w:type="spellEnd"/>
            <w:r>
              <w:rPr>
                <w:rFonts w:eastAsia="Times New Roman" w:cstheme="minorHAnsi"/>
                <w:color w:val="000000"/>
                <w:sz w:val="20"/>
                <w:szCs w:val="20"/>
                <w:lang w:eastAsia="el-GR"/>
              </w:rPr>
              <w:t xml:space="preserve">) </w:t>
            </w:r>
            <w:r>
              <w:rPr>
                <w:rFonts w:eastAsia="Times New Roman" w:cstheme="minorHAnsi"/>
                <w:color w:val="000000"/>
                <w:sz w:val="20"/>
                <w:szCs w:val="20"/>
                <w:lang w:eastAsia="el-GR"/>
              </w:rPr>
              <w:br/>
            </w:r>
            <w:r w:rsidRPr="00B85ADB">
              <w:rPr>
                <w:rFonts w:eastAsia="Times New Roman" w:cstheme="minorHAnsi"/>
                <w:color w:val="000000"/>
                <w:sz w:val="20"/>
                <w:szCs w:val="20"/>
                <w:lang w:eastAsia="el-GR"/>
              </w:rPr>
              <w:t>Να επιτυγχάνεται πλ</w:t>
            </w:r>
            <w:r>
              <w:rPr>
                <w:rFonts w:eastAsia="Times New Roman" w:cstheme="minorHAnsi"/>
                <w:color w:val="000000"/>
                <w:sz w:val="20"/>
                <w:szCs w:val="20"/>
                <w:lang w:eastAsia="el-GR"/>
              </w:rPr>
              <w:t xml:space="preserve">ήρης απομάκρυνση των </w:t>
            </w:r>
            <w:proofErr w:type="spellStart"/>
            <w:r>
              <w:rPr>
                <w:rFonts w:eastAsia="Times New Roman" w:cstheme="minorHAnsi"/>
                <w:color w:val="000000"/>
                <w:sz w:val="20"/>
                <w:szCs w:val="20"/>
                <w:lang w:eastAsia="el-GR"/>
              </w:rPr>
              <w:t>primers</w:t>
            </w:r>
            <w:proofErr w:type="spellEnd"/>
            <w:r>
              <w:rPr>
                <w:rFonts w:eastAsia="Times New Roman" w:cstheme="minorHAnsi"/>
                <w:color w:val="000000"/>
                <w:sz w:val="20"/>
                <w:szCs w:val="20"/>
                <w:lang w:eastAsia="el-GR"/>
              </w:rPr>
              <w:t xml:space="preserve">. </w:t>
            </w:r>
            <w:r>
              <w:rPr>
                <w:rFonts w:eastAsia="Times New Roman" w:cstheme="minorHAnsi"/>
                <w:color w:val="000000"/>
                <w:sz w:val="20"/>
                <w:szCs w:val="20"/>
                <w:lang w:eastAsia="el-GR"/>
              </w:rPr>
              <w:br/>
            </w:r>
            <w:r w:rsidRPr="00B85ADB">
              <w:rPr>
                <w:rFonts w:eastAsia="Times New Roman" w:cstheme="minorHAnsi"/>
                <w:color w:val="000000"/>
                <w:sz w:val="20"/>
                <w:szCs w:val="20"/>
                <w:lang w:eastAsia="el-GR"/>
              </w:rPr>
              <w:t xml:space="preserve">Να είναι δυνατοί μικροί όγκοι έκλουσης από 10 </w:t>
            </w:r>
            <w:proofErr w:type="spellStart"/>
            <w:r w:rsidRPr="00B85ADB">
              <w:rPr>
                <w:rFonts w:eastAsia="Times New Roman" w:cstheme="minorHAnsi"/>
                <w:color w:val="000000"/>
                <w:sz w:val="20"/>
                <w:szCs w:val="20"/>
                <w:lang w:eastAsia="el-GR"/>
              </w:rPr>
              <w:t>μl</w:t>
            </w:r>
            <w:proofErr w:type="spellEnd"/>
            <w:r w:rsidRPr="00B85ADB">
              <w:rPr>
                <w:rFonts w:eastAsia="Times New Roman" w:cstheme="minorHAnsi"/>
                <w:color w:val="000000"/>
                <w:sz w:val="20"/>
                <w:szCs w:val="20"/>
                <w:lang w:eastAsia="el-GR"/>
              </w:rPr>
              <w:t xml:space="preserve"> μέχρι 30 </w:t>
            </w:r>
            <w:proofErr w:type="spellStart"/>
            <w:r w:rsidRPr="00B85ADB">
              <w:rPr>
                <w:rFonts w:eastAsia="Times New Roman" w:cstheme="minorHAnsi"/>
                <w:color w:val="000000"/>
                <w:sz w:val="20"/>
                <w:szCs w:val="20"/>
                <w:lang w:eastAsia="el-GR"/>
              </w:rPr>
              <w:t>μl</w:t>
            </w:r>
            <w:proofErr w:type="spellEnd"/>
            <w:r w:rsidRPr="00B85ADB">
              <w:rPr>
                <w:rFonts w:eastAsia="Times New Roman" w:cstheme="minorHAnsi"/>
                <w:color w:val="000000"/>
                <w:sz w:val="20"/>
                <w:szCs w:val="20"/>
                <w:lang w:eastAsia="el-GR"/>
              </w:rPr>
              <w:t>.</w:t>
            </w:r>
            <w:r w:rsidRPr="00B85ADB">
              <w:rPr>
                <w:rFonts w:eastAsia="Times New Roman" w:cstheme="minorHAnsi"/>
                <w:color w:val="000000"/>
                <w:sz w:val="20"/>
                <w:szCs w:val="20"/>
                <w:lang w:eastAsia="el-GR"/>
              </w:rPr>
              <w:br/>
              <w:t xml:space="preserve">Να χρησιμοποιεί τεχνολογία </w:t>
            </w:r>
            <w:proofErr w:type="spellStart"/>
            <w:r w:rsidRPr="00B85ADB">
              <w:rPr>
                <w:rFonts w:eastAsia="Times New Roman" w:cstheme="minorHAnsi"/>
                <w:color w:val="000000"/>
                <w:sz w:val="20"/>
                <w:szCs w:val="20"/>
                <w:lang w:eastAsia="el-GR"/>
              </w:rPr>
              <w:t>S</w:t>
            </w:r>
            <w:r>
              <w:rPr>
                <w:rFonts w:eastAsia="Times New Roman" w:cstheme="minorHAnsi"/>
                <w:color w:val="000000"/>
                <w:sz w:val="20"/>
                <w:szCs w:val="20"/>
                <w:lang w:eastAsia="el-GR"/>
              </w:rPr>
              <w:t>ilica</w:t>
            </w:r>
            <w:proofErr w:type="spellEnd"/>
            <w:r>
              <w:rPr>
                <w:rFonts w:eastAsia="Times New Roman" w:cstheme="minorHAnsi"/>
                <w:color w:val="000000"/>
                <w:sz w:val="20"/>
                <w:szCs w:val="20"/>
                <w:lang w:eastAsia="el-GR"/>
              </w:rPr>
              <w:t xml:space="preserve"> </w:t>
            </w:r>
            <w:proofErr w:type="spellStart"/>
            <w:r>
              <w:rPr>
                <w:rFonts w:eastAsia="Times New Roman" w:cstheme="minorHAnsi"/>
                <w:color w:val="000000"/>
                <w:sz w:val="20"/>
                <w:szCs w:val="20"/>
                <w:lang w:eastAsia="el-GR"/>
              </w:rPr>
              <w:t>Membrane</w:t>
            </w:r>
            <w:proofErr w:type="spellEnd"/>
            <w:r>
              <w:rPr>
                <w:rFonts w:eastAsia="Times New Roman" w:cstheme="minorHAnsi"/>
                <w:color w:val="000000"/>
                <w:sz w:val="20"/>
                <w:szCs w:val="20"/>
                <w:lang w:eastAsia="el-GR"/>
              </w:rPr>
              <w:t xml:space="preserve"> με </w:t>
            </w:r>
            <w:proofErr w:type="spellStart"/>
            <w:r>
              <w:rPr>
                <w:rFonts w:eastAsia="Times New Roman" w:cstheme="minorHAnsi"/>
                <w:color w:val="000000"/>
                <w:sz w:val="20"/>
                <w:szCs w:val="20"/>
                <w:lang w:eastAsia="el-GR"/>
              </w:rPr>
              <w:t>spin</w:t>
            </w:r>
            <w:proofErr w:type="spellEnd"/>
            <w:r>
              <w:rPr>
                <w:rFonts w:eastAsia="Times New Roman" w:cstheme="minorHAnsi"/>
                <w:color w:val="000000"/>
                <w:sz w:val="20"/>
                <w:szCs w:val="20"/>
                <w:lang w:eastAsia="el-GR"/>
              </w:rPr>
              <w:t xml:space="preserve"> </w:t>
            </w:r>
            <w:proofErr w:type="spellStart"/>
            <w:r>
              <w:rPr>
                <w:rFonts w:eastAsia="Times New Roman" w:cstheme="minorHAnsi"/>
                <w:color w:val="000000"/>
                <w:sz w:val="20"/>
                <w:szCs w:val="20"/>
                <w:lang w:eastAsia="el-GR"/>
              </w:rPr>
              <w:t>columns</w:t>
            </w:r>
            <w:proofErr w:type="spellEnd"/>
            <w:r>
              <w:rPr>
                <w:rFonts w:eastAsia="Times New Roman" w:cstheme="minorHAnsi"/>
                <w:color w:val="000000"/>
                <w:sz w:val="20"/>
                <w:szCs w:val="20"/>
                <w:lang w:eastAsia="el-GR"/>
              </w:rPr>
              <w:br/>
            </w:r>
            <w:r w:rsidRPr="00B85ADB">
              <w:rPr>
                <w:rFonts w:eastAsia="Times New Roman" w:cstheme="minorHAnsi"/>
                <w:color w:val="000000"/>
                <w:sz w:val="20"/>
                <w:szCs w:val="20"/>
                <w:lang w:eastAsia="el-GR"/>
              </w:rPr>
              <w:t xml:space="preserve">Να παρέχει DNA έτοιμο προς χρήση, κατάλληλο για κλωνοποίηση, </w:t>
            </w:r>
            <w:proofErr w:type="spellStart"/>
            <w:r w:rsidRPr="00B85ADB">
              <w:rPr>
                <w:rFonts w:eastAsia="Times New Roman" w:cstheme="minorHAnsi"/>
                <w:color w:val="000000"/>
                <w:sz w:val="20"/>
                <w:szCs w:val="20"/>
                <w:lang w:eastAsia="el-GR"/>
              </w:rPr>
              <w:t>sequencing</w:t>
            </w:r>
            <w:proofErr w:type="spellEnd"/>
            <w:r w:rsidRPr="00B85ADB">
              <w:rPr>
                <w:rFonts w:eastAsia="Times New Roman" w:cstheme="minorHAnsi"/>
                <w:color w:val="000000"/>
                <w:sz w:val="20"/>
                <w:szCs w:val="20"/>
                <w:lang w:eastAsia="el-GR"/>
              </w:rPr>
              <w:t xml:space="preserve">, PCR, </w:t>
            </w:r>
            <w:proofErr w:type="spellStart"/>
            <w:r w:rsidRPr="00B85ADB">
              <w:rPr>
                <w:rFonts w:eastAsia="Times New Roman" w:cstheme="minorHAnsi"/>
                <w:color w:val="000000"/>
                <w:sz w:val="20"/>
                <w:szCs w:val="20"/>
                <w:lang w:eastAsia="el-GR"/>
              </w:rPr>
              <w:t>transfo</w:t>
            </w:r>
            <w:r>
              <w:rPr>
                <w:rFonts w:eastAsia="Times New Roman" w:cstheme="minorHAnsi"/>
                <w:color w:val="000000"/>
                <w:sz w:val="20"/>
                <w:szCs w:val="20"/>
                <w:lang w:eastAsia="el-GR"/>
              </w:rPr>
              <w:t>rmation</w:t>
            </w:r>
            <w:proofErr w:type="spellEnd"/>
            <w:r>
              <w:rPr>
                <w:rFonts w:eastAsia="Times New Roman" w:cstheme="minorHAnsi"/>
                <w:color w:val="000000"/>
                <w:sz w:val="20"/>
                <w:szCs w:val="20"/>
                <w:lang w:eastAsia="el-GR"/>
              </w:rPr>
              <w:t xml:space="preserve">, </w:t>
            </w:r>
            <w:proofErr w:type="spellStart"/>
            <w:r>
              <w:rPr>
                <w:rFonts w:eastAsia="Times New Roman" w:cstheme="minorHAnsi"/>
                <w:color w:val="000000"/>
                <w:sz w:val="20"/>
                <w:szCs w:val="20"/>
                <w:lang w:eastAsia="el-GR"/>
              </w:rPr>
              <w:t>restriction</w:t>
            </w:r>
            <w:proofErr w:type="spellEnd"/>
            <w:r>
              <w:rPr>
                <w:rFonts w:eastAsia="Times New Roman" w:cstheme="minorHAnsi"/>
                <w:color w:val="000000"/>
                <w:sz w:val="20"/>
                <w:szCs w:val="20"/>
                <w:lang w:eastAsia="el-GR"/>
              </w:rPr>
              <w:t xml:space="preserve"> </w:t>
            </w:r>
            <w:proofErr w:type="spellStart"/>
            <w:r>
              <w:rPr>
                <w:rFonts w:eastAsia="Times New Roman" w:cstheme="minorHAnsi"/>
                <w:color w:val="000000"/>
                <w:sz w:val="20"/>
                <w:szCs w:val="20"/>
                <w:lang w:eastAsia="el-GR"/>
              </w:rPr>
              <w:t>analysis</w:t>
            </w:r>
            <w:proofErr w:type="spellEnd"/>
            <w:r>
              <w:rPr>
                <w:rFonts w:eastAsia="Times New Roman" w:cstheme="minorHAnsi"/>
                <w:color w:val="000000"/>
                <w:sz w:val="20"/>
                <w:szCs w:val="20"/>
                <w:lang w:eastAsia="el-GR"/>
              </w:rPr>
              <w:t>.</w:t>
            </w:r>
            <w:r>
              <w:rPr>
                <w:rFonts w:eastAsia="Times New Roman" w:cstheme="minorHAnsi"/>
                <w:color w:val="000000"/>
                <w:sz w:val="20"/>
                <w:szCs w:val="20"/>
                <w:lang w:eastAsia="el-GR"/>
              </w:rPr>
              <w:br/>
            </w:r>
            <w:r w:rsidRPr="00B85ADB">
              <w:rPr>
                <w:rFonts w:eastAsia="Times New Roman" w:cstheme="minorHAnsi"/>
                <w:color w:val="000000"/>
                <w:sz w:val="20"/>
                <w:szCs w:val="20"/>
                <w:lang w:eastAsia="el-GR"/>
              </w:rPr>
              <w:t xml:space="preserve">Να είναι δυνατή η απομόνωση </w:t>
            </w:r>
            <w:proofErr w:type="spellStart"/>
            <w:r w:rsidRPr="00B85ADB">
              <w:rPr>
                <w:rFonts w:eastAsia="Times New Roman" w:cstheme="minorHAnsi"/>
                <w:color w:val="000000"/>
                <w:sz w:val="20"/>
                <w:szCs w:val="20"/>
                <w:lang w:eastAsia="el-GR"/>
              </w:rPr>
              <w:t>ssD</w:t>
            </w:r>
            <w:r>
              <w:rPr>
                <w:rFonts w:eastAsia="Times New Roman" w:cstheme="minorHAnsi"/>
                <w:color w:val="000000"/>
                <w:sz w:val="20"/>
                <w:szCs w:val="20"/>
                <w:lang w:eastAsia="el-GR"/>
              </w:rPr>
              <w:t>NA</w:t>
            </w:r>
            <w:proofErr w:type="spellEnd"/>
            <w:r>
              <w:rPr>
                <w:rFonts w:eastAsia="Times New Roman" w:cstheme="minorHAnsi"/>
                <w:color w:val="000000"/>
                <w:sz w:val="20"/>
                <w:szCs w:val="20"/>
                <w:lang w:eastAsia="el-GR"/>
              </w:rPr>
              <w:t xml:space="preserve"> και SDS-</w:t>
            </w:r>
            <w:proofErr w:type="spellStart"/>
            <w:r>
              <w:rPr>
                <w:rFonts w:eastAsia="Times New Roman" w:cstheme="minorHAnsi"/>
                <w:color w:val="000000"/>
                <w:sz w:val="20"/>
                <w:szCs w:val="20"/>
                <w:lang w:eastAsia="el-GR"/>
              </w:rPr>
              <w:t>containing</w:t>
            </w:r>
            <w:proofErr w:type="spellEnd"/>
            <w:r>
              <w:rPr>
                <w:rFonts w:eastAsia="Times New Roman" w:cstheme="minorHAnsi"/>
                <w:color w:val="000000"/>
                <w:sz w:val="20"/>
                <w:szCs w:val="20"/>
                <w:lang w:eastAsia="el-GR"/>
              </w:rPr>
              <w:t xml:space="preserve"> </w:t>
            </w:r>
            <w:proofErr w:type="spellStart"/>
            <w:r>
              <w:rPr>
                <w:rFonts w:eastAsia="Times New Roman" w:cstheme="minorHAnsi"/>
                <w:color w:val="000000"/>
                <w:sz w:val="20"/>
                <w:szCs w:val="20"/>
                <w:lang w:eastAsia="el-GR"/>
              </w:rPr>
              <w:t>samples</w:t>
            </w:r>
            <w:proofErr w:type="spellEnd"/>
            <w:r>
              <w:rPr>
                <w:rFonts w:eastAsia="Times New Roman" w:cstheme="minorHAnsi"/>
                <w:color w:val="000000"/>
                <w:sz w:val="20"/>
                <w:szCs w:val="20"/>
                <w:lang w:eastAsia="el-GR"/>
              </w:rPr>
              <w:br/>
            </w:r>
            <w:r w:rsidRPr="00B85ADB">
              <w:rPr>
                <w:rFonts w:eastAsia="Times New Roman" w:cstheme="minorHAnsi"/>
                <w:color w:val="000000"/>
                <w:sz w:val="20"/>
                <w:szCs w:val="20"/>
                <w:lang w:eastAsia="el-GR"/>
              </w:rPr>
              <w:t xml:space="preserve">Να περιλαμβάνει διάλυμα δέσμευσης του DNA με δείκτη </w:t>
            </w:r>
            <w:proofErr w:type="spellStart"/>
            <w:r w:rsidRPr="00B85ADB">
              <w:rPr>
                <w:rFonts w:eastAsia="Times New Roman" w:cstheme="minorHAnsi"/>
                <w:color w:val="000000"/>
                <w:sz w:val="20"/>
                <w:szCs w:val="20"/>
                <w:lang w:eastAsia="el-GR"/>
              </w:rPr>
              <w:t>pH</w:t>
            </w:r>
            <w:proofErr w:type="spellEnd"/>
            <w:r>
              <w:rPr>
                <w:rFonts w:eastAsia="Times New Roman" w:cstheme="minorHAnsi"/>
                <w:color w:val="000000"/>
                <w:sz w:val="20"/>
                <w:szCs w:val="20"/>
                <w:lang w:eastAsia="el-GR"/>
              </w:rPr>
              <w:t xml:space="preserve"> για βέλτιστη απόδοση του </w:t>
            </w:r>
            <w:proofErr w:type="spellStart"/>
            <w:r>
              <w:rPr>
                <w:rFonts w:eastAsia="Times New Roman" w:cstheme="minorHAnsi"/>
                <w:color w:val="000000"/>
                <w:sz w:val="20"/>
                <w:szCs w:val="20"/>
                <w:lang w:eastAsia="el-GR"/>
              </w:rPr>
              <w:t>kit</w:t>
            </w:r>
            <w:proofErr w:type="spellEnd"/>
            <w:r>
              <w:rPr>
                <w:rFonts w:eastAsia="Times New Roman" w:cstheme="minorHAnsi"/>
                <w:color w:val="000000"/>
                <w:sz w:val="20"/>
                <w:szCs w:val="20"/>
                <w:lang w:eastAsia="el-GR"/>
              </w:rPr>
              <w:t>.</w:t>
            </w:r>
            <w:r>
              <w:rPr>
                <w:rFonts w:eastAsia="Times New Roman" w:cstheme="minorHAnsi"/>
                <w:color w:val="000000"/>
                <w:sz w:val="20"/>
                <w:szCs w:val="20"/>
                <w:lang w:eastAsia="el-GR"/>
              </w:rPr>
              <w:br/>
            </w:r>
            <w:r w:rsidRPr="00B85ADB">
              <w:rPr>
                <w:rFonts w:eastAsia="Times New Roman" w:cstheme="minorHAnsi"/>
                <w:color w:val="000000"/>
                <w:sz w:val="20"/>
                <w:szCs w:val="20"/>
                <w:lang w:eastAsia="el-GR"/>
              </w:rPr>
              <w:t xml:space="preserve">Να περιλαμβάνει κολόνες, </w:t>
            </w:r>
            <w:r>
              <w:rPr>
                <w:rFonts w:eastAsia="Times New Roman" w:cstheme="minorHAnsi"/>
                <w:color w:val="000000"/>
                <w:sz w:val="20"/>
                <w:szCs w:val="20"/>
                <w:lang w:eastAsia="el-GR"/>
              </w:rPr>
              <w:t xml:space="preserve">και όλα τα απαραίτητα </w:t>
            </w:r>
            <w:proofErr w:type="spellStart"/>
            <w:r>
              <w:rPr>
                <w:rFonts w:eastAsia="Times New Roman" w:cstheme="minorHAnsi"/>
                <w:color w:val="000000"/>
                <w:sz w:val="20"/>
                <w:szCs w:val="20"/>
                <w:lang w:eastAsia="el-GR"/>
              </w:rPr>
              <w:t>buffers</w:t>
            </w:r>
            <w:proofErr w:type="spellEnd"/>
            <w:r>
              <w:rPr>
                <w:rFonts w:eastAsia="Times New Roman" w:cstheme="minorHAnsi"/>
                <w:color w:val="000000"/>
                <w:sz w:val="20"/>
                <w:szCs w:val="20"/>
                <w:lang w:eastAsia="el-GR"/>
              </w:rPr>
              <w:t xml:space="preserve"> </w:t>
            </w:r>
            <w:r>
              <w:rPr>
                <w:rFonts w:eastAsia="Times New Roman" w:cstheme="minorHAnsi"/>
                <w:color w:val="000000"/>
                <w:sz w:val="20"/>
                <w:szCs w:val="20"/>
                <w:lang w:eastAsia="el-GR"/>
              </w:rPr>
              <w:br/>
            </w:r>
            <w:r w:rsidRPr="00B85ADB">
              <w:rPr>
                <w:rFonts w:eastAsia="Times New Roman" w:cstheme="minorHAnsi"/>
                <w:color w:val="000000"/>
                <w:sz w:val="20"/>
                <w:szCs w:val="20"/>
                <w:lang w:eastAsia="el-GR"/>
              </w:rPr>
              <w:t>Να είναι κατάλληλο και για χρήση με συσκευή κενού (</w:t>
            </w:r>
            <w:proofErr w:type="spellStart"/>
            <w:r w:rsidRPr="00B85ADB">
              <w:rPr>
                <w:rFonts w:eastAsia="Times New Roman" w:cstheme="minorHAnsi"/>
                <w:color w:val="000000"/>
                <w:sz w:val="20"/>
                <w:szCs w:val="20"/>
                <w:lang w:eastAsia="el-GR"/>
              </w:rPr>
              <w:t>vacuum</w:t>
            </w:r>
            <w:proofErr w:type="spellEnd"/>
            <w:r w:rsidRPr="00B85ADB">
              <w:rPr>
                <w:rFonts w:eastAsia="Times New Roman" w:cstheme="minorHAnsi"/>
                <w:color w:val="000000"/>
                <w:sz w:val="20"/>
                <w:szCs w:val="20"/>
                <w:lang w:eastAsia="el-GR"/>
              </w:rPr>
              <w:t xml:space="preserve"> </w:t>
            </w:r>
            <w:proofErr w:type="spellStart"/>
            <w:r w:rsidRPr="00B85ADB">
              <w:rPr>
                <w:rFonts w:eastAsia="Times New Roman" w:cstheme="minorHAnsi"/>
                <w:color w:val="000000"/>
                <w:sz w:val="20"/>
                <w:szCs w:val="20"/>
                <w:lang w:eastAsia="el-GR"/>
              </w:rPr>
              <w:t>manifold</w:t>
            </w:r>
            <w:proofErr w:type="spellEnd"/>
            <w:r w:rsidRPr="00B85ADB">
              <w:rPr>
                <w:rFonts w:eastAsia="Times New Roman" w:cstheme="minorHAnsi"/>
                <w:color w:val="000000"/>
                <w:sz w:val="20"/>
                <w:szCs w:val="20"/>
                <w:lang w:eastAsia="el-GR"/>
              </w:rPr>
              <w:t>)</w:t>
            </w:r>
            <w:r w:rsidRPr="00B85ADB">
              <w:rPr>
                <w:rFonts w:eastAsia="Times New Roman" w:cstheme="minorHAnsi"/>
                <w:color w:val="000000"/>
                <w:sz w:val="20"/>
                <w:szCs w:val="20"/>
                <w:lang w:eastAsia="el-GR"/>
              </w:rPr>
              <w:br/>
            </w:r>
            <w:proofErr w:type="spellStart"/>
            <w:r w:rsidRPr="00B85ADB">
              <w:rPr>
                <w:rFonts w:eastAsia="Times New Roman" w:cstheme="minorHAnsi"/>
                <w:color w:val="000000"/>
                <w:sz w:val="20"/>
                <w:szCs w:val="20"/>
                <w:lang w:eastAsia="el-GR"/>
              </w:rPr>
              <w:t>Nα</w:t>
            </w:r>
            <w:proofErr w:type="spellEnd"/>
            <w:r w:rsidRPr="00B85ADB">
              <w:rPr>
                <w:rFonts w:eastAsia="Times New Roman" w:cstheme="minorHAnsi"/>
                <w:color w:val="000000"/>
                <w:sz w:val="20"/>
                <w:szCs w:val="20"/>
                <w:lang w:eastAsia="el-GR"/>
              </w:rPr>
              <w:t xml:space="preserve"> διατίθεται σε συσκευασία των 250 καθαρισμών</w:t>
            </w:r>
          </w:p>
        </w:tc>
        <w:tc>
          <w:tcPr>
            <w:tcW w:w="1316" w:type="dxa"/>
            <w:tcBorders>
              <w:top w:val="single" w:sz="4" w:space="0" w:color="auto"/>
              <w:left w:val="nil"/>
              <w:bottom w:val="single" w:sz="4" w:space="0" w:color="auto"/>
              <w:right w:val="single" w:sz="4" w:space="0" w:color="auto"/>
            </w:tcBorders>
            <w:vAlign w:val="center"/>
          </w:tcPr>
          <w:p w:rsidR="00D038AB" w:rsidRPr="00CE4929" w:rsidRDefault="00D038AB" w:rsidP="00E40E17">
            <w:pPr>
              <w:spacing w:before="0"/>
              <w:jc w:val="center"/>
              <w:rPr>
                <w:rFonts w:eastAsia="Times New Roman" w:cstheme="minorHAnsi"/>
                <w:color w:val="000000"/>
                <w:sz w:val="20"/>
                <w:szCs w:val="20"/>
                <w:lang w:eastAsia="el-GR"/>
              </w:rPr>
            </w:pPr>
            <w:r>
              <w:rPr>
                <w:rFonts w:eastAsia="Times New Roman" w:cstheme="minorHAnsi"/>
                <w:color w:val="000000"/>
                <w:sz w:val="20"/>
                <w:szCs w:val="20"/>
                <w:lang w:eastAsia="el-GR"/>
              </w:rPr>
              <w:t>ΝΑΙ</w:t>
            </w:r>
          </w:p>
        </w:tc>
        <w:tc>
          <w:tcPr>
            <w:tcW w:w="1252" w:type="dxa"/>
            <w:tcBorders>
              <w:top w:val="single" w:sz="4" w:space="0" w:color="auto"/>
              <w:left w:val="nil"/>
              <w:bottom w:val="single" w:sz="4" w:space="0" w:color="auto"/>
              <w:right w:val="single" w:sz="4" w:space="0" w:color="auto"/>
            </w:tcBorders>
          </w:tcPr>
          <w:p w:rsidR="00D038AB" w:rsidRDefault="00D038AB" w:rsidP="00E40E17">
            <w:pPr>
              <w:spacing w:before="0"/>
              <w:jc w:val="center"/>
              <w:rPr>
                <w:rFonts w:eastAsia="Times New Roman" w:cstheme="minorHAnsi"/>
                <w:color w:val="000000"/>
                <w:sz w:val="20"/>
                <w:szCs w:val="20"/>
                <w:lang w:eastAsia="el-GR"/>
              </w:rPr>
            </w:pPr>
          </w:p>
        </w:tc>
        <w:tc>
          <w:tcPr>
            <w:tcW w:w="1252" w:type="dxa"/>
            <w:tcBorders>
              <w:top w:val="single" w:sz="4" w:space="0" w:color="auto"/>
              <w:left w:val="nil"/>
              <w:bottom w:val="single" w:sz="4" w:space="0" w:color="auto"/>
              <w:right w:val="single" w:sz="4" w:space="0" w:color="auto"/>
            </w:tcBorders>
          </w:tcPr>
          <w:p w:rsidR="00D038AB" w:rsidRDefault="00D038AB" w:rsidP="00E40E17">
            <w:pPr>
              <w:spacing w:before="0"/>
              <w:jc w:val="center"/>
              <w:rPr>
                <w:rFonts w:eastAsia="Times New Roman" w:cstheme="minorHAnsi"/>
                <w:color w:val="000000"/>
                <w:sz w:val="20"/>
                <w:szCs w:val="20"/>
                <w:lang w:eastAsia="el-GR"/>
              </w:rPr>
            </w:pPr>
          </w:p>
        </w:tc>
      </w:tr>
      <w:tr w:rsidR="00D038AB" w:rsidRPr="001537C1" w:rsidTr="00E40E17">
        <w:trPr>
          <w:trHeight w:val="600"/>
        </w:trPr>
        <w:tc>
          <w:tcPr>
            <w:tcW w:w="770" w:type="dxa"/>
            <w:tcBorders>
              <w:top w:val="nil"/>
              <w:left w:val="single" w:sz="4" w:space="0" w:color="auto"/>
              <w:bottom w:val="single" w:sz="4" w:space="0" w:color="auto"/>
              <w:right w:val="single" w:sz="4" w:space="0" w:color="auto"/>
            </w:tcBorders>
            <w:vAlign w:val="center"/>
          </w:tcPr>
          <w:p w:rsidR="00D038AB" w:rsidRPr="00CE4929" w:rsidRDefault="00D038AB" w:rsidP="00CD7B51">
            <w:pPr>
              <w:pStyle w:val="ListParagraph"/>
              <w:numPr>
                <w:ilvl w:val="0"/>
                <w:numId w:val="13"/>
              </w:numPr>
              <w:spacing w:before="0"/>
              <w:jc w:val="center"/>
              <w:rPr>
                <w:rFonts w:eastAsia="Times New Roman" w:cstheme="minorHAnsi"/>
                <w:color w:val="000000"/>
                <w:sz w:val="20"/>
                <w:szCs w:val="20"/>
                <w:lang w:eastAsia="el-GR"/>
              </w:rPr>
            </w:pPr>
          </w:p>
        </w:tc>
        <w:tc>
          <w:tcPr>
            <w:tcW w:w="1776" w:type="dxa"/>
            <w:tcBorders>
              <w:top w:val="nil"/>
              <w:left w:val="single" w:sz="4" w:space="0" w:color="auto"/>
              <w:bottom w:val="single" w:sz="4" w:space="0" w:color="auto"/>
              <w:right w:val="single" w:sz="4" w:space="0" w:color="auto"/>
            </w:tcBorders>
            <w:shd w:val="clear" w:color="auto" w:fill="auto"/>
            <w:vAlign w:val="center"/>
            <w:hideMark/>
          </w:tcPr>
          <w:p w:rsidR="00D038AB" w:rsidRPr="00B85ADB" w:rsidRDefault="00D038AB" w:rsidP="00E40E17">
            <w:pPr>
              <w:spacing w:before="0"/>
              <w:jc w:val="left"/>
              <w:rPr>
                <w:rFonts w:eastAsia="Times New Roman" w:cstheme="minorHAnsi"/>
                <w:color w:val="000000"/>
                <w:sz w:val="20"/>
                <w:szCs w:val="20"/>
                <w:lang w:eastAsia="el-GR"/>
              </w:rPr>
            </w:pPr>
            <w:r w:rsidRPr="00B85ADB">
              <w:rPr>
                <w:rFonts w:eastAsia="Times New Roman" w:cstheme="minorHAnsi"/>
                <w:color w:val="000000"/>
                <w:sz w:val="20"/>
                <w:szCs w:val="20"/>
                <w:lang w:eastAsia="el-GR"/>
              </w:rPr>
              <w:t>IPTG</w:t>
            </w:r>
          </w:p>
        </w:tc>
        <w:tc>
          <w:tcPr>
            <w:tcW w:w="1247" w:type="dxa"/>
            <w:tcBorders>
              <w:top w:val="nil"/>
              <w:left w:val="nil"/>
              <w:bottom w:val="single" w:sz="4" w:space="0" w:color="auto"/>
              <w:right w:val="single" w:sz="4" w:space="0" w:color="auto"/>
            </w:tcBorders>
            <w:shd w:val="clear" w:color="auto" w:fill="auto"/>
            <w:vAlign w:val="center"/>
            <w:hideMark/>
          </w:tcPr>
          <w:p w:rsidR="00D038AB" w:rsidRPr="00B85ADB" w:rsidRDefault="00D038AB" w:rsidP="00E40E17">
            <w:pPr>
              <w:spacing w:before="0"/>
              <w:jc w:val="center"/>
              <w:rPr>
                <w:rFonts w:eastAsia="Times New Roman" w:cstheme="minorHAnsi"/>
                <w:color w:val="000000"/>
                <w:sz w:val="20"/>
                <w:szCs w:val="20"/>
                <w:lang w:eastAsia="el-GR"/>
              </w:rPr>
            </w:pPr>
            <w:r w:rsidRPr="00B85ADB">
              <w:rPr>
                <w:rFonts w:eastAsia="Times New Roman" w:cstheme="minorHAnsi"/>
                <w:color w:val="000000"/>
                <w:sz w:val="20"/>
                <w:szCs w:val="20"/>
                <w:lang w:eastAsia="el-GR"/>
              </w:rPr>
              <w:t>FL/10g</w:t>
            </w:r>
          </w:p>
        </w:tc>
        <w:tc>
          <w:tcPr>
            <w:tcW w:w="1175" w:type="dxa"/>
            <w:tcBorders>
              <w:top w:val="nil"/>
              <w:left w:val="nil"/>
              <w:bottom w:val="single" w:sz="4" w:space="0" w:color="auto"/>
              <w:right w:val="single" w:sz="4" w:space="0" w:color="auto"/>
            </w:tcBorders>
            <w:shd w:val="clear" w:color="auto" w:fill="auto"/>
            <w:vAlign w:val="center"/>
            <w:hideMark/>
          </w:tcPr>
          <w:p w:rsidR="00D038AB" w:rsidRPr="00B85ADB" w:rsidRDefault="00D038AB" w:rsidP="00E40E17">
            <w:pPr>
              <w:spacing w:before="0"/>
              <w:jc w:val="center"/>
              <w:rPr>
                <w:rFonts w:eastAsia="Times New Roman" w:cstheme="minorHAnsi"/>
                <w:color w:val="000000"/>
                <w:sz w:val="20"/>
                <w:szCs w:val="20"/>
                <w:lang w:eastAsia="el-GR"/>
              </w:rPr>
            </w:pPr>
            <w:r w:rsidRPr="00B85ADB">
              <w:rPr>
                <w:rFonts w:eastAsia="Times New Roman" w:cstheme="minorHAnsi"/>
                <w:color w:val="000000"/>
                <w:sz w:val="20"/>
                <w:szCs w:val="20"/>
                <w:lang w:eastAsia="el-GR"/>
              </w:rPr>
              <w:t>1</w:t>
            </w:r>
          </w:p>
        </w:tc>
        <w:tc>
          <w:tcPr>
            <w:tcW w:w="5160" w:type="dxa"/>
            <w:tcBorders>
              <w:top w:val="nil"/>
              <w:left w:val="nil"/>
              <w:bottom w:val="single" w:sz="4" w:space="0" w:color="auto"/>
              <w:right w:val="single" w:sz="4" w:space="0" w:color="auto"/>
            </w:tcBorders>
            <w:shd w:val="clear" w:color="auto" w:fill="auto"/>
            <w:vAlign w:val="center"/>
            <w:hideMark/>
          </w:tcPr>
          <w:p w:rsidR="00D038AB" w:rsidRPr="00B85ADB" w:rsidRDefault="00D038AB" w:rsidP="00E40E17">
            <w:pPr>
              <w:spacing w:before="0"/>
              <w:jc w:val="left"/>
              <w:rPr>
                <w:rFonts w:eastAsia="Times New Roman" w:cstheme="minorHAnsi"/>
                <w:color w:val="000000"/>
                <w:sz w:val="20"/>
                <w:szCs w:val="20"/>
                <w:lang w:eastAsia="el-GR"/>
              </w:rPr>
            </w:pPr>
            <w:r w:rsidRPr="00B85ADB">
              <w:rPr>
                <w:rFonts w:eastAsia="Times New Roman" w:cstheme="minorHAnsi"/>
                <w:color w:val="000000"/>
                <w:sz w:val="20"/>
                <w:szCs w:val="20"/>
                <w:lang w:val="en-US" w:eastAsia="el-GR"/>
              </w:rPr>
              <w:t>IPTG, (Isopropyl-</w:t>
            </w:r>
            <w:r w:rsidRPr="00B85ADB">
              <w:rPr>
                <w:rFonts w:eastAsia="Times New Roman" w:cstheme="minorHAnsi"/>
                <w:color w:val="000000"/>
                <w:sz w:val="20"/>
                <w:szCs w:val="20"/>
                <w:lang w:eastAsia="el-GR"/>
              </w:rPr>
              <w:t>β</w:t>
            </w:r>
            <w:r w:rsidRPr="00B85ADB">
              <w:rPr>
                <w:rFonts w:eastAsia="Times New Roman" w:cstheme="minorHAnsi"/>
                <w:color w:val="000000"/>
                <w:sz w:val="20"/>
                <w:szCs w:val="20"/>
                <w:lang w:val="en-US" w:eastAsia="el-GR"/>
              </w:rPr>
              <w:t>-D-</w:t>
            </w:r>
            <w:proofErr w:type="spellStart"/>
            <w:r w:rsidRPr="00B85ADB">
              <w:rPr>
                <w:rFonts w:eastAsia="Times New Roman" w:cstheme="minorHAnsi"/>
                <w:color w:val="000000"/>
                <w:sz w:val="20"/>
                <w:szCs w:val="20"/>
                <w:lang w:val="en-US" w:eastAsia="el-GR"/>
              </w:rPr>
              <w:t>thiogalactoside</w:t>
            </w:r>
            <w:proofErr w:type="spellEnd"/>
            <w:r w:rsidRPr="00B85ADB">
              <w:rPr>
                <w:rFonts w:eastAsia="Times New Roman" w:cstheme="minorHAnsi"/>
                <w:color w:val="000000"/>
                <w:sz w:val="20"/>
                <w:szCs w:val="20"/>
                <w:lang w:val="en-US" w:eastAsia="el-GR"/>
              </w:rPr>
              <w:t xml:space="preserve">), </w:t>
            </w:r>
            <w:r w:rsidRPr="00B85ADB">
              <w:rPr>
                <w:rFonts w:eastAsia="Times New Roman" w:cstheme="minorHAnsi"/>
                <w:color w:val="000000"/>
                <w:sz w:val="20"/>
                <w:szCs w:val="20"/>
                <w:lang w:eastAsia="el-GR"/>
              </w:rPr>
              <w:t>ΜΒ</w:t>
            </w:r>
            <w:r w:rsidRPr="00B85ADB">
              <w:rPr>
                <w:rFonts w:eastAsia="Times New Roman" w:cstheme="minorHAnsi"/>
                <w:color w:val="000000"/>
                <w:sz w:val="20"/>
                <w:szCs w:val="20"/>
                <w:lang w:val="en-US" w:eastAsia="el-GR"/>
              </w:rPr>
              <w:t xml:space="preserve"> 238,3. </w:t>
            </w:r>
            <w:r w:rsidRPr="00B85ADB">
              <w:rPr>
                <w:rFonts w:eastAsia="Times New Roman" w:cstheme="minorHAnsi"/>
                <w:color w:val="000000"/>
                <w:sz w:val="20"/>
                <w:szCs w:val="20"/>
                <w:lang w:val="en-US" w:eastAsia="el-GR"/>
              </w:rPr>
              <w:br/>
            </w:r>
            <w:r w:rsidRPr="00B85ADB">
              <w:rPr>
                <w:rFonts w:eastAsia="Times New Roman" w:cstheme="minorHAnsi"/>
                <w:color w:val="000000"/>
                <w:sz w:val="20"/>
                <w:szCs w:val="20"/>
                <w:lang w:eastAsia="el-GR"/>
              </w:rPr>
              <w:t>Να διατίθεται σε σκόνη σε συσκευασία 10g.</w:t>
            </w:r>
          </w:p>
        </w:tc>
        <w:tc>
          <w:tcPr>
            <w:tcW w:w="1316" w:type="dxa"/>
            <w:tcBorders>
              <w:top w:val="nil"/>
              <w:left w:val="nil"/>
              <w:bottom w:val="single" w:sz="4" w:space="0" w:color="auto"/>
              <w:right w:val="single" w:sz="4" w:space="0" w:color="auto"/>
            </w:tcBorders>
            <w:vAlign w:val="center"/>
          </w:tcPr>
          <w:p w:rsidR="00D038AB" w:rsidRPr="001537C1" w:rsidRDefault="00D038AB" w:rsidP="00E40E17">
            <w:pPr>
              <w:spacing w:before="0"/>
              <w:jc w:val="center"/>
              <w:rPr>
                <w:rFonts w:eastAsia="Times New Roman" w:cstheme="minorHAnsi"/>
                <w:color w:val="000000"/>
                <w:sz w:val="20"/>
                <w:szCs w:val="20"/>
                <w:lang w:eastAsia="el-GR"/>
              </w:rPr>
            </w:pPr>
            <w:r>
              <w:rPr>
                <w:rFonts w:eastAsia="Times New Roman" w:cstheme="minorHAnsi"/>
                <w:color w:val="000000"/>
                <w:sz w:val="20"/>
                <w:szCs w:val="20"/>
                <w:lang w:eastAsia="el-GR"/>
              </w:rPr>
              <w:t>ΝΑΙ</w:t>
            </w:r>
          </w:p>
        </w:tc>
        <w:tc>
          <w:tcPr>
            <w:tcW w:w="1252" w:type="dxa"/>
            <w:tcBorders>
              <w:top w:val="nil"/>
              <w:left w:val="nil"/>
              <w:bottom w:val="single" w:sz="4" w:space="0" w:color="auto"/>
              <w:right w:val="single" w:sz="4" w:space="0" w:color="auto"/>
            </w:tcBorders>
          </w:tcPr>
          <w:p w:rsidR="00D038AB" w:rsidRDefault="00D038AB" w:rsidP="00E40E17">
            <w:pPr>
              <w:spacing w:before="0"/>
              <w:jc w:val="center"/>
              <w:rPr>
                <w:rFonts w:eastAsia="Times New Roman" w:cstheme="minorHAnsi"/>
                <w:color w:val="000000"/>
                <w:sz w:val="20"/>
                <w:szCs w:val="20"/>
                <w:lang w:eastAsia="el-GR"/>
              </w:rPr>
            </w:pPr>
          </w:p>
        </w:tc>
        <w:tc>
          <w:tcPr>
            <w:tcW w:w="1252" w:type="dxa"/>
            <w:tcBorders>
              <w:top w:val="nil"/>
              <w:left w:val="nil"/>
              <w:bottom w:val="single" w:sz="4" w:space="0" w:color="auto"/>
              <w:right w:val="single" w:sz="4" w:space="0" w:color="auto"/>
            </w:tcBorders>
          </w:tcPr>
          <w:p w:rsidR="00D038AB" w:rsidRDefault="00D038AB" w:rsidP="00E40E17">
            <w:pPr>
              <w:spacing w:before="0"/>
              <w:jc w:val="center"/>
              <w:rPr>
                <w:rFonts w:eastAsia="Times New Roman" w:cstheme="minorHAnsi"/>
                <w:color w:val="000000"/>
                <w:sz w:val="20"/>
                <w:szCs w:val="20"/>
                <w:lang w:eastAsia="el-GR"/>
              </w:rPr>
            </w:pPr>
          </w:p>
        </w:tc>
      </w:tr>
      <w:tr w:rsidR="00D038AB" w:rsidRPr="00CE4929" w:rsidTr="00E40E17">
        <w:trPr>
          <w:trHeight w:val="2380"/>
        </w:trPr>
        <w:tc>
          <w:tcPr>
            <w:tcW w:w="770" w:type="dxa"/>
            <w:tcBorders>
              <w:top w:val="single" w:sz="4" w:space="0" w:color="auto"/>
              <w:left w:val="single" w:sz="4" w:space="0" w:color="auto"/>
              <w:bottom w:val="single" w:sz="4" w:space="0" w:color="auto"/>
              <w:right w:val="single" w:sz="4" w:space="0" w:color="auto"/>
            </w:tcBorders>
            <w:vAlign w:val="center"/>
          </w:tcPr>
          <w:p w:rsidR="00D038AB" w:rsidRPr="00CE4929" w:rsidRDefault="00D038AB" w:rsidP="00CD7B51">
            <w:pPr>
              <w:pStyle w:val="ListParagraph"/>
              <w:numPr>
                <w:ilvl w:val="0"/>
                <w:numId w:val="13"/>
              </w:numPr>
              <w:spacing w:before="0"/>
              <w:jc w:val="center"/>
              <w:rPr>
                <w:rFonts w:eastAsia="Times New Roman" w:cstheme="minorHAnsi"/>
                <w:color w:val="000000"/>
                <w:sz w:val="20"/>
                <w:szCs w:val="20"/>
                <w:lang w:eastAsia="el-GR"/>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8AB" w:rsidRPr="00B85ADB" w:rsidRDefault="00D038AB" w:rsidP="00E40E17">
            <w:pPr>
              <w:spacing w:before="0"/>
              <w:jc w:val="left"/>
              <w:rPr>
                <w:rFonts w:eastAsia="Times New Roman" w:cstheme="minorHAnsi"/>
                <w:color w:val="000000"/>
                <w:sz w:val="20"/>
                <w:szCs w:val="20"/>
                <w:lang w:eastAsia="el-GR"/>
              </w:rPr>
            </w:pPr>
            <w:proofErr w:type="spellStart"/>
            <w:r w:rsidRPr="00B85ADB">
              <w:rPr>
                <w:rFonts w:eastAsia="Times New Roman" w:cstheme="minorHAnsi"/>
                <w:color w:val="000000"/>
                <w:sz w:val="20"/>
                <w:szCs w:val="20"/>
                <w:lang w:eastAsia="el-GR"/>
              </w:rPr>
              <w:t>Ανασυνδυασμένη</w:t>
            </w:r>
            <w:proofErr w:type="spellEnd"/>
            <w:r w:rsidRPr="00B85ADB">
              <w:rPr>
                <w:rFonts w:eastAsia="Times New Roman" w:cstheme="minorHAnsi"/>
                <w:color w:val="000000"/>
                <w:sz w:val="20"/>
                <w:szCs w:val="20"/>
                <w:lang w:eastAsia="el-GR"/>
              </w:rPr>
              <w:t xml:space="preserve"> </w:t>
            </w:r>
            <w:proofErr w:type="spellStart"/>
            <w:r w:rsidRPr="00B85ADB">
              <w:rPr>
                <w:rFonts w:eastAsia="Times New Roman" w:cstheme="minorHAnsi"/>
                <w:color w:val="000000"/>
                <w:sz w:val="20"/>
                <w:szCs w:val="20"/>
                <w:lang w:eastAsia="el-GR"/>
              </w:rPr>
              <w:t>Taq</w:t>
            </w:r>
            <w:proofErr w:type="spellEnd"/>
            <w:r w:rsidRPr="00B85ADB">
              <w:rPr>
                <w:rFonts w:eastAsia="Times New Roman" w:cstheme="minorHAnsi"/>
                <w:color w:val="000000"/>
                <w:sz w:val="20"/>
                <w:szCs w:val="20"/>
                <w:lang w:eastAsia="el-GR"/>
              </w:rPr>
              <w:t xml:space="preserve"> DNA </w:t>
            </w:r>
            <w:proofErr w:type="spellStart"/>
            <w:r w:rsidRPr="00B85ADB">
              <w:rPr>
                <w:rFonts w:eastAsia="Times New Roman" w:cstheme="minorHAnsi"/>
                <w:color w:val="000000"/>
                <w:sz w:val="20"/>
                <w:szCs w:val="20"/>
                <w:lang w:eastAsia="el-GR"/>
              </w:rPr>
              <w:t>Πολυμεράση</w:t>
            </w:r>
            <w:proofErr w:type="spellEnd"/>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8AB" w:rsidRPr="00B85ADB" w:rsidRDefault="00D038AB" w:rsidP="00E40E17">
            <w:pPr>
              <w:spacing w:before="0"/>
              <w:jc w:val="center"/>
              <w:rPr>
                <w:rFonts w:eastAsia="Times New Roman" w:cstheme="minorHAnsi"/>
                <w:color w:val="000000"/>
                <w:sz w:val="20"/>
                <w:szCs w:val="20"/>
                <w:lang w:eastAsia="el-GR"/>
              </w:rPr>
            </w:pPr>
            <w:r w:rsidRPr="00B85ADB">
              <w:rPr>
                <w:rFonts w:eastAsia="Times New Roman" w:cstheme="minorHAnsi"/>
                <w:color w:val="000000"/>
                <w:sz w:val="20"/>
                <w:szCs w:val="20"/>
                <w:lang w:eastAsia="el-GR"/>
              </w:rPr>
              <w:t xml:space="preserve">FL/ 10 x 500  </w:t>
            </w:r>
            <w:proofErr w:type="spellStart"/>
            <w:r w:rsidRPr="00B85ADB">
              <w:rPr>
                <w:rFonts w:eastAsia="Times New Roman" w:cstheme="minorHAnsi"/>
                <w:color w:val="000000"/>
                <w:sz w:val="20"/>
                <w:szCs w:val="20"/>
                <w:lang w:eastAsia="el-GR"/>
              </w:rPr>
              <w:t>Units</w:t>
            </w:r>
            <w:proofErr w:type="spellEnd"/>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8AB" w:rsidRPr="00B85ADB" w:rsidRDefault="00D038AB" w:rsidP="00E40E17">
            <w:pPr>
              <w:spacing w:before="0"/>
              <w:jc w:val="center"/>
              <w:rPr>
                <w:rFonts w:eastAsia="Times New Roman" w:cstheme="minorHAnsi"/>
                <w:color w:val="000000"/>
                <w:sz w:val="20"/>
                <w:szCs w:val="20"/>
                <w:lang w:eastAsia="el-GR"/>
              </w:rPr>
            </w:pPr>
            <w:r w:rsidRPr="00B85ADB">
              <w:rPr>
                <w:rFonts w:eastAsia="Times New Roman" w:cstheme="minorHAnsi"/>
                <w:color w:val="000000"/>
                <w:sz w:val="20"/>
                <w:szCs w:val="20"/>
                <w:lang w:eastAsia="el-GR"/>
              </w:rPr>
              <w:t>2</w:t>
            </w:r>
          </w:p>
        </w:tc>
        <w:tc>
          <w:tcPr>
            <w:tcW w:w="5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8AB" w:rsidRPr="00B85ADB" w:rsidRDefault="00D038AB" w:rsidP="00E40E17">
            <w:pPr>
              <w:spacing w:before="0"/>
              <w:jc w:val="left"/>
              <w:rPr>
                <w:rFonts w:eastAsia="Times New Roman" w:cstheme="minorHAnsi"/>
                <w:color w:val="000000"/>
                <w:sz w:val="20"/>
                <w:szCs w:val="20"/>
                <w:lang w:eastAsia="el-GR"/>
              </w:rPr>
            </w:pPr>
            <w:proofErr w:type="spellStart"/>
            <w:r w:rsidRPr="00B85ADB">
              <w:rPr>
                <w:rFonts w:eastAsia="Times New Roman" w:cstheme="minorHAnsi"/>
                <w:color w:val="000000"/>
                <w:sz w:val="20"/>
                <w:szCs w:val="20"/>
                <w:lang w:eastAsia="el-GR"/>
              </w:rPr>
              <w:t>Ανασυνδυασμένη</w:t>
            </w:r>
            <w:proofErr w:type="spellEnd"/>
            <w:r w:rsidRPr="00B85ADB">
              <w:rPr>
                <w:rFonts w:eastAsia="Times New Roman" w:cstheme="minorHAnsi"/>
                <w:color w:val="000000"/>
                <w:sz w:val="20"/>
                <w:szCs w:val="20"/>
                <w:lang w:eastAsia="el-GR"/>
              </w:rPr>
              <w:t xml:space="preserve"> </w:t>
            </w:r>
            <w:proofErr w:type="spellStart"/>
            <w:r w:rsidRPr="00B85ADB">
              <w:rPr>
                <w:rFonts w:eastAsia="Times New Roman" w:cstheme="minorHAnsi"/>
                <w:color w:val="000000"/>
                <w:sz w:val="20"/>
                <w:szCs w:val="20"/>
                <w:lang w:eastAsia="el-GR"/>
              </w:rPr>
              <w:t>Taq</w:t>
            </w:r>
            <w:proofErr w:type="spellEnd"/>
            <w:r w:rsidRPr="00B85ADB">
              <w:rPr>
                <w:rFonts w:eastAsia="Times New Roman" w:cstheme="minorHAnsi"/>
                <w:color w:val="000000"/>
                <w:sz w:val="20"/>
                <w:szCs w:val="20"/>
                <w:lang w:eastAsia="el-GR"/>
              </w:rPr>
              <w:t xml:space="preserve"> DNA </w:t>
            </w:r>
            <w:proofErr w:type="spellStart"/>
            <w:r w:rsidRPr="00B85ADB">
              <w:rPr>
                <w:rFonts w:eastAsia="Times New Roman" w:cstheme="minorHAnsi"/>
                <w:color w:val="000000"/>
                <w:sz w:val="20"/>
                <w:szCs w:val="20"/>
                <w:lang w:eastAsia="el-GR"/>
              </w:rPr>
              <w:t>Πολυμεράση</w:t>
            </w:r>
            <w:proofErr w:type="spellEnd"/>
            <w:r w:rsidRPr="00B85ADB">
              <w:rPr>
                <w:rFonts w:eastAsia="Times New Roman" w:cstheme="minorHAnsi"/>
                <w:color w:val="000000"/>
                <w:sz w:val="20"/>
                <w:szCs w:val="20"/>
                <w:lang w:eastAsia="el-GR"/>
              </w:rPr>
              <w:t xml:space="preserve">  5u/λ με δυνατότητα πολυμερισμού 5'--&gt;3', 5'--&gt;3' δράση </w:t>
            </w:r>
            <w:proofErr w:type="spellStart"/>
            <w:r w:rsidRPr="00B85ADB">
              <w:rPr>
                <w:rFonts w:eastAsia="Times New Roman" w:cstheme="minorHAnsi"/>
                <w:color w:val="000000"/>
                <w:sz w:val="20"/>
                <w:szCs w:val="20"/>
                <w:lang w:eastAsia="el-GR"/>
              </w:rPr>
              <w:t>εξωνουκλεάσης</w:t>
            </w:r>
            <w:proofErr w:type="spellEnd"/>
            <w:r w:rsidRPr="00B85ADB">
              <w:rPr>
                <w:rFonts w:eastAsia="Times New Roman" w:cstheme="minorHAnsi"/>
                <w:color w:val="000000"/>
                <w:sz w:val="20"/>
                <w:szCs w:val="20"/>
                <w:lang w:eastAsia="el-GR"/>
              </w:rPr>
              <w:t xml:space="preserve">, χωρίς 3--&gt;5 δράση </w:t>
            </w:r>
            <w:proofErr w:type="spellStart"/>
            <w:r w:rsidRPr="00B85ADB">
              <w:rPr>
                <w:rFonts w:eastAsia="Times New Roman" w:cstheme="minorHAnsi"/>
                <w:color w:val="000000"/>
                <w:sz w:val="20"/>
                <w:szCs w:val="20"/>
                <w:lang w:eastAsia="el-GR"/>
              </w:rPr>
              <w:t>εξωνουκλεάσης</w:t>
            </w:r>
            <w:proofErr w:type="spellEnd"/>
            <w:r w:rsidRPr="00B85ADB">
              <w:rPr>
                <w:rFonts w:eastAsia="Times New Roman" w:cstheme="minorHAnsi"/>
                <w:color w:val="000000"/>
                <w:sz w:val="20"/>
                <w:szCs w:val="20"/>
                <w:lang w:eastAsia="el-GR"/>
              </w:rPr>
              <w:t xml:space="preserve">. Με συχνότητα λάθους 1/2.2Χ10^5 </w:t>
            </w:r>
            <w:proofErr w:type="spellStart"/>
            <w:r w:rsidRPr="00B85ADB">
              <w:rPr>
                <w:rFonts w:eastAsia="Times New Roman" w:cstheme="minorHAnsi"/>
                <w:color w:val="000000"/>
                <w:sz w:val="20"/>
                <w:szCs w:val="20"/>
                <w:lang w:eastAsia="el-GR"/>
              </w:rPr>
              <w:t>νουκλεοτίδια</w:t>
            </w:r>
            <w:proofErr w:type="spellEnd"/>
            <w:r w:rsidRPr="00B85ADB">
              <w:rPr>
                <w:rFonts w:eastAsia="Times New Roman" w:cstheme="minorHAnsi"/>
                <w:color w:val="000000"/>
                <w:sz w:val="20"/>
                <w:szCs w:val="20"/>
                <w:lang w:eastAsia="el-GR"/>
              </w:rPr>
              <w:t xml:space="preserve">. Να συνοδεύεται από δύο </w:t>
            </w:r>
            <w:proofErr w:type="spellStart"/>
            <w:r w:rsidRPr="00B85ADB">
              <w:rPr>
                <w:rFonts w:eastAsia="Times New Roman" w:cstheme="minorHAnsi"/>
                <w:color w:val="000000"/>
                <w:sz w:val="20"/>
                <w:szCs w:val="20"/>
                <w:lang w:eastAsia="el-GR"/>
              </w:rPr>
              <w:t>buffers</w:t>
            </w:r>
            <w:proofErr w:type="spellEnd"/>
            <w:r w:rsidRPr="00B85ADB">
              <w:rPr>
                <w:rFonts w:eastAsia="Times New Roman" w:cstheme="minorHAnsi"/>
                <w:color w:val="000000"/>
                <w:sz w:val="20"/>
                <w:szCs w:val="20"/>
                <w:lang w:eastAsia="el-GR"/>
              </w:rPr>
              <w:t xml:space="preserve">, ένα με </w:t>
            </w:r>
            <w:proofErr w:type="spellStart"/>
            <w:r w:rsidRPr="00B85ADB">
              <w:rPr>
                <w:rFonts w:eastAsia="Times New Roman" w:cstheme="minorHAnsi"/>
                <w:color w:val="000000"/>
                <w:sz w:val="20"/>
                <w:szCs w:val="20"/>
                <w:lang w:eastAsia="el-GR"/>
              </w:rPr>
              <w:t>Tris-ammonium</w:t>
            </w:r>
            <w:proofErr w:type="spellEnd"/>
            <w:r w:rsidRPr="00B85ADB">
              <w:rPr>
                <w:rFonts w:eastAsia="Times New Roman" w:cstheme="minorHAnsi"/>
                <w:color w:val="000000"/>
                <w:sz w:val="20"/>
                <w:szCs w:val="20"/>
                <w:lang w:eastAsia="el-GR"/>
              </w:rPr>
              <w:t xml:space="preserve"> </w:t>
            </w:r>
            <w:proofErr w:type="spellStart"/>
            <w:r w:rsidRPr="00B85ADB">
              <w:rPr>
                <w:rFonts w:eastAsia="Times New Roman" w:cstheme="minorHAnsi"/>
                <w:color w:val="000000"/>
                <w:sz w:val="20"/>
                <w:szCs w:val="20"/>
                <w:lang w:eastAsia="el-GR"/>
              </w:rPr>
              <w:t>sulphate</w:t>
            </w:r>
            <w:proofErr w:type="spellEnd"/>
            <w:r w:rsidRPr="00B85ADB">
              <w:rPr>
                <w:rFonts w:eastAsia="Times New Roman" w:cstheme="minorHAnsi"/>
                <w:color w:val="000000"/>
                <w:sz w:val="20"/>
                <w:szCs w:val="20"/>
                <w:lang w:eastAsia="el-GR"/>
              </w:rPr>
              <w:t xml:space="preserve"> και ένα με </w:t>
            </w:r>
            <w:proofErr w:type="spellStart"/>
            <w:r w:rsidRPr="00B85ADB">
              <w:rPr>
                <w:rFonts w:eastAsia="Times New Roman" w:cstheme="minorHAnsi"/>
                <w:color w:val="000000"/>
                <w:sz w:val="20"/>
                <w:szCs w:val="20"/>
                <w:lang w:eastAsia="el-GR"/>
              </w:rPr>
              <w:t>Tris-potassium</w:t>
            </w:r>
            <w:proofErr w:type="spellEnd"/>
            <w:r w:rsidRPr="00B85ADB">
              <w:rPr>
                <w:rFonts w:eastAsia="Times New Roman" w:cstheme="minorHAnsi"/>
                <w:color w:val="000000"/>
                <w:sz w:val="20"/>
                <w:szCs w:val="20"/>
                <w:lang w:eastAsia="el-GR"/>
              </w:rPr>
              <w:t xml:space="preserve"> </w:t>
            </w:r>
            <w:proofErr w:type="spellStart"/>
            <w:r w:rsidRPr="00B85ADB">
              <w:rPr>
                <w:rFonts w:eastAsia="Times New Roman" w:cstheme="minorHAnsi"/>
                <w:color w:val="000000"/>
                <w:sz w:val="20"/>
                <w:szCs w:val="20"/>
                <w:lang w:eastAsia="el-GR"/>
              </w:rPr>
              <w:t>chloride</w:t>
            </w:r>
            <w:proofErr w:type="spellEnd"/>
            <w:r w:rsidRPr="00B85ADB">
              <w:rPr>
                <w:rFonts w:eastAsia="Times New Roman" w:cstheme="minorHAnsi"/>
                <w:color w:val="000000"/>
                <w:sz w:val="20"/>
                <w:szCs w:val="20"/>
                <w:lang w:eastAsia="el-GR"/>
              </w:rPr>
              <w:t xml:space="preserve">. Τα </w:t>
            </w:r>
            <w:proofErr w:type="spellStart"/>
            <w:r w:rsidRPr="00B85ADB">
              <w:rPr>
                <w:rFonts w:eastAsia="Times New Roman" w:cstheme="minorHAnsi"/>
                <w:color w:val="000000"/>
                <w:sz w:val="20"/>
                <w:szCs w:val="20"/>
                <w:lang w:eastAsia="el-GR"/>
              </w:rPr>
              <w:t>buffers</w:t>
            </w:r>
            <w:proofErr w:type="spellEnd"/>
            <w:r w:rsidRPr="00B85ADB">
              <w:rPr>
                <w:rFonts w:eastAsia="Times New Roman" w:cstheme="minorHAnsi"/>
                <w:color w:val="000000"/>
                <w:sz w:val="20"/>
                <w:szCs w:val="20"/>
                <w:lang w:eastAsia="el-GR"/>
              </w:rPr>
              <w:t xml:space="preserve"> να είναι 10X και να περιέχουν 15 </w:t>
            </w:r>
            <w:proofErr w:type="spellStart"/>
            <w:r w:rsidRPr="00B85ADB">
              <w:rPr>
                <w:rFonts w:eastAsia="Times New Roman" w:cstheme="minorHAnsi"/>
                <w:color w:val="000000"/>
                <w:sz w:val="20"/>
                <w:szCs w:val="20"/>
                <w:lang w:eastAsia="el-GR"/>
              </w:rPr>
              <w:t>Mm</w:t>
            </w:r>
            <w:proofErr w:type="spellEnd"/>
            <w:r w:rsidRPr="00B85ADB">
              <w:rPr>
                <w:rFonts w:eastAsia="Times New Roman" w:cstheme="minorHAnsi"/>
                <w:color w:val="000000"/>
                <w:sz w:val="20"/>
                <w:szCs w:val="20"/>
                <w:lang w:eastAsia="el-GR"/>
              </w:rPr>
              <w:t xml:space="preserve"> MgCl2 (1.5 </w:t>
            </w:r>
            <w:proofErr w:type="spellStart"/>
            <w:r w:rsidRPr="00B85ADB">
              <w:rPr>
                <w:rFonts w:eastAsia="Times New Roman" w:cstheme="minorHAnsi"/>
                <w:color w:val="000000"/>
                <w:sz w:val="20"/>
                <w:szCs w:val="20"/>
                <w:lang w:eastAsia="el-GR"/>
              </w:rPr>
              <w:t>Mm</w:t>
            </w:r>
            <w:proofErr w:type="spellEnd"/>
            <w:r w:rsidRPr="00B85ADB">
              <w:rPr>
                <w:rFonts w:eastAsia="Times New Roman" w:cstheme="minorHAnsi"/>
                <w:color w:val="000000"/>
                <w:sz w:val="20"/>
                <w:szCs w:val="20"/>
                <w:lang w:eastAsia="el-GR"/>
              </w:rPr>
              <w:t xml:space="preserve"> στο 1X). Τα προϊόντα της αντίδρασης να είναι κατάλληλα για κλωνοποίηση σε ΤΑ </w:t>
            </w:r>
            <w:proofErr w:type="spellStart"/>
            <w:r w:rsidRPr="00B85ADB">
              <w:rPr>
                <w:rFonts w:eastAsia="Times New Roman" w:cstheme="minorHAnsi"/>
                <w:color w:val="000000"/>
                <w:sz w:val="20"/>
                <w:szCs w:val="20"/>
                <w:lang w:eastAsia="el-GR"/>
              </w:rPr>
              <w:t>πλασμιδιακούς</w:t>
            </w:r>
            <w:proofErr w:type="spellEnd"/>
            <w:r w:rsidRPr="00B85ADB">
              <w:rPr>
                <w:rFonts w:eastAsia="Times New Roman" w:cstheme="minorHAnsi"/>
                <w:color w:val="000000"/>
                <w:sz w:val="20"/>
                <w:szCs w:val="20"/>
                <w:lang w:eastAsia="el-GR"/>
              </w:rPr>
              <w:t xml:space="preserve"> φορείς (</w:t>
            </w:r>
            <w:proofErr w:type="spellStart"/>
            <w:r w:rsidRPr="00B85ADB">
              <w:rPr>
                <w:rFonts w:eastAsia="Times New Roman" w:cstheme="minorHAnsi"/>
                <w:color w:val="000000"/>
                <w:sz w:val="20"/>
                <w:szCs w:val="20"/>
                <w:lang w:eastAsia="el-GR"/>
              </w:rPr>
              <w:t>poly</w:t>
            </w:r>
            <w:proofErr w:type="spellEnd"/>
            <w:r w:rsidRPr="00B85ADB">
              <w:rPr>
                <w:rFonts w:eastAsia="Times New Roman" w:cstheme="minorHAnsi"/>
                <w:color w:val="000000"/>
                <w:sz w:val="20"/>
                <w:szCs w:val="20"/>
                <w:lang w:eastAsia="el-GR"/>
              </w:rPr>
              <w:t xml:space="preserve"> A </w:t>
            </w:r>
            <w:proofErr w:type="spellStart"/>
            <w:r w:rsidRPr="00B85ADB">
              <w:rPr>
                <w:rFonts w:eastAsia="Times New Roman" w:cstheme="minorHAnsi"/>
                <w:color w:val="000000"/>
                <w:sz w:val="20"/>
                <w:szCs w:val="20"/>
                <w:lang w:eastAsia="el-GR"/>
              </w:rPr>
              <w:t>tailing</w:t>
            </w:r>
            <w:proofErr w:type="spellEnd"/>
            <w:r w:rsidRPr="00B85ADB">
              <w:rPr>
                <w:rFonts w:eastAsia="Times New Roman" w:cstheme="minorHAnsi"/>
                <w:color w:val="000000"/>
                <w:sz w:val="20"/>
                <w:szCs w:val="20"/>
                <w:lang w:eastAsia="el-GR"/>
              </w:rPr>
              <w:t xml:space="preserve">). Το </w:t>
            </w:r>
            <w:proofErr w:type="spellStart"/>
            <w:r w:rsidRPr="00B85ADB">
              <w:rPr>
                <w:rFonts w:eastAsia="Times New Roman" w:cstheme="minorHAnsi"/>
                <w:color w:val="000000"/>
                <w:sz w:val="20"/>
                <w:szCs w:val="20"/>
                <w:lang w:eastAsia="el-GR"/>
              </w:rPr>
              <w:t>κιτ</w:t>
            </w:r>
            <w:proofErr w:type="spellEnd"/>
            <w:r w:rsidRPr="00B85ADB">
              <w:rPr>
                <w:rFonts w:eastAsia="Times New Roman" w:cstheme="minorHAnsi"/>
                <w:color w:val="000000"/>
                <w:sz w:val="20"/>
                <w:szCs w:val="20"/>
                <w:lang w:eastAsia="el-GR"/>
              </w:rPr>
              <w:t xml:space="preserve"> να περιλαμβάνει και το κατάλληλο </w:t>
            </w:r>
            <w:proofErr w:type="spellStart"/>
            <w:r w:rsidRPr="00B85ADB">
              <w:rPr>
                <w:rFonts w:eastAsia="Times New Roman" w:cstheme="minorHAnsi"/>
                <w:color w:val="000000"/>
                <w:sz w:val="20"/>
                <w:szCs w:val="20"/>
                <w:lang w:eastAsia="el-GR"/>
              </w:rPr>
              <w:t>reaction</w:t>
            </w:r>
            <w:proofErr w:type="spellEnd"/>
            <w:r w:rsidRPr="00B85ADB">
              <w:rPr>
                <w:rFonts w:eastAsia="Times New Roman" w:cstheme="minorHAnsi"/>
                <w:color w:val="000000"/>
                <w:sz w:val="20"/>
                <w:szCs w:val="20"/>
                <w:lang w:eastAsia="el-GR"/>
              </w:rPr>
              <w:t xml:space="preserve"> </w:t>
            </w:r>
            <w:proofErr w:type="spellStart"/>
            <w:r w:rsidRPr="00B85ADB">
              <w:rPr>
                <w:rFonts w:eastAsia="Times New Roman" w:cstheme="minorHAnsi"/>
                <w:color w:val="000000"/>
                <w:sz w:val="20"/>
                <w:szCs w:val="20"/>
                <w:lang w:eastAsia="el-GR"/>
              </w:rPr>
              <w:t>buffer</w:t>
            </w:r>
            <w:proofErr w:type="spellEnd"/>
            <w:r w:rsidRPr="00B85ADB">
              <w:rPr>
                <w:rFonts w:eastAsia="Times New Roman" w:cstheme="minorHAnsi"/>
                <w:color w:val="000000"/>
                <w:sz w:val="20"/>
                <w:szCs w:val="20"/>
                <w:lang w:eastAsia="el-GR"/>
              </w:rPr>
              <w:t xml:space="preserve"> και ξεχωριστό MgCl2.  Το </w:t>
            </w:r>
            <w:proofErr w:type="spellStart"/>
            <w:r w:rsidRPr="00B85ADB">
              <w:rPr>
                <w:rFonts w:eastAsia="Times New Roman" w:cstheme="minorHAnsi"/>
                <w:color w:val="000000"/>
                <w:sz w:val="20"/>
                <w:szCs w:val="20"/>
                <w:lang w:eastAsia="el-GR"/>
              </w:rPr>
              <w:t>buffer</w:t>
            </w:r>
            <w:proofErr w:type="spellEnd"/>
            <w:r w:rsidRPr="00B85ADB">
              <w:rPr>
                <w:rFonts w:eastAsia="Times New Roman" w:cstheme="minorHAnsi"/>
                <w:color w:val="000000"/>
                <w:sz w:val="20"/>
                <w:szCs w:val="20"/>
                <w:lang w:eastAsia="el-GR"/>
              </w:rPr>
              <w:t xml:space="preserve"> να μην περιλαμβάνει </w:t>
            </w:r>
            <w:proofErr w:type="spellStart"/>
            <w:r w:rsidRPr="00B85ADB">
              <w:rPr>
                <w:rFonts w:eastAsia="Times New Roman" w:cstheme="minorHAnsi"/>
                <w:color w:val="000000"/>
                <w:sz w:val="20"/>
                <w:szCs w:val="20"/>
                <w:lang w:eastAsia="el-GR"/>
              </w:rPr>
              <w:t>dNTPs</w:t>
            </w:r>
            <w:proofErr w:type="spellEnd"/>
            <w:r w:rsidRPr="00B85ADB">
              <w:rPr>
                <w:rFonts w:eastAsia="Times New Roman" w:cstheme="minorHAnsi"/>
                <w:color w:val="000000"/>
                <w:sz w:val="20"/>
                <w:szCs w:val="20"/>
                <w:lang w:eastAsia="el-GR"/>
              </w:rPr>
              <w:t>.</w:t>
            </w:r>
            <w:r w:rsidRPr="00B85ADB">
              <w:rPr>
                <w:rFonts w:eastAsia="Times New Roman" w:cstheme="minorHAnsi"/>
                <w:color w:val="000000"/>
                <w:sz w:val="20"/>
                <w:szCs w:val="20"/>
                <w:lang w:eastAsia="el-GR"/>
              </w:rPr>
              <w:br/>
              <w:t xml:space="preserve">Σε συσκευασία των 10 x 500 </w:t>
            </w:r>
            <w:proofErr w:type="spellStart"/>
            <w:r w:rsidRPr="00B85ADB">
              <w:rPr>
                <w:rFonts w:eastAsia="Times New Roman" w:cstheme="minorHAnsi"/>
                <w:color w:val="000000"/>
                <w:sz w:val="20"/>
                <w:szCs w:val="20"/>
                <w:lang w:eastAsia="el-GR"/>
              </w:rPr>
              <w:t>units</w:t>
            </w:r>
            <w:proofErr w:type="spellEnd"/>
          </w:p>
        </w:tc>
        <w:tc>
          <w:tcPr>
            <w:tcW w:w="1316" w:type="dxa"/>
            <w:tcBorders>
              <w:top w:val="single" w:sz="4" w:space="0" w:color="auto"/>
              <w:left w:val="single" w:sz="4" w:space="0" w:color="auto"/>
              <w:bottom w:val="single" w:sz="4" w:space="0" w:color="auto"/>
              <w:right w:val="single" w:sz="4" w:space="0" w:color="auto"/>
            </w:tcBorders>
            <w:vAlign w:val="center"/>
          </w:tcPr>
          <w:p w:rsidR="00D038AB" w:rsidRPr="00CE4929" w:rsidRDefault="00D038AB" w:rsidP="00E40E17">
            <w:pPr>
              <w:spacing w:before="0"/>
              <w:jc w:val="center"/>
              <w:rPr>
                <w:rFonts w:eastAsia="Times New Roman" w:cstheme="minorHAnsi"/>
                <w:color w:val="000000"/>
                <w:sz w:val="20"/>
                <w:szCs w:val="20"/>
                <w:lang w:eastAsia="el-GR"/>
              </w:rPr>
            </w:pPr>
            <w:r>
              <w:rPr>
                <w:rFonts w:eastAsia="Times New Roman" w:cstheme="minorHAnsi"/>
                <w:color w:val="000000"/>
                <w:sz w:val="20"/>
                <w:szCs w:val="20"/>
                <w:lang w:eastAsia="el-GR"/>
              </w:rPr>
              <w:t>ΝΑΙ</w:t>
            </w:r>
          </w:p>
        </w:tc>
        <w:tc>
          <w:tcPr>
            <w:tcW w:w="1252" w:type="dxa"/>
            <w:tcBorders>
              <w:top w:val="single" w:sz="4" w:space="0" w:color="auto"/>
              <w:left w:val="single" w:sz="4" w:space="0" w:color="auto"/>
              <w:bottom w:val="single" w:sz="4" w:space="0" w:color="auto"/>
              <w:right w:val="single" w:sz="4" w:space="0" w:color="auto"/>
            </w:tcBorders>
          </w:tcPr>
          <w:p w:rsidR="00D038AB" w:rsidRDefault="00D038AB" w:rsidP="00E40E17">
            <w:pPr>
              <w:spacing w:before="0"/>
              <w:jc w:val="center"/>
              <w:rPr>
                <w:rFonts w:eastAsia="Times New Roman" w:cstheme="minorHAnsi"/>
                <w:color w:val="000000"/>
                <w:sz w:val="20"/>
                <w:szCs w:val="20"/>
                <w:lang w:eastAsia="el-GR"/>
              </w:rPr>
            </w:pPr>
          </w:p>
        </w:tc>
        <w:tc>
          <w:tcPr>
            <w:tcW w:w="1252" w:type="dxa"/>
            <w:tcBorders>
              <w:top w:val="single" w:sz="4" w:space="0" w:color="auto"/>
              <w:left w:val="single" w:sz="4" w:space="0" w:color="auto"/>
              <w:bottom w:val="single" w:sz="4" w:space="0" w:color="auto"/>
              <w:right w:val="single" w:sz="4" w:space="0" w:color="auto"/>
            </w:tcBorders>
          </w:tcPr>
          <w:p w:rsidR="00D038AB" w:rsidRDefault="00D038AB" w:rsidP="00E40E17">
            <w:pPr>
              <w:spacing w:before="0"/>
              <w:jc w:val="center"/>
              <w:rPr>
                <w:rFonts w:eastAsia="Times New Roman" w:cstheme="minorHAnsi"/>
                <w:color w:val="000000"/>
                <w:sz w:val="20"/>
                <w:szCs w:val="20"/>
                <w:lang w:eastAsia="el-GR"/>
              </w:rPr>
            </w:pPr>
          </w:p>
        </w:tc>
      </w:tr>
      <w:tr w:rsidR="00D038AB" w:rsidRPr="00CE4929" w:rsidTr="00E40E17">
        <w:trPr>
          <w:trHeight w:val="825"/>
        </w:trPr>
        <w:tc>
          <w:tcPr>
            <w:tcW w:w="770" w:type="dxa"/>
            <w:tcBorders>
              <w:top w:val="single" w:sz="4" w:space="0" w:color="auto"/>
              <w:left w:val="single" w:sz="4" w:space="0" w:color="auto"/>
              <w:bottom w:val="single" w:sz="4" w:space="0" w:color="auto"/>
              <w:right w:val="single" w:sz="4" w:space="0" w:color="auto"/>
            </w:tcBorders>
            <w:vAlign w:val="center"/>
          </w:tcPr>
          <w:p w:rsidR="00D038AB" w:rsidRPr="00CE4929" w:rsidRDefault="00D038AB" w:rsidP="00CD7B51">
            <w:pPr>
              <w:pStyle w:val="ListParagraph"/>
              <w:numPr>
                <w:ilvl w:val="0"/>
                <w:numId w:val="13"/>
              </w:numPr>
              <w:spacing w:before="0"/>
              <w:jc w:val="center"/>
              <w:rPr>
                <w:rFonts w:eastAsia="Times New Roman" w:cstheme="minorHAnsi"/>
                <w:color w:val="000000"/>
                <w:sz w:val="20"/>
                <w:szCs w:val="20"/>
                <w:lang w:eastAsia="el-GR"/>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8AB" w:rsidRPr="00B85ADB" w:rsidRDefault="00D038AB" w:rsidP="00E40E17">
            <w:pPr>
              <w:spacing w:before="0"/>
              <w:jc w:val="left"/>
              <w:rPr>
                <w:rFonts w:eastAsia="Times New Roman" w:cstheme="minorHAnsi"/>
                <w:color w:val="000000"/>
                <w:sz w:val="20"/>
                <w:szCs w:val="20"/>
                <w:lang w:eastAsia="el-GR"/>
              </w:rPr>
            </w:pPr>
            <w:r w:rsidRPr="00B85ADB">
              <w:rPr>
                <w:rFonts w:eastAsia="Times New Roman" w:cstheme="minorHAnsi"/>
                <w:color w:val="000000"/>
                <w:sz w:val="20"/>
                <w:szCs w:val="20"/>
                <w:lang w:eastAsia="el-GR"/>
              </w:rPr>
              <w:t xml:space="preserve">Συνθετικά </w:t>
            </w:r>
            <w:proofErr w:type="spellStart"/>
            <w:r w:rsidRPr="00B85ADB">
              <w:rPr>
                <w:rFonts w:eastAsia="Times New Roman" w:cstheme="minorHAnsi"/>
                <w:color w:val="000000"/>
                <w:sz w:val="20"/>
                <w:szCs w:val="20"/>
                <w:lang w:eastAsia="el-GR"/>
              </w:rPr>
              <w:t>ολιγονουκλεοτίδια</w:t>
            </w:r>
            <w:proofErr w:type="spellEnd"/>
            <w:r w:rsidRPr="00B85ADB">
              <w:rPr>
                <w:rFonts w:eastAsia="Times New Roman" w:cstheme="minorHAnsi"/>
                <w:color w:val="000000"/>
                <w:sz w:val="20"/>
                <w:szCs w:val="20"/>
                <w:lang w:eastAsia="el-GR"/>
              </w:rPr>
              <w:t xml:space="preserve"> </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038AB" w:rsidRPr="00B85ADB" w:rsidRDefault="00D038AB" w:rsidP="00E40E17">
            <w:pPr>
              <w:spacing w:before="0"/>
              <w:jc w:val="center"/>
              <w:rPr>
                <w:rFonts w:eastAsia="Times New Roman" w:cstheme="minorHAnsi"/>
                <w:color w:val="000000"/>
                <w:sz w:val="20"/>
                <w:szCs w:val="20"/>
                <w:lang w:eastAsia="el-GR"/>
              </w:rPr>
            </w:pPr>
            <w:r w:rsidRPr="00B85ADB">
              <w:rPr>
                <w:rFonts w:eastAsia="Times New Roman" w:cstheme="minorHAnsi"/>
                <w:color w:val="000000"/>
                <w:sz w:val="20"/>
                <w:szCs w:val="20"/>
                <w:lang w:eastAsia="el-GR"/>
              </w:rPr>
              <w:t>Ανά βάση</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D038AB" w:rsidRPr="00B85ADB" w:rsidRDefault="00D038AB" w:rsidP="00E40E17">
            <w:pPr>
              <w:spacing w:before="0"/>
              <w:jc w:val="center"/>
              <w:rPr>
                <w:rFonts w:eastAsia="Times New Roman" w:cstheme="minorHAnsi"/>
                <w:color w:val="000000"/>
                <w:sz w:val="20"/>
                <w:szCs w:val="20"/>
                <w:lang w:eastAsia="el-GR"/>
              </w:rPr>
            </w:pPr>
            <w:r w:rsidRPr="00B85ADB">
              <w:rPr>
                <w:rFonts w:eastAsia="Times New Roman" w:cstheme="minorHAnsi"/>
                <w:color w:val="000000"/>
                <w:sz w:val="20"/>
                <w:szCs w:val="20"/>
                <w:lang w:eastAsia="el-GR"/>
              </w:rPr>
              <w:t>2000</w:t>
            </w:r>
          </w:p>
        </w:tc>
        <w:tc>
          <w:tcPr>
            <w:tcW w:w="5160" w:type="dxa"/>
            <w:tcBorders>
              <w:top w:val="single" w:sz="4" w:space="0" w:color="auto"/>
              <w:left w:val="nil"/>
              <w:bottom w:val="single" w:sz="4" w:space="0" w:color="auto"/>
              <w:right w:val="single" w:sz="4" w:space="0" w:color="auto"/>
            </w:tcBorders>
            <w:shd w:val="clear" w:color="auto" w:fill="auto"/>
            <w:vAlign w:val="center"/>
            <w:hideMark/>
          </w:tcPr>
          <w:p w:rsidR="00D038AB" w:rsidRPr="00B85ADB" w:rsidRDefault="00D038AB" w:rsidP="00E40E17">
            <w:pPr>
              <w:spacing w:before="0" w:after="240"/>
              <w:jc w:val="left"/>
              <w:rPr>
                <w:rFonts w:eastAsia="Times New Roman" w:cstheme="minorHAnsi"/>
                <w:color w:val="000000"/>
                <w:sz w:val="20"/>
                <w:szCs w:val="20"/>
                <w:lang w:eastAsia="el-GR"/>
              </w:rPr>
            </w:pPr>
            <w:r w:rsidRPr="00B85ADB">
              <w:rPr>
                <w:rFonts w:eastAsia="Times New Roman" w:cstheme="minorHAnsi"/>
                <w:color w:val="000000"/>
                <w:sz w:val="20"/>
                <w:szCs w:val="20"/>
                <w:lang w:eastAsia="el-GR"/>
              </w:rPr>
              <w:t xml:space="preserve">Σύνθεση </w:t>
            </w:r>
            <w:proofErr w:type="spellStart"/>
            <w:r w:rsidRPr="00B85ADB">
              <w:rPr>
                <w:rFonts w:eastAsia="Times New Roman" w:cstheme="minorHAnsi"/>
                <w:color w:val="000000"/>
                <w:sz w:val="20"/>
                <w:szCs w:val="20"/>
                <w:lang w:eastAsia="el-GR"/>
              </w:rPr>
              <w:t>ολιγονουκλεοτιδίων</w:t>
            </w:r>
            <w:proofErr w:type="spellEnd"/>
            <w:r w:rsidRPr="00B85ADB">
              <w:rPr>
                <w:rFonts w:eastAsia="Times New Roman" w:cstheme="minorHAnsi"/>
                <w:color w:val="000000"/>
                <w:sz w:val="20"/>
                <w:szCs w:val="20"/>
                <w:lang w:eastAsia="el-GR"/>
              </w:rPr>
              <w:t xml:space="preserve"> (</w:t>
            </w:r>
            <w:proofErr w:type="spellStart"/>
            <w:r w:rsidRPr="00B85ADB">
              <w:rPr>
                <w:rFonts w:eastAsia="Times New Roman" w:cstheme="minorHAnsi"/>
                <w:color w:val="000000"/>
                <w:sz w:val="20"/>
                <w:szCs w:val="20"/>
                <w:lang w:eastAsia="el-GR"/>
              </w:rPr>
              <w:t>εκκινητών</w:t>
            </w:r>
            <w:proofErr w:type="spellEnd"/>
            <w:r w:rsidRPr="00B85ADB">
              <w:rPr>
                <w:rFonts w:eastAsia="Times New Roman" w:cstheme="minorHAnsi"/>
                <w:color w:val="000000"/>
                <w:sz w:val="20"/>
                <w:szCs w:val="20"/>
                <w:lang w:eastAsia="el-GR"/>
              </w:rPr>
              <w:t>) , σε κλίμακ</w:t>
            </w:r>
            <w:r>
              <w:rPr>
                <w:rFonts w:eastAsia="Times New Roman" w:cstheme="minorHAnsi"/>
                <w:color w:val="000000"/>
                <w:sz w:val="20"/>
                <w:szCs w:val="20"/>
                <w:lang w:eastAsia="el-GR"/>
              </w:rPr>
              <w:t xml:space="preserve">α 10nmol, καθαρισμένα με HPLC. </w:t>
            </w:r>
          </w:p>
        </w:tc>
        <w:tc>
          <w:tcPr>
            <w:tcW w:w="1316" w:type="dxa"/>
            <w:tcBorders>
              <w:top w:val="single" w:sz="4" w:space="0" w:color="auto"/>
              <w:left w:val="nil"/>
              <w:bottom w:val="single" w:sz="4" w:space="0" w:color="auto"/>
              <w:right w:val="single" w:sz="4" w:space="0" w:color="auto"/>
            </w:tcBorders>
            <w:vAlign w:val="center"/>
          </w:tcPr>
          <w:p w:rsidR="00D038AB" w:rsidRPr="00CE4929" w:rsidRDefault="00D038AB" w:rsidP="00E40E17">
            <w:pPr>
              <w:spacing w:before="0" w:after="240"/>
              <w:jc w:val="center"/>
              <w:rPr>
                <w:rFonts w:eastAsia="Times New Roman" w:cstheme="minorHAnsi"/>
                <w:color w:val="000000"/>
                <w:sz w:val="20"/>
                <w:szCs w:val="20"/>
                <w:lang w:eastAsia="el-GR"/>
              </w:rPr>
            </w:pPr>
            <w:r>
              <w:rPr>
                <w:rFonts w:eastAsia="Times New Roman" w:cstheme="minorHAnsi"/>
                <w:color w:val="000000"/>
                <w:sz w:val="20"/>
                <w:szCs w:val="20"/>
                <w:lang w:eastAsia="el-GR"/>
              </w:rPr>
              <w:t>ΝΑΙ</w:t>
            </w:r>
          </w:p>
        </w:tc>
        <w:tc>
          <w:tcPr>
            <w:tcW w:w="1252" w:type="dxa"/>
            <w:tcBorders>
              <w:top w:val="single" w:sz="4" w:space="0" w:color="auto"/>
              <w:left w:val="nil"/>
              <w:bottom w:val="single" w:sz="4" w:space="0" w:color="auto"/>
              <w:right w:val="single" w:sz="4" w:space="0" w:color="auto"/>
            </w:tcBorders>
          </w:tcPr>
          <w:p w:rsidR="00D038AB" w:rsidRDefault="00D038AB" w:rsidP="00E40E17">
            <w:pPr>
              <w:spacing w:before="0" w:after="240"/>
              <w:jc w:val="center"/>
              <w:rPr>
                <w:rFonts w:eastAsia="Times New Roman" w:cstheme="minorHAnsi"/>
                <w:color w:val="000000"/>
                <w:sz w:val="20"/>
                <w:szCs w:val="20"/>
                <w:lang w:eastAsia="el-GR"/>
              </w:rPr>
            </w:pPr>
          </w:p>
        </w:tc>
        <w:tc>
          <w:tcPr>
            <w:tcW w:w="1252" w:type="dxa"/>
            <w:tcBorders>
              <w:top w:val="single" w:sz="4" w:space="0" w:color="auto"/>
              <w:left w:val="nil"/>
              <w:bottom w:val="single" w:sz="4" w:space="0" w:color="auto"/>
              <w:right w:val="single" w:sz="4" w:space="0" w:color="auto"/>
            </w:tcBorders>
          </w:tcPr>
          <w:p w:rsidR="00D038AB" w:rsidRDefault="00D038AB" w:rsidP="00E40E17">
            <w:pPr>
              <w:spacing w:before="0" w:after="240"/>
              <w:jc w:val="center"/>
              <w:rPr>
                <w:rFonts w:eastAsia="Times New Roman" w:cstheme="minorHAnsi"/>
                <w:color w:val="000000"/>
                <w:sz w:val="20"/>
                <w:szCs w:val="20"/>
                <w:lang w:eastAsia="el-GR"/>
              </w:rPr>
            </w:pPr>
          </w:p>
        </w:tc>
      </w:tr>
    </w:tbl>
    <w:p w:rsidR="00D038AB" w:rsidRPr="00483A8C" w:rsidRDefault="00D038AB" w:rsidP="00D038AB">
      <w:pPr>
        <w:ind w:right="-760"/>
        <w:rPr>
          <w:rFonts w:cstheme="minorHAnsi"/>
          <w:i/>
          <w:iCs/>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vertAlign w:val="baseline"/>
        </w:rPr>
        <w:t>αρ</w:t>
      </w:r>
      <w:proofErr w:type="spellEnd"/>
      <w:r w:rsidRPr="008377F8">
        <w:rPr>
          <w:rStyle w:val="WW-FootnoteReference9"/>
          <w:rFonts w:cstheme="minorHAnsi"/>
          <w:vertAlign w:val="baseline"/>
        </w:rPr>
        <w:t xml:space="preserve"> σελίδας, προδιαγραφή </w:t>
      </w:r>
      <w:proofErr w:type="spellStart"/>
      <w:r w:rsidRPr="008377F8">
        <w:rPr>
          <w:rStyle w:val="WW-FootnoteReference9"/>
          <w:rFonts w:cstheme="minorHAnsi"/>
          <w:vertAlign w:val="baseline"/>
        </w:rPr>
        <w:t>κλπ</w:t>
      </w:r>
      <w:proofErr w:type="spellEnd"/>
      <w:r w:rsidRPr="008377F8">
        <w:rPr>
          <w:rStyle w:val="WW-FootnoteReference9"/>
          <w:rFonts w:cstheme="minorHAnsi"/>
          <w:vertAlign w:val="baseline"/>
        </w:rPr>
        <w:t>).</w:t>
      </w:r>
    </w:p>
    <w:p w:rsidR="00D038AB" w:rsidRDefault="00D038AB" w:rsidP="00D038AB">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TableGrid"/>
        <w:tblW w:w="12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7376"/>
        <w:gridCol w:w="1559"/>
        <w:gridCol w:w="1559"/>
        <w:gridCol w:w="1559"/>
      </w:tblGrid>
      <w:tr w:rsidR="00D038AB" w:rsidRPr="000D3A1D" w:rsidTr="00E40E17">
        <w:tc>
          <w:tcPr>
            <w:tcW w:w="841" w:type="dxa"/>
            <w:shd w:val="clear" w:color="auto" w:fill="ACB9CA" w:themeFill="text2" w:themeFillTint="66"/>
            <w:vAlign w:val="center"/>
          </w:tcPr>
          <w:p w:rsidR="00D038AB" w:rsidRPr="000D3A1D" w:rsidRDefault="00D038AB" w:rsidP="00E40E17">
            <w:pPr>
              <w:pStyle w:val="BodyText"/>
              <w:suppressAutoHyphens/>
              <w:spacing w:before="0"/>
              <w:ind w:left="-254"/>
              <w:jc w:val="center"/>
              <w:rPr>
                <w:rFonts w:cstheme="minorHAnsi"/>
                <w:b/>
                <w:szCs w:val="20"/>
              </w:rPr>
            </w:pPr>
            <w:r>
              <w:rPr>
                <w:rFonts w:cstheme="minorHAnsi"/>
                <w:b/>
                <w:szCs w:val="20"/>
              </w:rPr>
              <w:t>α/α</w:t>
            </w:r>
          </w:p>
        </w:tc>
        <w:tc>
          <w:tcPr>
            <w:tcW w:w="7376" w:type="dxa"/>
            <w:shd w:val="clear" w:color="auto" w:fill="ACB9CA" w:themeFill="text2" w:themeFillTint="66"/>
            <w:vAlign w:val="center"/>
          </w:tcPr>
          <w:p w:rsidR="00D038AB" w:rsidRPr="000D3A1D" w:rsidRDefault="00D038AB" w:rsidP="00E40E17">
            <w:pPr>
              <w:pStyle w:val="BodyText"/>
              <w:spacing w:before="0"/>
              <w:jc w:val="left"/>
              <w:rPr>
                <w:rFonts w:cstheme="minorHAnsi"/>
                <w:b/>
                <w:szCs w:val="20"/>
              </w:rPr>
            </w:pPr>
            <w:r w:rsidRPr="000D3A1D">
              <w:rPr>
                <w:rFonts w:cstheme="minorHAnsi"/>
                <w:b/>
                <w:szCs w:val="20"/>
              </w:rPr>
              <w:t>Απαίτηση</w:t>
            </w:r>
          </w:p>
        </w:tc>
        <w:tc>
          <w:tcPr>
            <w:tcW w:w="1559" w:type="dxa"/>
            <w:shd w:val="clear" w:color="auto" w:fill="ACB9CA" w:themeFill="text2" w:themeFillTint="66"/>
            <w:vAlign w:val="center"/>
          </w:tcPr>
          <w:p w:rsidR="00D038AB" w:rsidRPr="000D3A1D" w:rsidRDefault="00D038AB" w:rsidP="00E40E17">
            <w:pPr>
              <w:pStyle w:val="BodyText"/>
              <w:spacing w:before="0"/>
              <w:jc w:val="center"/>
              <w:rPr>
                <w:rFonts w:cstheme="minorHAnsi"/>
                <w:b/>
                <w:szCs w:val="20"/>
              </w:rPr>
            </w:pPr>
            <w:r>
              <w:rPr>
                <w:rFonts w:eastAsia="Times New Roman" w:cstheme="minorHAnsi"/>
                <w:b/>
                <w:bCs/>
                <w:color w:val="000000"/>
                <w:szCs w:val="20"/>
                <w:lang w:eastAsia="el-GR"/>
              </w:rPr>
              <w:t>Υ</w:t>
            </w:r>
            <w:r w:rsidRPr="006F6BC6">
              <w:rPr>
                <w:rFonts w:eastAsia="Times New Roman" w:cstheme="minorHAnsi"/>
                <w:b/>
                <w:bCs/>
                <w:color w:val="000000"/>
                <w:szCs w:val="20"/>
                <w:lang w:eastAsia="el-GR"/>
              </w:rPr>
              <w:t xml:space="preserve">ποχρεωτική </w:t>
            </w:r>
            <w:r>
              <w:rPr>
                <w:rFonts w:eastAsia="Times New Roman" w:cstheme="minorHAnsi"/>
                <w:b/>
                <w:bCs/>
                <w:color w:val="000000"/>
                <w:szCs w:val="20"/>
                <w:lang w:eastAsia="el-GR"/>
              </w:rPr>
              <w:t>Α</w:t>
            </w:r>
            <w:r w:rsidRPr="006F6BC6">
              <w:rPr>
                <w:rFonts w:eastAsia="Times New Roman" w:cstheme="minorHAnsi"/>
                <w:b/>
                <w:bCs/>
                <w:color w:val="000000"/>
                <w:szCs w:val="20"/>
                <w:lang w:eastAsia="el-GR"/>
              </w:rPr>
              <w:t>παίτηση</w:t>
            </w:r>
          </w:p>
        </w:tc>
        <w:tc>
          <w:tcPr>
            <w:tcW w:w="1559" w:type="dxa"/>
            <w:shd w:val="clear" w:color="auto" w:fill="ACB9CA" w:themeFill="text2" w:themeFillTint="66"/>
            <w:vAlign w:val="center"/>
          </w:tcPr>
          <w:p w:rsidR="00D038AB" w:rsidRPr="000D3A1D" w:rsidRDefault="00D038AB" w:rsidP="00E40E17">
            <w:pPr>
              <w:pStyle w:val="BodyText"/>
              <w:spacing w:before="0"/>
              <w:jc w:val="center"/>
              <w:rPr>
                <w:rFonts w:cstheme="minorHAnsi"/>
                <w:b/>
                <w:szCs w:val="20"/>
              </w:rPr>
            </w:pPr>
            <w:r>
              <w:rPr>
                <w:rFonts w:eastAsia="Times New Roman" w:cstheme="minorHAnsi"/>
                <w:b/>
                <w:bCs/>
                <w:color w:val="000000"/>
                <w:szCs w:val="20"/>
                <w:lang w:eastAsia="el-GR"/>
              </w:rPr>
              <w:t>Απάντηση προμηθευτή</w:t>
            </w:r>
          </w:p>
        </w:tc>
        <w:tc>
          <w:tcPr>
            <w:tcW w:w="1559" w:type="dxa"/>
            <w:shd w:val="clear" w:color="auto" w:fill="ACB9CA" w:themeFill="text2" w:themeFillTint="66"/>
            <w:vAlign w:val="center"/>
          </w:tcPr>
          <w:p w:rsidR="00D038AB" w:rsidRPr="000D3A1D" w:rsidRDefault="00D038AB" w:rsidP="00E40E17">
            <w:pPr>
              <w:pStyle w:val="BodyText"/>
              <w:spacing w:before="0"/>
              <w:jc w:val="center"/>
              <w:rPr>
                <w:rFonts w:cstheme="minorHAnsi"/>
                <w:b/>
                <w:szCs w:val="20"/>
              </w:rPr>
            </w:pPr>
            <w:r>
              <w:rPr>
                <w:rFonts w:eastAsia="Times New Roman" w:cstheme="minorHAnsi"/>
                <w:b/>
                <w:bCs/>
                <w:color w:val="000000"/>
                <w:szCs w:val="20"/>
                <w:lang w:eastAsia="el-GR"/>
              </w:rPr>
              <w:t>Παραπομπή</w:t>
            </w:r>
          </w:p>
        </w:tc>
      </w:tr>
      <w:tr w:rsidR="00D038AB" w:rsidRPr="00901A6A" w:rsidTr="00E40E17">
        <w:tc>
          <w:tcPr>
            <w:tcW w:w="841" w:type="dxa"/>
            <w:vAlign w:val="center"/>
          </w:tcPr>
          <w:p w:rsidR="00D038AB" w:rsidRPr="00901A6A" w:rsidRDefault="00D038AB" w:rsidP="00CD7B51">
            <w:pPr>
              <w:pStyle w:val="BodyText"/>
              <w:numPr>
                <w:ilvl w:val="0"/>
                <w:numId w:val="18"/>
              </w:numPr>
              <w:suppressAutoHyphens/>
              <w:spacing w:before="0"/>
              <w:ind w:right="597"/>
              <w:jc w:val="center"/>
              <w:rPr>
                <w:rFonts w:cstheme="minorHAnsi"/>
                <w:szCs w:val="20"/>
              </w:rPr>
            </w:pPr>
          </w:p>
        </w:tc>
        <w:tc>
          <w:tcPr>
            <w:tcW w:w="7376" w:type="dxa"/>
            <w:vAlign w:val="center"/>
          </w:tcPr>
          <w:p w:rsidR="00D038AB" w:rsidRPr="00901A6A" w:rsidRDefault="00D038AB" w:rsidP="00E40E17">
            <w:pPr>
              <w:pStyle w:val="BodyText"/>
              <w:spacing w:before="0"/>
              <w:jc w:val="left"/>
              <w:rPr>
                <w:rFonts w:cstheme="minorHAnsi"/>
                <w:szCs w:val="20"/>
              </w:rPr>
            </w:pPr>
            <w:r>
              <w:rPr>
                <w:rFonts w:cstheme="minorHAnsi"/>
                <w:szCs w:val="20"/>
              </w:rPr>
              <w:t xml:space="preserve">Χρόνος παράδοσης: κατά μέγιστο </w:t>
            </w:r>
            <w:r w:rsidRPr="007C24C7">
              <w:rPr>
                <w:rFonts w:cstheme="minorHAnsi"/>
                <w:szCs w:val="20"/>
              </w:rPr>
              <w:t xml:space="preserve">εντός δύο (2) εβδομάδων </w:t>
            </w:r>
            <w:r>
              <w:rPr>
                <w:rFonts w:cstheme="minorHAnsi"/>
                <w:szCs w:val="20"/>
              </w:rPr>
              <w:t xml:space="preserve">από </w:t>
            </w:r>
            <w:r>
              <w:rPr>
                <w:rStyle w:val="fontstyle01"/>
                <w:rFonts w:cstheme="minorHAnsi"/>
                <w:sz w:val="22"/>
                <w:szCs w:val="22"/>
              </w:rPr>
              <w:t xml:space="preserve">την </w:t>
            </w:r>
            <w:r w:rsidRPr="00030F5B">
              <w:rPr>
                <w:rStyle w:val="fontstyle01"/>
                <w:rFonts w:cstheme="minorHAnsi"/>
                <w:sz w:val="22"/>
                <w:szCs w:val="22"/>
              </w:rPr>
              <w:t>έγγραφη ειδοποίηση του ΙΤΕ –ΙΜΒΒ στον ανάδοχο</w:t>
            </w:r>
          </w:p>
        </w:tc>
        <w:tc>
          <w:tcPr>
            <w:tcW w:w="1559" w:type="dxa"/>
            <w:vAlign w:val="center"/>
          </w:tcPr>
          <w:p w:rsidR="00D038AB" w:rsidRPr="00901A6A" w:rsidRDefault="00D038AB" w:rsidP="00E40E17">
            <w:pPr>
              <w:pStyle w:val="BodyText"/>
              <w:spacing w:before="0"/>
              <w:jc w:val="center"/>
              <w:rPr>
                <w:rFonts w:cstheme="minorHAnsi"/>
                <w:szCs w:val="20"/>
              </w:rPr>
            </w:pPr>
            <w:r>
              <w:rPr>
                <w:rFonts w:cstheme="minorHAnsi"/>
                <w:szCs w:val="20"/>
              </w:rPr>
              <w:t>ΝΑΙ, ΝΑ ΑΝΑΦΕΡΘΕΙ</w:t>
            </w:r>
          </w:p>
        </w:tc>
        <w:tc>
          <w:tcPr>
            <w:tcW w:w="1559" w:type="dxa"/>
          </w:tcPr>
          <w:p w:rsidR="00D038AB" w:rsidRPr="00901A6A" w:rsidRDefault="00D038AB" w:rsidP="00E40E17">
            <w:pPr>
              <w:pStyle w:val="BodyText"/>
              <w:spacing w:before="0"/>
              <w:jc w:val="center"/>
              <w:rPr>
                <w:rFonts w:cstheme="minorHAnsi"/>
                <w:szCs w:val="20"/>
              </w:rPr>
            </w:pPr>
          </w:p>
        </w:tc>
        <w:tc>
          <w:tcPr>
            <w:tcW w:w="1559" w:type="dxa"/>
          </w:tcPr>
          <w:p w:rsidR="00D038AB" w:rsidRPr="00901A6A" w:rsidRDefault="00D038AB" w:rsidP="00E40E17">
            <w:pPr>
              <w:pStyle w:val="BodyText"/>
              <w:spacing w:before="0"/>
              <w:jc w:val="center"/>
              <w:rPr>
                <w:rFonts w:cstheme="minorHAnsi"/>
                <w:szCs w:val="20"/>
              </w:rPr>
            </w:pPr>
          </w:p>
        </w:tc>
      </w:tr>
      <w:tr w:rsidR="00D038AB" w:rsidRPr="00901A6A" w:rsidTr="00E40E17">
        <w:tc>
          <w:tcPr>
            <w:tcW w:w="841" w:type="dxa"/>
            <w:vAlign w:val="center"/>
          </w:tcPr>
          <w:p w:rsidR="00D038AB" w:rsidRPr="00901A6A" w:rsidRDefault="00D038AB" w:rsidP="00CD7B51">
            <w:pPr>
              <w:pStyle w:val="BodyText"/>
              <w:numPr>
                <w:ilvl w:val="0"/>
                <w:numId w:val="18"/>
              </w:numPr>
              <w:suppressAutoHyphens/>
              <w:spacing w:before="0"/>
              <w:ind w:right="597"/>
              <w:jc w:val="center"/>
              <w:rPr>
                <w:rFonts w:cstheme="minorHAnsi"/>
                <w:szCs w:val="20"/>
              </w:rPr>
            </w:pPr>
          </w:p>
        </w:tc>
        <w:tc>
          <w:tcPr>
            <w:tcW w:w="7376" w:type="dxa"/>
            <w:vAlign w:val="center"/>
          </w:tcPr>
          <w:p w:rsidR="00D038AB" w:rsidRPr="00901A6A" w:rsidRDefault="00D038AB" w:rsidP="00E40E17">
            <w:pPr>
              <w:pStyle w:val="BodyText"/>
              <w:spacing w:before="0"/>
              <w:jc w:val="left"/>
              <w:rPr>
                <w:rFonts w:cstheme="minorHAnsi"/>
                <w:szCs w:val="20"/>
              </w:rPr>
            </w:pPr>
            <w:r w:rsidRPr="00901A6A">
              <w:rPr>
                <w:rFonts w:cstheme="minorHAnsi"/>
                <w:szCs w:val="20"/>
              </w:rPr>
              <w:t>Όλα τα είδη θα συνοδεύονται από βεβαίωση ότι είναι καινούργια</w:t>
            </w:r>
          </w:p>
        </w:tc>
        <w:tc>
          <w:tcPr>
            <w:tcW w:w="1559" w:type="dxa"/>
            <w:vAlign w:val="center"/>
          </w:tcPr>
          <w:p w:rsidR="00D038AB" w:rsidRPr="00901A6A" w:rsidRDefault="00D038AB" w:rsidP="00E40E17">
            <w:pPr>
              <w:pStyle w:val="BodyText"/>
              <w:spacing w:before="0"/>
              <w:jc w:val="center"/>
              <w:rPr>
                <w:rFonts w:cstheme="minorHAnsi"/>
                <w:szCs w:val="20"/>
              </w:rPr>
            </w:pPr>
            <w:r w:rsidRPr="00901A6A">
              <w:rPr>
                <w:rFonts w:cstheme="minorHAnsi"/>
                <w:szCs w:val="20"/>
              </w:rPr>
              <w:t>ΝΑΙ</w:t>
            </w:r>
          </w:p>
        </w:tc>
        <w:tc>
          <w:tcPr>
            <w:tcW w:w="1559" w:type="dxa"/>
          </w:tcPr>
          <w:p w:rsidR="00D038AB" w:rsidRPr="00901A6A" w:rsidRDefault="00D038AB" w:rsidP="00E40E17">
            <w:pPr>
              <w:pStyle w:val="BodyText"/>
              <w:spacing w:before="0"/>
              <w:jc w:val="center"/>
              <w:rPr>
                <w:rFonts w:cstheme="minorHAnsi"/>
                <w:szCs w:val="20"/>
              </w:rPr>
            </w:pPr>
          </w:p>
        </w:tc>
        <w:tc>
          <w:tcPr>
            <w:tcW w:w="1559" w:type="dxa"/>
          </w:tcPr>
          <w:p w:rsidR="00D038AB" w:rsidRPr="00901A6A" w:rsidRDefault="00D038AB" w:rsidP="00E40E17">
            <w:pPr>
              <w:pStyle w:val="BodyText"/>
              <w:spacing w:before="0"/>
              <w:jc w:val="center"/>
              <w:rPr>
                <w:rFonts w:cstheme="minorHAnsi"/>
                <w:szCs w:val="20"/>
              </w:rPr>
            </w:pPr>
          </w:p>
        </w:tc>
      </w:tr>
      <w:tr w:rsidR="00D038AB" w:rsidRPr="00901A6A" w:rsidTr="00E40E17">
        <w:tc>
          <w:tcPr>
            <w:tcW w:w="841" w:type="dxa"/>
            <w:vAlign w:val="center"/>
          </w:tcPr>
          <w:p w:rsidR="00D038AB" w:rsidRPr="00901A6A" w:rsidRDefault="00D038AB" w:rsidP="00CD7B51">
            <w:pPr>
              <w:pStyle w:val="BodyText"/>
              <w:numPr>
                <w:ilvl w:val="0"/>
                <w:numId w:val="18"/>
              </w:numPr>
              <w:suppressAutoHyphens/>
              <w:spacing w:before="0"/>
              <w:ind w:right="597"/>
              <w:jc w:val="center"/>
              <w:rPr>
                <w:rFonts w:cstheme="minorHAnsi"/>
                <w:szCs w:val="20"/>
              </w:rPr>
            </w:pPr>
          </w:p>
        </w:tc>
        <w:tc>
          <w:tcPr>
            <w:tcW w:w="7376" w:type="dxa"/>
            <w:vAlign w:val="center"/>
          </w:tcPr>
          <w:p w:rsidR="00D038AB" w:rsidRPr="00901A6A" w:rsidRDefault="00D038AB" w:rsidP="00E40E17">
            <w:pPr>
              <w:pStyle w:val="BodyText"/>
              <w:spacing w:before="0"/>
              <w:jc w:val="left"/>
              <w:rPr>
                <w:rFonts w:cstheme="minorHAnsi"/>
                <w:szCs w:val="20"/>
              </w:rPr>
            </w:pPr>
            <w:r w:rsidRPr="00901A6A">
              <w:rPr>
                <w:rFonts w:cstheme="minorHAnsi"/>
                <w:szCs w:val="20"/>
              </w:rPr>
              <w:t>Τον ανάδοχο βαρύνουν τα έξοδα συσκευασίας και μεταφοράς.</w:t>
            </w:r>
          </w:p>
        </w:tc>
        <w:tc>
          <w:tcPr>
            <w:tcW w:w="1559" w:type="dxa"/>
            <w:vAlign w:val="center"/>
          </w:tcPr>
          <w:p w:rsidR="00D038AB" w:rsidRPr="00901A6A" w:rsidRDefault="00D038AB" w:rsidP="00E40E17">
            <w:pPr>
              <w:pStyle w:val="BodyText"/>
              <w:spacing w:before="0"/>
              <w:jc w:val="center"/>
              <w:rPr>
                <w:rFonts w:cstheme="minorHAnsi"/>
                <w:szCs w:val="20"/>
              </w:rPr>
            </w:pPr>
            <w:r w:rsidRPr="00901A6A">
              <w:rPr>
                <w:rFonts w:cstheme="minorHAnsi"/>
                <w:szCs w:val="20"/>
              </w:rPr>
              <w:t>ΝΑΙ</w:t>
            </w:r>
          </w:p>
        </w:tc>
        <w:tc>
          <w:tcPr>
            <w:tcW w:w="1559" w:type="dxa"/>
          </w:tcPr>
          <w:p w:rsidR="00D038AB" w:rsidRPr="00901A6A" w:rsidRDefault="00D038AB" w:rsidP="00E40E17">
            <w:pPr>
              <w:pStyle w:val="BodyText"/>
              <w:spacing w:before="0"/>
              <w:jc w:val="center"/>
              <w:rPr>
                <w:rFonts w:cstheme="minorHAnsi"/>
                <w:szCs w:val="20"/>
              </w:rPr>
            </w:pPr>
          </w:p>
        </w:tc>
        <w:tc>
          <w:tcPr>
            <w:tcW w:w="1559" w:type="dxa"/>
          </w:tcPr>
          <w:p w:rsidR="00D038AB" w:rsidRPr="00901A6A" w:rsidRDefault="00D038AB" w:rsidP="00E40E17">
            <w:pPr>
              <w:pStyle w:val="BodyText"/>
              <w:spacing w:before="0"/>
              <w:jc w:val="center"/>
              <w:rPr>
                <w:rFonts w:cstheme="minorHAnsi"/>
                <w:szCs w:val="20"/>
              </w:rPr>
            </w:pPr>
          </w:p>
        </w:tc>
      </w:tr>
      <w:tr w:rsidR="00D038AB" w:rsidRPr="00901A6A" w:rsidTr="00E40E17">
        <w:tc>
          <w:tcPr>
            <w:tcW w:w="841" w:type="dxa"/>
            <w:vAlign w:val="center"/>
          </w:tcPr>
          <w:p w:rsidR="00D038AB" w:rsidRPr="00901A6A" w:rsidRDefault="00D038AB" w:rsidP="00CD7B51">
            <w:pPr>
              <w:pStyle w:val="BodyText"/>
              <w:numPr>
                <w:ilvl w:val="0"/>
                <w:numId w:val="18"/>
              </w:numPr>
              <w:suppressAutoHyphens/>
              <w:spacing w:before="0"/>
              <w:jc w:val="center"/>
              <w:rPr>
                <w:rFonts w:cstheme="minorHAnsi"/>
                <w:szCs w:val="20"/>
              </w:rPr>
            </w:pPr>
          </w:p>
        </w:tc>
        <w:tc>
          <w:tcPr>
            <w:tcW w:w="7376" w:type="dxa"/>
            <w:vAlign w:val="center"/>
          </w:tcPr>
          <w:p w:rsidR="00D038AB" w:rsidRPr="00901A6A" w:rsidRDefault="00D038AB" w:rsidP="00E40E17">
            <w:pPr>
              <w:pStyle w:val="BodyText"/>
              <w:spacing w:before="0"/>
              <w:jc w:val="left"/>
              <w:rPr>
                <w:rFonts w:cstheme="minorHAnsi"/>
                <w:szCs w:val="20"/>
              </w:rPr>
            </w:pPr>
            <w:r w:rsidRPr="00901A6A">
              <w:rPr>
                <w:rFonts w:cstheme="minorHAnsi"/>
                <w:szCs w:val="20"/>
              </w:rPr>
              <w:t>Ο ανάδοχος δηλώνει γενική και πλήρη συμμόρφωση με όλους τους όρους της Διακήρυξης</w:t>
            </w:r>
          </w:p>
        </w:tc>
        <w:tc>
          <w:tcPr>
            <w:tcW w:w="1559" w:type="dxa"/>
            <w:vAlign w:val="center"/>
          </w:tcPr>
          <w:p w:rsidR="00D038AB" w:rsidRPr="00901A6A" w:rsidRDefault="00D038AB" w:rsidP="00E40E17">
            <w:pPr>
              <w:pStyle w:val="BodyText"/>
              <w:spacing w:before="0"/>
              <w:jc w:val="center"/>
              <w:rPr>
                <w:rFonts w:cstheme="minorHAnsi"/>
                <w:szCs w:val="20"/>
              </w:rPr>
            </w:pPr>
            <w:r w:rsidRPr="00901A6A">
              <w:rPr>
                <w:rFonts w:cstheme="minorHAnsi"/>
                <w:szCs w:val="20"/>
              </w:rPr>
              <w:t>ΝΑΙ</w:t>
            </w:r>
          </w:p>
        </w:tc>
        <w:tc>
          <w:tcPr>
            <w:tcW w:w="1559" w:type="dxa"/>
          </w:tcPr>
          <w:p w:rsidR="00D038AB" w:rsidRPr="00901A6A" w:rsidRDefault="00D038AB" w:rsidP="00E40E17">
            <w:pPr>
              <w:pStyle w:val="BodyText"/>
              <w:spacing w:before="0"/>
              <w:jc w:val="center"/>
              <w:rPr>
                <w:rFonts w:cstheme="minorHAnsi"/>
                <w:szCs w:val="20"/>
              </w:rPr>
            </w:pPr>
          </w:p>
        </w:tc>
        <w:tc>
          <w:tcPr>
            <w:tcW w:w="1559" w:type="dxa"/>
          </w:tcPr>
          <w:p w:rsidR="00D038AB" w:rsidRPr="00901A6A" w:rsidRDefault="00D038AB" w:rsidP="00E40E17">
            <w:pPr>
              <w:pStyle w:val="BodyText"/>
              <w:spacing w:before="0"/>
              <w:jc w:val="center"/>
              <w:rPr>
                <w:rFonts w:cstheme="minorHAnsi"/>
                <w:szCs w:val="20"/>
              </w:rPr>
            </w:pPr>
          </w:p>
        </w:tc>
      </w:tr>
    </w:tbl>
    <w:p w:rsidR="00D038AB" w:rsidRPr="00483A8C" w:rsidRDefault="00D038AB" w:rsidP="00D038AB">
      <w:pPr>
        <w:ind w:right="-760"/>
      </w:pPr>
      <w:r w:rsidRPr="00D93859">
        <w:t xml:space="preserve">Η προσφορά ισχύει για </w:t>
      </w:r>
      <w:r w:rsidRPr="00D93859">
        <w:rPr>
          <w:b/>
        </w:rPr>
        <w:t>τέσσερεις (4)</w:t>
      </w:r>
      <w:r w:rsidRPr="00D93859">
        <w:t xml:space="preserve"> μήνες.</w:t>
      </w:r>
    </w:p>
    <w:p w:rsidR="00D038AB" w:rsidRPr="00CD4F71" w:rsidRDefault="00D038AB" w:rsidP="00D038AB">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D038AB" w:rsidRDefault="00D038AB" w:rsidP="00D038AB">
      <w:pPr>
        <w:jc w:val="center"/>
        <w:sectPr w:rsidR="00D038AB" w:rsidSect="00483A8C">
          <w:endnotePr>
            <w:numFmt w:val="decimal"/>
          </w:endnotePr>
          <w:pgSz w:w="16838" w:h="11906" w:orient="landscape"/>
          <w:pgMar w:top="426" w:right="1440" w:bottom="709" w:left="1440" w:header="426" w:footer="291" w:gutter="0"/>
          <w:cols w:space="708"/>
          <w:docGrid w:linePitch="360"/>
        </w:sectPr>
      </w:pPr>
      <w:r>
        <w:rPr>
          <w:lang w:eastAsia="el-GR"/>
        </w:rPr>
        <w:t>Υπογραφή</w:t>
      </w:r>
    </w:p>
    <w:p w:rsidR="00D038AB" w:rsidRPr="00EE4FCE" w:rsidRDefault="00D038AB" w:rsidP="00D038AB">
      <w:pPr>
        <w:pStyle w:val="Heading1"/>
        <w:numPr>
          <w:ilvl w:val="0"/>
          <w:numId w:val="0"/>
        </w:numPr>
        <w:jc w:val="center"/>
        <w:rPr>
          <w:color w:val="FF0000"/>
          <w:sz w:val="28"/>
          <w:szCs w:val="28"/>
        </w:rPr>
      </w:pPr>
      <w:bookmarkStart w:id="1" w:name="_Toc536519073"/>
      <w:r w:rsidRPr="00EE4FCE">
        <w:rPr>
          <w:color w:val="FF0000"/>
          <w:sz w:val="28"/>
          <w:szCs w:val="28"/>
        </w:rPr>
        <w:lastRenderedPageBreak/>
        <w:t>ΠΑΡΑΡΤΗΜΑ  IΙ: ΥΠΟΔΕΙΓΜΑΤΑ</w:t>
      </w:r>
      <w:bookmarkEnd w:id="1"/>
    </w:p>
    <w:p w:rsidR="00D038AB" w:rsidRDefault="00D038AB" w:rsidP="00D038AB">
      <w:pPr>
        <w:jc w:val="center"/>
        <w:rPr>
          <w:rFonts w:ascii="Calibri" w:eastAsia="Times New Roman" w:hAnsi="Calibri" w:cs="Calibri"/>
          <w:b/>
          <w:bCs/>
        </w:rPr>
      </w:pPr>
    </w:p>
    <w:p w:rsidR="00D038AB" w:rsidRPr="00CD4F71" w:rsidRDefault="00D038AB" w:rsidP="00D038AB">
      <w:pPr>
        <w:spacing w:after="120"/>
        <w:jc w:val="center"/>
        <w:rPr>
          <w:rFonts w:ascii="Calibri" w:hAnsi="Calibri" w:cs="Calibri"/>
          <w:b/>
          <w:bCs/>
          <w:sz w:val="28"/>
          <w:szCs w:val="32"/>
        </w:rPr>
      </w:pPr>
      <w:r w:rsidRPr="00CD4F71">
        <w:rPr>
          <w:rFonts w:ascii="Calibri" w:hAnsi="Calibri" w:cs="Calibri"/>
          <w:b/>
          <w:bCs/>
          <w:sz w:val="28"/>
          <w:szCs w:val="32"/>
        </w:rPr>
        <w:t>ΥΠΟΔΕΙΓΜΑ 1</w:t>
      </w:r>
    </w:p>
    <w:p w:rsidR="00D038AB" w:rsidRPr="00E00EBA" w:rsidRDefault="00D038AB" w:rsidP="00D038AB">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ΑΙΤΗΣΗ ΣΥΜΜΕΤΟΧΗΣ</w:t>
      </w:r>
    </w:p>
    <w:p w:rsidR="00D038AB" w:rsidRDefault="00D038AB" w:rsidP="00D038AB">
      <w:pPr>
        <w:tabs>
          <w:tab w:val="left" w:pos="1701"/>
        </w:tabs>
        <w:ind w:right="-340"/>
        <w:rPr>
          <w:rFonts w:cstheme="minorHAnsi"/>
        </w:rPr>
      </w:pPr>
      <w:r w:rsidRPr="00E771D7">
        <w:rPr>
          <w:rFonts w:cstheme="minorHAnsi"/>
          <w:bCs/>
        </w:rPr>
        <w:t>σε Συνοπτικό</w:t>
      </w:r>
      <w:r w:rsidRPr="00E771D7">
        <w:rPr>
          <w:rFonts w:cstheme="minorHAnsi"/>
        </w:rPr>
        <w:t xml:space="preserve"> Διαγωνισμό σε </w:t>
      </w:r>
      <w:r w:rsidRPr="00E771D7">
        <w:rPr>
          <w:rFonts w:cstheme="minorHAnsi"/>
          <w:bCs/>
        </w:rPr>
        <w:t>Ε</w:t>
      </w:r>
      <w:r w:rsidRPr="00E771D7">
        <w:rPr>
          <w:rFonts w:cstheme="minorHAnsi"/>
        </w:rPr>
        <w:t xml:space="preserve">υρώ </w:t>
      </w:r>
      <w:r w:rsidRPr="00E771D7">
        <w:rPr>
          <w:rFonts w:cstheme="minorHAnsi"/>
          <w:bCs/>
        </w:rPr>
        <w:t xml:space="preserve">για </w:t>
      </w:r>
      <w:r w:rsidRPr="00E771D7">
        <w:rPr>
          <w:rFonts w:cstheme="minorHAnsi"/>
        </w:rPr>
        <w:t xml:space="preserve">την </w:t>
      </w:r>
      <w:r w:rsidRPr="008E3423">
        <w:rPr>
          <w:rFonts w:cstheme="minorHAnsi"/>
          <w:b/>
          <w:bCs/>
          <w:i/>
        </w:rPr>
        <w:t>«Προμήθεια υλικών άμεσης ανάλωσης</w:t>
      </w:r>
      <w:r>
        <w:rPr>
          <w:rFonts w:cstheme="minorHAnsi"/>
          <w:b/>
          <w:bCs/>
          <w:i/>
        </w:rPr>
        <w:t>»</w:t>
      </w:r>
      <w:r>
        <w:rPr>
          <w:rFonts w:cstheme="minorHAnsi"/>
          <w:bCs/>
          <w:i/>
        </w:rPr>
        <w:t xml:space="preserve"> </w:t>
      </w:r>
      <w:r w:rsidRPr="00E771D7">
        <w:rPr>
          <w:rFonts w:cstheme="minorHAnsi"/>
          <w:bCs/>
        </w:rPr>
        <w:t>του ΙΤΕ/IMBB</w:t>
      </w:r>
      <w:r>
        <w:rPr>
          <w:rFonts w:cstheme="minorHAnsi"/>
          <w:bCs/>
        </w:rPr>
        <w:t xml:space="preserve"> </w:t>
      </w:r>
      <w:r>
        <w:rPr>
          <w:rFonts w:cstheme="minorHAnsi"/>
          <w:bCs/>
          <w:i/>
        </w:rPr>
        <w:t xml:space="preserve">για το </w:t>
      </w:r>
      <w:r>
        <w:rPr>
          <w:rFonts w:cstheme="minorHAnsi"/>
        </w:rPr>
        <w:t>Τμήμα:</w:t>
      </w:r>
    </w:p>
    <w:tbl>
      <w:tblPr>
        <w:tblW w:w="8447" w:type="dxa"/>
        <w:tblLook w:val="0000" w:firstRow="0" w:lastRow="0" w:firstColumn="0" w:lastColumn="0" w:noHBand="0" w:noVBand="0"/>
      </w:tblPr>
      <w:tblGrid>
        <w:gridCol w:w="469"/>
        <w:gridCol w:w="7978"/>
      </w:tblGrid>
      <w:tr w:rsidR="00D038AB" w:rsidRPr="008377F8" w:rsidTr="00E40E17">
        <w:trPr>
          <w:trHeight w:val="432"/>
        </w:trPr>
        <w:tc>
          <w:tcPr>
            <w:tcW w:w="469" w:type="dxa"/>
            <w:vAlign w:val="center"/>
          </w:tcPr>
          <w:p w:rsidR="00D038AB" w:rsidRPr="00036A9B" w:rsidRDefault="00D038AB" w:rsidP="00E40E17">
            <w:pPr>
              <w:pStyle w:val="Checkbox"/>
              <w:jc w:val="left"/>
              <w:rPr>
                <w:b/>
                <w:bCs/>
                <w:sz w:val="22"/>
                <w:szCs w:val="22"/>
              </w:rPr>
            </w:pPr>
            <w:r w:rsidRPr="00036A9B">
              <w:rPr>
                <w:sz w:val="22"/>
                <w:szCs w:val="22"/>
              </w:rPr>
              <w:fldChar w:fldCharType="begin">
                <w:ffData>
                  <w:name w:val="Check3"/>
                  <w:enabled/>
                  <w:calcOnExit w:val="0"/>
                  <w:checkBox>
                    <w:sizeAuto/>
                    <w:default w:val="0"/>
                  </w:checkBox>
                </w:ffData>
              </w:fldChar>
            </w:r>
            <w:r w:rsidRPr="00036A9B">
              <w:rPr>
                <w:sz w:val="22"/>
                <w:szCs w:val="22"/>
              </w:rPr>
              <w:instrText xml:space="preserve"> FORMCHECKBOX </w:instrText>
            </w:r>
            <w:r>
              <w:rPr>
                <w:sz w:val="22"/>
                <w:szCs w:val="22"/>
              </w:rPr>
            </w:r>
            <w:r>
              <w:rPr>
                <w:sz w:val="22"/>
                <w:szCs w:val="22"/>
              </w:rPr>
              <w:fldChar w:fldCharType="separate"/>
            </w:r>
            <w:r w:rsidRPr="00036A9B">
              <w:rPr>
                <w:sz w:val="22"/>
                <w:szCs w:val="22"/>
              </w:rPr>
              <w:fldChar w:fldCharType="end"/>
            </w:r>
          </w:p>
        </w:tc>
        <w:tc>
          <w:tcPr>
            <w:tcW w:w="7978" w:type="dxa"/>
            <w:vAlign w:val="center"/>
          </w:tcPr>
          <w:p w:rsidR="00D038AB" w:rsidRPr="008377F8" w:rsidRDefault="00D038AB" w:rsidP="00E40E17">
            <w:pPr>
              <w:pStyle w:val="BodyText"/>
              <w:jc w:val="left"/>
              <w:rPr>
                <w:sz w:val="22"/>
              </w:rPr>
            </w:pPr>
            <w:r>
              <w:rPr>
                <w:sz w:val="22"/>
              </w:rPr>
              <w:t>ΤΜΗΜΑ 1</w:t>
            </w:r>
            <w:r w:rsidRPr="006C298F">
              <w:rPr>
                <w:sz w:val="22"/>
              </w:rPr>
              <w:t xml:space="preserve"> - </w:t>
            </w:r>
            <w:r w:rsidRPr="00661CF1">
              <w:rPr>
                <w:rFonts w:cstheme="minorHAnsi"/>
                <w:color w:val="000000"/>
                <w:sz w:val="22"/>
              </w:rPr>
              <w:t>Πλαστικά αναλώσιμα</w:t>
            </w:r>
            <w:r>
              <w:rPr>
                <w:rStyle w:val="fontstyle01"/>
                <w:rFonts w:asciiTheme="minorHAnsi" w:hAnsiTheme="minorHAnsi"/>
                <w:sz w:val="22"/>
                <w:szCs w:val="22"/>
              </w:rPr>
              <w:t xml:space="preserve"> , εκτιμώμενης</w:t>
            </w:r>
            <w:r w:rsidRPr="008377F8">
              <w:rPr>
                <w:rStyle w:val="fontstyle01"/>
                <w:rFonts w:asciiTheme="minorHAnsi" w:hAnsiTheme="minorHAnsi"/>
                <w:sz w:val="22"/>
                <w:szCs w:val="22"/>
              </w:rPr>
              <w:t xml:space="preserve"> </w:t>
            </w:r>
            <w:r>
              <w:rPr>
                <w:rStyle w:val="fontstyle01"/>
                <w:rFonts w:asciiTheme="minorHAnsi" w:hAnsiTheme="minorHAnsi"/>
                <w:sz w:val="22"/>
                <w:szCs w:val="22"/>
              </w:rPr>
              <w:t>αξίας</w:t>
            </w:r>
            <w:r w:rsidRPr="008377F8">
              <w:rPr>
                <w:rStyle w:val="fontstyle01"/>
                <w:rFonts w:asciiTheme="minorHAnsi" w:hAnsiTheme="minorHAnsi"/>
                <w:sz w:val="22"/>
                <w:szCs w:val="22"/>
              </w:rPr>
              <w:t xml:space="preserve"> </w:t>
            </w:r>
            <w:r w:rsidRPr="008377F8">
              <w:rPr>
                <w:rFonts w:ascii="Calibri" w:hAnsi="Calibri" w:cs="Calibri"/>
                <w:color w:val="000000"/>
                <w:sz w:val="22"/>
              </w:rPr>
              <w:t>2.258,96</w:t>
            </w:r>
            <w:r>
              <w:rPr>
                <w:rFonts w:ascii="Calibri" w:hAnsi="Calibri" w:cs="Calibri"/>
                <w:color w:val="000000"/>
                <w:sz w:val="22"/>
              </w:rPr>
              <w:t xml:space="preserve"> </w:t>
            </w:r>
            <w:r w:rsidRPr="008377F8">
              <w:rPr>
                <w:sz w:val="22"/>
              </w:rPr>
              <w:t xml:space="preserve">€ </w:t>
            </w:r>
            <w:r w:rsidRPr="006C298F">
              <w:rPr>
                <w:sz w:val="22"/>
              </w:rPr>
              <w:t>πλέον</w:t>
            </w:r>
            <w:r w:rsidRPr="008377F8">
              <w:rPr>
                <w:sz w:val="22"/>
              </w:rPr>
              <w:t xml:space="preserve"> </w:t>
            </w:r>
            <w:r w:rsidRPr="006C298F">
              <w:rPr>
                <w:sz w:val="22"/>
              </w:rPr>
              <w:t>ΦΠΑ</w:t>
            </w:r>
            <w:r>
              <w:rPr>
                <w:sz w:val="22"/>
              </w:rPr>
              <w:t xml:space="preserve"> 24%</w:t>
            </w:r>
          </w:p>
        </w:tc>
      </w:tr>
      <w:tr w:rsidR="00D038AB" w:rsidRPr="008377F8" w:rsidTr="00E40E17">
        <w:trPr>
          <w:trHeight w:val="432"/>
        </w:trPr>
        <w:tc>
          <w:tcPr>
            <w:tcW w:w="469" w:type="dxa"/>
            <w:vAlign w:val="center"/>
          </w:tcPr>
          <w:p w:rsidR="00D038AB" w:rsidRPr="00036A9B" w:rsidRDefault="00D038AB" w:rsidP="00E40E17">
            <w:pPr>
              <w:pStyle w:val="Checkbox"/>
              <w:jc w:val="left"/>
              <w:rPr>
                <w:sz w:val="22"/>
                <w:szCs w:val="22"/>
              </w:rPr>
            </w:pPr>
            <w:r w:rsidRPr="00036A9B">
              <w:rPr>
                <w:sz w:val="22"/>
                <w:szCs w:val="22"/>
              </w:rPr>
              <w:fldChar w:fldCharType="begin">
                <w:ffData>
                  <w:name w:val="Check3"/>
                  <w:enabled/>
                  <w:calcOnExit w:val="0"/>
                  <w:checkBox>
                    <w:sizeAuto/>
                    <w:default w:val="0"/>
                  </w:checkBox>
                </w:ffData>
              </w:fldChar>
            </w:r>
            <w:r w:rsidRPr="00036A9B">
              <w:rPr>
                <w:sz w:val="22"/>
                <w:szCs w:val="22"/>
              </w:rPr>
              <w:instrText xml:space="preserve"> FORMCHECKBOX </w:instrText>
            </w:r>
            <w:r>
              <w:rPr>
                <w:sz w:val="22"/>
                <w:szCs w:val="22"/>
              </w:rPr>
            </w:r>
            <w:r>
              <w:rPr>
                <w:sz w:val="22"/>
                <w:szCs w:val="22"/>
              </w:rPr>
              <w:fldChar w:fldCharType="separate"/>
            </w:r>
            <w:r w:rsidRPr="00036A9B">
              <w:rPr>
                <w:sz w:val="22"/>
                <w:szCs w:val="22"/>
              </w:rPr>
              <w:fldChar w:fldCharType="end"/>
            </w:r>
          </w:p>
        </w:tc>
        <w:tc>
          <w:tcPr>
            <w:tcW w:w="7978" w:type="dxa"/>
            <w:vAlign w:val="center"/>
          </w:tcPr>
          <w:p w:rsidR="00D038AB" w:rsidRPr="008377F8" w:rsidRDefault="00D038AB" w:rsidP="00E40E17">
            <w:pPr>
              <w:pStyle w:val="BodyText"/>
              <w:ind w:right="38"/>
              <w:jc w:val="left"/>
              <w:rPr>
                <w:sz w:val="22"/>
              </w:rPr>
            </w:pPr>
            <w:r w:rsidRPr="008377F8">
              <w:rPr>
                <w:sz w:val="22"/>
              </w:rPr>
              <w:t>ΤΜΗΜΑ</w:t>
            </w:r>
            <w:r>
              <w:t xml:space="preserve"> 2</w:t>
            </w:r>
            <w:r w:rsidRPr="006C298F">
              <w:t xml:space="preserve"> - </w:t>
            </w:r>
            <w:r w:rsidRPr="00661CF1">
              <w:rPr>
                <w:rFonts w:cstheme="minorHAnsi"/>
                <w:color w:val="000000"/>
                <w:sz w:val="22"/>
                <w:shd w:val="clear" w:color="auto" w:fill="FFFFFF"/>
              </w:rPr>
              <w:t>Γάντια εργαστηριακής χρήσης</w:t>
            </w:r>
            <w:r w:rsidRPr="008377F8">
              <w:rPr>
                <w:bCs/>
                <w:color w:val="0D0D0D"/>
                <w:sz w:val="22"/>
              </w:rPr>
              <w:t xml:space="preserve">, </w:t>
            </w:r>
            <w:r>
              <w:rPr>
                <w:rStyle w:val="fontstyle01"/>
                <w:rFonts w:asciiTheme="minorHAnsi" w:hAnsiTheme="minorHAnsi"/>
                <w:sz w:val="22"/>
                <w:szCs w:val="22"/>
              </w:rPr>
              <w:t>εκτιμώμενης</w:t>
            </w:r>
            <w:r w:rsidRPr="008377F8">
              <w:rPr>
                <w:rStyle w:val="fontstyle01"/>
                <w:rFonts w:asciiTheme="minorHAnsi" w:hAnsiTheme="minorHAnsi"/>
                <w:sz w:val="22"/>
                <w:szCs w:val="22"/>
              </w:rPr>
              <w:t xml:space="preserve"> </w:t>
            </w:r>
            <w:r w:rsidRPr="00AB1B8A">
              <w:rPr>
                <w:rStyle w:val="fontstyle01"/>
                <w:rFonts w:asciiTheme="minorHAnsi" w:hAnsiTheme="minorHAnsi"/>
                <w:sz w:val="22"/>
                <w:szCs w:val="22"/>
              </w:rPr>
              <w:t xml:space="preserve">αξίας </w:t>
            </w:r>
            <w:r w:rsidRPr="00AB1B8A">
              <w:rPr>
                <w:rFonts w:cstheme="minorHAnsi"/>
                <w:color w:val="000000"/>
                <w:sz w:val="22"/>
              </w:rPr>
              <w:t>166,20</w:t>
            </w:r>
            <w:r>
              <w:rPr>
                <w:sz w:val="22"/>
              </w:rPr>
              <w:t xml:space="preserve"> </w:t>
            </w:r>
            <w:r w:rsidRPr="008377F8">
              <w:rPr>
                <w:sz w:val="22"/>
              </w:rPr>
              <w:t xml:space="preserve">€ </w:t>
            </w:r>
            <w:r w:rsidRPr="006C298F">
              <w:rPr>
                <w:sz w:val="22"/>
              </w:rPr>
              <w:t>πλέον</w:t>
            </w:r>
            <w:r w:rsidRPr="008377F8">
              <w:rPr>
                <w:sz w:val="22"/>
              </w:rPr>
              <w:t xml:space="preserve"> </w:t>
            </w:r>
            <w:r w:rsidRPr="006C298F">
              <w:rPr>
                <w:sz w:val="22"/>
              </w:rPr>
              <w:t>ΦΠΑ</w:t>
            </w:r>
            <w:r>
              <w:rPr>
                <w:sz w:val="22"/>
              </w:rPr>
              <w:t xml:space="preserve"> 24%</w:t>
            </w:r>
          </w:p>
        </w:tc>
      </w:tr>
      <w:tr w:rsidR="00D038AB" w:rsidRPr="008377F8" w:rsidTr="00E40E17">
        <w:trPr>
          <w:trHeight w:val="432"/>
        </w:trPr>
        <w:tc>
          <w:tcPr>
            <w:tcW w:w="469" w:type="dxa"/>
            <w:vAlign w:val="center"/>
          </w:tcPr>
          <w:p w:rsidR="00D038AB" w:rsidRPr="00036A9B" w:rsidRDefault="00D038AB" w:rsidP="00E40E17">
            <w:pPr>
              <w:pStyle w:val="Checkbox"/>
              <w:jc w:val="left"/>
              <w:rPr>
                <w:sz w:val="22"/>
                <w:szCs w:val="22"/>
              </w:rPr>
            </w:pPr>
            <w:r w:rsidRPr="00036A9B">
              <w:rPr>
                <w:sz w:val="22"/>
                <w:szCs w:val="22"/>
              </w:rPr>
              <w:fldChar w:fldCharType="begin">
                <w:ffData>
                  <w:name w:val="Check3"/>
                  <w:enabled/>
                  <w:calcOnExit w:val="0"/>
                  <w:checkBox>
                    <w:sizeAuto/>
                    <w:default w:val="0"/>
                  </w:checkBox>
                </w:ffData>
              </w:fldChar>
            </w:r>
            <w:r w:rsidRPr="00036A9B">
              <w:rPr>
                <w:sz w:val="22"/>
                <w:szCs w:val="22"/>
              </w:rPr>
              <w:instrText xml:space="preserve"> FORMCHECKBOX </w:instrText>
            </w:r>
            <w:r>
              <w:rPr>
                <w:sz w:val="22"/>
                <w:szCs w:val="22"/>
              </w:rPr>
            </w:r>
            <w:r>
              <w:rPr>
                <w:sz w:val="22"/>
                <w:szCs w:val="22"/>
              </w:rPr>
              <w:fldChar w:fldCharType="separate"/>
            </w:r>
            <w:r w:rsidRPr="00036A9B">
              <w:rPr>
                <w:sz w:val="22"/>
                <w:szCs w:val="22"/>
              </w:rPr>
              <w:fldChar w:fldCharType="end"/>
            </w:r>
          </w:p>
        </w:tc>
        <w:tc>
          <w:tcPr>
            <w:tcW w:w="7978" w:type="dxa"/>
            <w:vAlign w:val="center"/>
          </w:tcPr>
          <w:p w:rsidR="00D038AB" w:rsidRDefault="00D038AB" w:rsidP="00E40E17">
            <w:pPr>
              <w:pStyle w:val="BodyText"/>
              <w:ind w:right="38"/>
              <w:jc w:val="left"/>
            </w:pPr>
            <w:r w:rsidRPr="008377F8">
              <w:rPr>
                <w:sz w:val="22"/>
              </w:rPr>
              <w:t>ΤΜΗΜΑ</w:t>
            </w:r>
            <w:r>
              <w:t xml:space="preserve"> 3</w:t>
            </w:r>
            <w:r w:rsidRPr="006C298F">
              <w:t xml:space="preserve"> -</w:t>
            </w:r>
            <w:r>
              <w:t xml:space="preserve"> </w:t>
            </w:r>
            <w:r w:rsidRPr="00661CF1">
              <w:rPr>
                <w:rFonts w:cstheme="minorHAnsi"/>
                <w:color w:val="000000"/>
                <w:sz w:val="22"/>
                <w:shd w:val="clear" w:color="auto" w:fill="FFFFFF"/>
              </w:rPr>
              <w:t>Εξειδικευμένα αντιδραστήρια</w:t>
            </w:r>
            <w:r w:rsidRPr="008377F8">
              <w:rPr>
                <w:bCs/>
                <w:color w:val="0D0D0D"/>
                <w:sz w:val="22"/>
              </w:rPr>
              <w:t xml:space="preserve">, </w:t>
            </w:r>
            <w:r>
              <w:rPr>
                <w:rStyle w:val="fontstyle01"/>
                <w:rFonts w:asciiTheme="minorHAnsi" w:hAnsiTheme="minorHAnsi"/>
                <w:sz w:val="22"/>
                <w:szCs w:val="22"/>
              </w:rPr>
              <w:t>εκτιμώμενης</w:t>
            </w:r>
            <w:r w:rsidRPr="008377F8">
              <w:rPr>
                <w:rStyle w:val="fontstyle01"/>
                <w:rFonts w:asciiTheme="minorHAnsi" w:hAnsiTheme="minorHAnsi"/>
                <w:sz w:val="22"/>
                <w:szCs w:val="22"/>
              </w:rPr>
              <w:t xml:space="preserve"> </w:t>
            </w:r>
            <w:r>
              <w:rPr>
                <w:rStyle w:val="fontstyle01"/>
                <w:rFonts w:asciiTheme="minorHAnsi" w:hAnsiTheme="minorHAnsi"/>
                <w:sz w:val="22"/>
                <w:szCs w:val="22"/>
              </w:rPr>
              <w:t xml:space="preserve">αξίας </w:t>
            </w:r>
            <w:r w:rsidRPr="00AB1B8A">
              <w:rPr>
                <w:rFonts w:cstheme="minorHAnsi"/>
                <w:color w:val="000000"/>
                <w:sz w:val="22"/>
              </w:rPr>
              <w:t>5.049,00</w:t>
            </w:r>
            <w:r w:rsidRPr="00AB1B8A">
              <w:rPr>
                <w:rFonts w:cstheme="minorHAnsi"/>
                <w:color w:val="000000"/>
              </w:rPr>
              <w:t xml:space="preserve"> €</w:t>
            </w:r>
            <w:r>
              <w:rPr>
                <w:rFonts w:cstheme="minorHAnsi"/>
                <w:b/>
                <w:color w:val="000000"/>
              </w:rPr>
              <w:t xml:space="preserve"> </w:t>
            </w:r>
            <w:r w:rsidRPr="006C298F">
              <w:rPr>
                <w:sz w:val="22"/>
              </w:rPr>
              <w:t>πλέον</w:t>
            </w:r>
            <w:r w:rsidRPr="008377F8">
              <w:rPr>
                <w:sz w:val="22"/>
              </w:rPr>
              <w:t xml:space="preserve"> </w:t>
            </w:r>
            <w:r w:rsidRPr="006C298F">
              <w:rPr>
                <w:sz w:val="22"/>
              </w:rPr>
              <w:t>ΦΠΑ</w:t>
            </w:r>
            <w:r>
              <w:rPr>
                <w:sz w:val="22"/>
              </w:rPr>
              <w:t xml:space="preserve"> 24%</w:t>
            </w:r>
          </w:p>
        </w:tc>
      </w:tr>
    </w:tbl>
    <w:p w:rsidR="00D038AB" w:rsidRPr="00C372D6" w:rsidRDefault="00D038AB" w:rsidP="00D038AB">
      <w:pPr>
        <w:ind w:right="-341"/>
        <w:rPr>
          <w:rFonts w:cstheme="minorHAnsi"/>
        </w:rPr>
      </w:pPr>
      <w:r w:rsidRPr="00C372D6">
        <w:rPr>
          <w:rFonts w:cstheme="minorHAnsi"/>
          <w:b/>
        </w:rPr>
        <w:t>Κριτήριο αξιολόγησης:</w:t>
      </w:r>
      <w:r w:rsidRPr="00C372D6">
        <w:rPr>
          <w:rFonts w:cstheme="minorHAnsi"/>
        </w:rPr>
        <w:t xml:space="preserve"> </w:t>
      </w:r>
      <w:r w:rsidRPr="008221F5">
        <w:rPr>
          <w:rFonts w:ascii="Calibri" w:hAnsi="Calibri" w:cs="Calibri"/>
        </w:rPr>
        <w:t xml:space="preserve">Πλέον συμφέρουσα από οικονομική άποψη προσφορά με βάση τη </w:t>
      </w:r>
      <w:r w:rsidRPr="00713AEC">
        <w:rPr>
          <w:rFonts w:ascii="Calibri" w:hAnsi="Calibri" w:cs="Calibri"/>
          <w:bCs/>
        </w:rPr>
        <w:t>βέλτιστη σχέση ποιότητας και τιμής.</w:t>
      </w:r>
    </w:p>
    <w:p w:rsidR="00D038AB" w:rsidRPr="003A66A2" w:rsidRDefault="00D038AB" w:rsidP="00D038AB">
      <w:pPr>
        <w:ind w:right="-341"/>
        <w:rPr>
          <w:b/>
          <w:color w:val="000000"/>
          <w:lang w:eastAsia="el-GR"/>
        </w:rPr>
      </w:pPr>
      <w:r w:rsidRPr="003A66A2">
        <w:rPr>
          <w:b/>
          <w:color w:val="000000"/>
          <w:lang w:eastAsia="el-GR"/>
        </w:rPr>
        <w:t xml:space="preserve">Συνολικός προϋπολογισμός: </w:t>
      </w:r>
      <w:r>
        <w:rPr>
          <w:color w:val="000000"/>
          <w:lang w:eastAsia="el-GR"/>
        </w:rPr>
        <w:t>……………………………………………………………</w:t>
      </w:r>
      <w:r w:rsidRPr="003A66A2">
        <w:rPr>
          <w:color w:val="000000"/>
          <w:lang w:eastAsia="el-GR"/>
        </w:rPr>
        <w:t xml:space="preserve"> (</w:t>
      </w:r>
      <w:r>
        <w:t>……………</w:t>
      </w:r>
      <w:r w:rsidRPr="003A66A2">
        <w:t xml:space="preserve"> </w:t>
      </w:r>
      <w:r>
        <w:rPr>
          <w:color w:val="000000"/>
          <w:lang w:eastAsia="el-GR"/>
        </w:rPr>
        <w:t xml:space="preserve">€) πλέον </w:t>
      </w:r>
      <w:r w:rsidRPr="003A66A2">
        <w:rPr>
          <w:color w:val="000000"/>
          <w:lang w:eastAsia="el-GR"/>
        </w:rPr>
        <w:t>ΦΠΑ 24%,</w:t>
      </w:r>
      <w:r w:rsidRPr="003A66A2">
        <w:rPr>
          <w:b/>
          <w:color w:val="000000"/>
          <w:lang w:eastAsia="el-GR"/>
        </w:rPr>
        <w:t xml:space="preserve"> </w:t>
      </w:r>
    </w:p>
    <w:p w:rsidR="00D038AB" w:rsidRPr="009C4813" w:rsidRDefault="00D038AB" w:rsidP="00D038AB">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D038AB" w:rsidRPr="009C4813" w:rsidTr="00E40E1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038AB" w:rsidRPr="009C4813" w:rsidRDefault="00D038AB" w:rsidP="00E40E17">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038AB" w:rsidRPr="009C4813" w:rsidRDefault="00D038AB" w:rsidP="00E40E17">
            <w:pPr>
              <w:rPr>
                <w:rFonts w:cstheme="minorHAnsi"/>
                <w:b/>
                <w:bCs/>
              </w:rPr>
            </w:pPr>
          </w:p>
        </w:tc>
      </w:tr>
      <w:tr w:rsidR="00D038AB" w:rsidRPr="009C4813" w:rsidTr="00E40E17">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D038AB" w:rsidRPr="009C4813" w:rsidRDefault="00D038AB" w:rsidP="00E40E17">
            <w:pPr>
              <w:rPr>
                <w:rFonts w:cstheme="minorHAnsi"/>
                <w:b/>
                <w:bCs/>
              </w:rPr>
            </w:pPr>
            <w:r w:rsidRPr="009C4813">
              <w:rPr>
                <w:rFonts w:cstheme="minorHAnsi"/>
                <w:b/>
                <w:bCs/>
              </w:rPr>
              <w:t>Στοιχεία  Οικονομικού Φορέα</w:t>
            </w:r>
          </w:p>
        </w:tc>
      </w:tr>
      <w:tr w:rsidR="00D038AB" w:rsidRPr="009C4813" w:rsidTr="00E40E1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038AB" w:rsidRPr="009C4813" w:rsidRDefault="00D038AB" w:rsidP="00E40E17">
            <w:pPr>
              <w:rPr>
                <w:rFonts w:cstheme="minorHAnsi"/>
                <w:b/>
              </w:rPr>
            </w:pPr>
            <w:r w:rsidRPr="009C4813">
              <w:rPr>
                <w:rFonts w:cstheme="minorHAnsi"/>
                <w:b/>
              </w:rPr>
              <w:t>Ονοματεπώνυμο</w:t>
            </w:r>
          </w:p>
          <w:p w:rsidR="00D038AB" w:rsidRPr="009C4813" w:rsidRDefault="00D038AB" w:rsidP="00E40E17">
            <w:pPr>
              <w:rPr>
                <w:rFonts w:cstheme="minorHAnsi"/>
                <w:b/>
                <w:bCs/>
              </w:rPr>
            </w:pPr>
            <w:r w:rsidRPr="009C4813">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038AB" w:rsidRPr="009C4813" w:rsidRDefault="00D038AB" w:rsidP="00E40E17">
            <w:pPr>
              <w:rPr>
                <w:rFonts w:cstheme="minorHAnsi"/>
                <w:b/>
                <w:bCs/>
              </w:rPr>
            </w:pPr>
          </w:p>
        </w:tc>
      </w:tr>
      <w:tr w:rsidR="00D038AB" w:rsidRPr="009C4813" w:rsidTr="00E40E1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038AB" w:rsidRPr="009C4813" w:rsidRDefault="00D038AB" w:rsidP="00E40E17">
            <w:pPr>
              <w:rPr>
                <w:rFonts w:cstheme="minorHAnsi"/>
                <w:b/>
                <w:bCs/>
              </w:rPr>
            </w:pPr>
            <w:r w:rsidRPr="009C4813">
              <w:rPr>
                <w:rFonts w:cstheme="minorHAns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038AB" w:rsidRPr="009C4813" w:rsidRDefault="00D038AB" w:rsidP="00E40E17">
            <w:pPr>
              <w:rPr>
                <w:rFonts w:cstheme="minorHAnsi"/>
                <w:b/>
                <w:bCs/>
              </w:rPr>
            </w:pPr>
          </w:p>
        </w:tc>
      </w:tr>
      <w:tr w:rsidR="00D038AB" w:rsidRPr="009C4813" w:rsidTr="00E40E1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038AB" w:rsidRPr="009C4813" w:rsidRDefault="00D038AB" w:rsidP="00E40E17">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D038AB" w:rsidRPr="009C4813" w:rsidRDefault="00D038AB" w:rsidP="00E40E17">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D038AB" w:rsidRPr="009C4813" w:rsidRDefault="00D038AB" w:rsidP="00E40E17">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D038AB" w:rsidRPr="009C4813" w:rsidRDefault="00D038AB" w:rsidP="00E40E17">
            <w:pPr>
              <w:rPr>
                <w:rFonts w:cstheme="minorHAnsi"/>
                <w:b/>
                <w:bCs/>
              </w:rPr>
            </w:pPr>
          </w:p>
        </w:tc>
      </w:tr>
      <w:tr w:rsidR="00D038AB" w:rsidRPr="009C4813" w:rsidTr="00E40E1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038AB" w:rsidRPr="009C4813" w:rsidRDefault="00D038AB" w:rsidP="00E40E17">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038AB" w:rsidRPr="009C4813" w:rsidRDefault="00D038AB" w:rsidP="00E40E17">
            <w:pPr>
              <w:rPr>
                <w:rFonts w:cstheme="minorHAnsi"/>
                <w:b/>
                <w:bCs/>
              </w:rPr>
            </w:pPr>
          </w:p>
        </w:tc>
      </w:tr>
      <w:tr w:rsidR="00D038AB" w:rsidRPr="009C4813" w:rsidTr="00E40E1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038AB" w:rsidRPr="009C4813" w:rsidRDefault="00D038AB" w:rsidP="00E40E17">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038AB" w:rsidRPr="009C4813" w:rsidRDefault="00D038AB" w:rsidP="00E40E17">
            <w:pPr>
              <w:rPr>
                <w:rFonts w:cstheme="minorHAnsi"/>
                <w:b/>
                <w:bCs/>
              </w:rPr>
            </w:pPr>
          </w:p>
        </w:tc>
      </w:tr>
    </w:tbl>
    <w:p w:rsidR="00D038AB" w:rsidRDefault="00D038AB" w:rsidP="00D038AB">
      <w:pPr>
        <w:tabs>
          <w:tab w:val="left" w:pos="142"/>
          <w:tab w:val="left" w:pos="284"/>
        </w:tabs>
        <w:spacing w:after="120"/>
        <w:rPr>
          <w:rFonts w:cstheme="minorHAnsi"/>
        </w:rPr>
      </w:pPr>
    </w:p>
    <w:p w:rsidR="00D038AB" w:rsidRPr="000E6684" w:rsidRDefault="00D038AB" w:rsidP="00D038AB">
      <w:pPr>
        <w:tabs>
          <w:tab w:val="left" w:pos="142"/>
          <w:tab w:val="left" w:pos="284"/>
        </w:tabs>
        <w:spacing w:after="120"/>
        <w:rPr>
          <w:rFonts w:cstheme="minorHAnsi"/>
          <w:b/>
          <w:bCs/>
        </w:rPr>
      </w:pPr>
      <w:r w:rsidRPr="00F44C70">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F44C70">
        <w:rPr>
          <w:rFonts w:cstheme="minorHAnsi"/>
        </w:rPr>
        <w:t>αρ</w:t>
      </w:r>
      <w:proofErr w:type="spellEnd"/>
      <w:r w:rsidRPr="00F44C70">
        <w:rPr>
          <w:rFonts w:cstheme="minorHAnsi"/>
        </w:rPr>
        <w:t xml:space="preserve">. </w:t>
      </w:r>
      <w:proofErr w:type="spellStart"/>
      <w:r w:rsidRPr="00F44C70">
        <w:rPr>
          <w:rFonts w:cstheme="minorHAnsi"/>
        </w:rPr>
        <w:t>Πρω</w:t>
      </w:r>
      <w:r>
        <w:rPr>
          <w:rFonts w:cstheme="minorHAnsi"/>
        </w:rPr>
        <w:t>τ</w:t>
      </w:r>
      <w:proofErr w:type="spellEnd"/>
      <w:r>
        <w:rPr>
          <w:rFonts w:cstheme="minorHAnsi"/>
        </w:rPr>
        <w:t>.……./……….2019</w:t>
      </w:r>
      <w:r w:rsidRPr="00F44C70">
        <w:rPr>
          <w:rFonts w:cstheme="minorHAnsi"/>
        </w:rPr>
        <w:t xml:space="preserve"> </w:t>
      </w:r>
      <w:r w:rsidRPr="00CD4F71">
        <w:rPr>
          <w:rFonts w:cstheme="minorHAnsi"/>
        </w:rPr>
        <w:t xml:space="preserve">που προκήρυξε το Ινστιτούτο </w:t>
      </w:r>
      <w:r>
        <w:rPr>
          <w:rFonts w:cstheme="minorHAnsi"/>
        </w:rPr>
        <w:t>Μοριακής Βιολογίας &amp; Βιοτεχνολογίας</w:t>
      </w:r>
      <w:r w:rsidRPr="00CD4F71">
        <w:rPr>
          <w:rFonts w:cstheme="minorHAnsi"/>
        </w:rPr>
        <w:t xml:space="preserve"> του Ιδρύματος Τεχνολογίας και Έρευνας για το έργο</w:t>
      </w:r>
      <w:r>
        <w:rPr>
          <w:rFonts w:cstheme="minorHAnsi"/>
        </w:rPr>
        <w:t xml:space="preserve"> </w:t>
      </w:r>
      <w:r w:rsidRPr="007A24FA">
        <w:rPr>
          <w:rFonts w:cstheme="minorHAnsi"/>
        </w:rPr>
        <w:t>«</w:t>
      </w:r>
      <w:r w:rsidRPr="00025DC7">
        <w:rPr>
          <w:rFonts w:cstheme="minorHAnsi"/>
        </w:rPr>
        <w:t>Προμήθεια υλικών άμεσης ανάλωσης</w:t>
      </w:r>
      <w:r w:rsidRPr="007A24FA">
        <w:rPr>
          <w:rFonts w:cstheme="minorHAnsi"/>
        </w:rPr>
        <w:t>»</w:t>
      </w:r>
      <w:r>
        <w:rPr>
          <w:rFonts w:cstheme="minorHAnsi"/>
        </w:rPr>
        <w:t xml:space="preserve">, </w:t>
      </w:r>
      <w:r w:rsidRPr="000E6684">
        <w:rPr>
          <w:rFonts w:cstheme="minorHAnsi"/>
          <w:b/>
        </w:rPr>
        <w:t>για το Τμήμα………..</w:t>
      </w:r>
    </w:p>
    <w:p w:rsidR="00D038AB" w:rsidRPr="007A24FA" w:rsidRDefault="00D038AB" w:rsidP="00D038AB">
      <w:pPr>
        <w:tabs>
          <w:tab w:val="left" w:pos="142"/>
          <w:tab w:val="left" w:pos="284"/>
        </w:tabs>
        <w:spacing w:after="120"/>
        <w:rPr>
          <w:rFonts w:cstheme="minorHAnsi"/>
        </w:rPr>
      </w:pPr>
    </w:p>
    <w:p w:rsidR="00D038AB" w:rsidRDefault="00D038AB" w:rsidP="00D038AB">
      <w:pPr>
        <w:tabs>
          <w:tab w:val="left" w:pos="142"/>
          <w:tab w:val="left" w:pos="284"/>
        </w:tabs>
        <w:spacing w:after="120"/>
        <w:rPr>
          <w:b/>
        </w:rPr>
      </w:pPr>
    </w:p>
    <w:p w:rsidR="00D038AB" w:rsidRDefault="00D038AB" w:rsidP="00D038AB">
      <w:pPr>
        <w:tabs>
          <w:tab w:val="left" w:pos="142"/>
          <w:tab w:val="left" w:pos="284"/>
        </w:tabs>
        <w:spacing w:after="120"/>
        <w:jc w:val="center"/>
        <w:rPr>
          <w:rFonts w:cstheme="minorHAnsi"/>
        </w:rPr>
      </w:pPr>
      <w:r>
        <w:rPr>
          <w:rFonts w:cstheme="minorHAnsi"/>
        </w:rPr>
        <w:t xml:space="preserve">Ο/Η </w:t>
      </w:r>
      <w:r w:rsidRPr="009C4813">
        <w:rPr>
          <w:rFonts w:cstheme="minorHAnsi"/>
        </w:rPr>
        <w:t>αιτών/ούσα</w:t>
      </w:r>
    </w:p>
    <w:p w:rsidR="00D038AB" w:rsidRPr="00431CCE" w:rsidRDefault="00D038AB" w:rsidP="00D038AB">
      <w:pPr>
        <w:suppressAutoHyphens/>
        <w:spacing w:after="120"/>
        <w:jc w:val="center"/>
        <w:rPr>
          <w:rFonts w:ascii="Calibri" w:eastAsia="Times New Roman" w:hAnsi="Calibri" w:cs="Calibri"/>
          <w:szCs w:val="24"/>
          <w:lang w:eastAsia="el-GR"/>
        </w:rPr>
      </w:pPr>
      <w:proofErr w:type="spellStart"/>
      <w:r w:rsidRPr="00431CCE">
        <w:rPr>
          <w:rFonts w:ascii="Calibri" w:eastAsia="Times New Roman" w:hAnsi="Calibri" w:cs="Calibri"/>
          <w:szCs w:val="24"/>
          <w:lang w:eastAsia="el-GR"/>
        </w:rPr>
        <w:t>Ημ</w:t>
      </w:r>
      <w:proofErr w:type="spellEnd"/>
      <w:r w:rsidRPr="00431CCE">
        <w:rPr>
          <w:rFonts w:ascii="Calibri" w:eastAsia="Times New Roman" w:hAnsi="Calibri" w:cs="Calibri"/>
          <w:szCs w:val="24"/>
          <w:lang w:eastAsia="el-GR"/>
        </w:rPr>
        <w:t>/</w:t>
      </w:r>
      <w:proofErr w:type="spellStart"/>
      <w:r w:rsidRPr="00431CCE">
        <w:rPr>
          <w:rFonts w:ascii="Calibri" w:eastAsia="Times New Roman" w:hAnsi="Calibri" w:cs="Calibri"/>
          <w:szCs w:val="24"/>
          <w:lang w:eastAsia="el-GR"/>
        </w:rPr>
        <w:t>νία</w:t>
      </w:r>
      <w:proofErr w:type="spellEnd"/>
    </w:p>
    <w:p w:rsidR="00D038AB" w:rsidRDefault="00D038AB" w:rsidP="00D038AB">
      <w:pPr>
        <w:suppressAutoHyphens/>
        <w:spacing w:after="120"/>
        <w:jc w:val="center"/>
        <w:rPr>
          <w:rFonts w:ascii="Calibri" w:eastAsia="Times New Roman" w:hAnsi="Calibri" w:cs="Calibri"/>
          <w:szCs w:val="24"/>
          <w:lang w:eastAsia="el-GR"/>
        </w:rPr>
      </w:pPr>
    </w:p>
    <w:p w:rsidR="00D038AB" w:rsidRDefault="00D038AB" w:rsidP="00D038AB">
      <w:pPr>
        <w:suppressAutoHyphens/>
        <w:spacing w:after="120"/>
        <w:jc w:val="center"/>
        <w:rPr>
          <w:rFonts w:ascii="Calibri" w:eastAsia="Times New Roman" w:hAnsi="Calibri" w:cs="Calibri"/>
          <w:szCs w:val="24"/>
          <w:lang w:eastAsia="el-GR"/>
        </w:rPr>
      </w:pPr>
    </w:p>
    <w:p w:rsidR="00D038AB" w:rsidRPr="002749BE" w:rsidRDefault="00D038AB" w:rsidP="00D038AB">
      <w:pPr>
        <w:suppressAutoHyphens/>
        <w:spacing w:after="120"/>
        <w:jc w:val="center"/>
        <w:rPr>
          <w:rFonts w:ascii="Calibri" w:eastAsia="Times New Roman" w:hAnsi="Calibri" w:cs="Calibri"/>
          <w:szCs w:val="24"/>
          <w:lang w:eastAsia="el-GR"/>
        </w:rPr>
      </w:pPr>
      <w:r w:rsidRPr="00431CCE">
        <w:rPr>
          <w:rFonts w:ascii="Calibri" w:eastAsia="Times New Roman" w:hAnsi="Calibri" w:cs="Calibri"/>
          <w:szCs w:val="24"/>
          <w:lang w:eastAsia="el-GR"/>
        </w:rPr>
        <w:t>Υπογραφή</w:t>
      </w:r>
    </w:p>
    <w:p w:rsidR="00D038AB" w:rsidRDefault="00D038AB" w:rsidP="00D038AB">
      <w:pPr>
        <w:tabs>
          <w:tab w:val="left" w:pos="142"/>
          <w:tab w:val="left" w:pos="284"/>
        </w:tabs>
        <w:spacing w:after="120" w:line="360" w:lineRule="auto"/>
        <w:rPr>
          <w:rFonts w:ascii="Calibri" w:hAnsi="Calibri" w:cs="Calibri"/>
        </w:rPr>
        <w:sectPr w:rsidR="00D038AB" w:rsidSect="00D24A28">
          <w:endnotePr>
            <w:numFmt w:val="decimal"/>
          </w:endnotePr>
          <w:pgSz w:w="11906" w:h="16838"/>
          <w:pgMar w:top="1440" w:right="1797" w:bottom="1440" w:left="1797" w:header="709" w:footer="709" w:gutter="0"/>
          <w:cols w:space="708"/>
          <w:docGrid w:linePitch="360"/>
        </w:sectPr>
      </w:pPr>
    </w:p>
    <w:p w:rsidR="00D038AB" w:rsidRPr="00CD4F71" w:rsidRDefault="00D038AB" w:rsidP="00D038AB">
      <w:pPr>
        <w:spacing w:after="120"/>
        <w:jc w:val="center"/>
        <w:rPr>
          <w:rFonts w:ascii="Calibri" w:hAnsi="Calibri" w:cs="Calibri"/>
          <w:b/>
          <w:bCs/>
          <w:sz w:val="28"/>
          <w:szCs w:val="32"/>
        </w:rPr>
      </w:pPr>
      <w:r w:rsidRPr="00CD4F71">
        <w:rPr>
          <w:rFonts w:ascii="Calibri" w:hAnsi="Calibri" w:cs="Calibri"/>
          <w:b/>
          <w:bCs/>
          <w:sz w:val="28"/>
          <w:szCs w:val="32"/>
        </w:rPr>
        <w:lastRenderedPageBreak/>
        <w:t>ΥΠΟΔΕΙΓΜΑ 2</w:t>
      </w:r>
    </w:p>
    <w:p w:rsidR="00D038AB" w:rsidRPr="00E00EBA" w:rsidRDefault="00D038AB" w:rsidP="00D038AB">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 xml:space="preserve">ΕΝΤΥΠΟ ΟΙΚΟΝΟΜΙΚΗΣ ΠΡΟΣΦΟΡΑΣ ΓΙΑ ΤΟ ΤΜΗΜΑ 1: </w:t>
      </w:r>
      <w:r w:rsidRPr="00FA78B6">
        <w:rPr>
          <w:rFonts w:cstheme="minorHAnsi"/>
          <w:b/>
          <w:color w:val="000000"/>
        </w:rPr>
        <w:t>Πλαστικά αναλώσιμα</w:t>
      </w:r>
    </w:p>
    <w:p w:rsidR="00D038AB" w:rsidRPr="00CD4F71" w:rsidRDefault="00D038AB" w:rsidP="00D038AB">
      <w:pPr>
        <w:spacing w:after="120"/>
        <w:jc w:val="center"/>
        <w:rPr>
          <w:rFonts w:ascii="Calibri" w:hAnsi="Calibri" w:cs="Calibri"/>
          <w:bCs/>
        </w:rPr>
      </w:pPr>
      <w:r w:rsidRPr="00CD4F71">
        <w:rPr>
          <w:rFonts w:ascii="Calibri" w:hAnsi="Calibri" w:cs="Calibri"/>
          <w:bCs/>
        </w:rPr>
        <w:t>ΠΡΟΣ</w:t>
      </w:r>
    </w:p>
    <w:p w:rsidR="00D038AB" w:rsidRPr="00CD4F71" w:rsidRDefault="00D038AB" w:rsidP="00D038AB">
      <w:pPr>
        <w:spacing w:after="120"/>
        <w:jc w:val="center"/>
        <w:rPr>
          <w:rFonts w:ascii="Calibri" w:hAnsi="Calibri" w:cs="Calibri"/>
          <w:bCs/>
        </w:rPr>
      </w:pPr>
      <w:r w:rsidRPr="00CD4F71">
        <w:rPr>
          <w:rFonts w:ascii="Calibri" w:hAnsi="Calibri" w:cs="Calibri"/>
          <w:bCs/>
        </w:rPr>
        <w:t>ΙΔΡΥΜΑ ΤΕΧΝΟΛΟΓΙΑΣ &amp; ΕΡΕΥΝΑΣ/</w:t>
      </w:r>
      <w:r w:rsidRPr="00CD4F71">
        <w:rPr>
          <w:rFonts w:ascii="Calibri" w:hAnsi="Calibri" w:cs="Calibri"/>
          <w:bCs/>
          <w:lang w:val="en-US"/>
        </w:rPr>
        <w:t>IN</w:t>
      </w:r>
      <w:r w:rsidRPr="00CD4F71">
        <w:rPr>
          <w:rFonts w:ascii="Calibri" w:hAnsi="Calibri" w:cs="Calibri"/>
          <w:bCs/>
        </w:rPr>
        <w:t xml:space="preserve">ΣΤΙΤΟΥΤΟ </w:t>
      </w:r>
      <w:r w:rsidRPr="00CD4F71">
        <w:rPr>
          <w:rFonts w:ascii="Calibri" w:hAnsi="Calibri" w:cs="Tahoma"/>
          <w:iCs/>
        </w:rPr>
        <w:t>ΜΟΡΙΑΚΗΣ ΒΙΟΛΟΓΙΑΣ &amp; ΒΙΟΤΕΧΝΟΛΟΓΙΑΣ</w:t>
      </w:r>
    </w:p>
    <w:p w:rsidR="00D038AB" w:rsidRPr="00CD4F71" w:rsidRDefault="00D038AB" w:rsidP="00D038AB">
      <w:pPr>
        <w:tabs>
          <w:tab w:val="left" w:pos="993"/>
        </w:tabs>
        <w:ind w:right="-340"/>
        <w:jc w:val="center"/>
        <w:rPr>
          <w:b/>
        </w:rPr>
      </w:pPr>
      <w:r w:rsidRPr="00CD4F71">
        <w:rPr>
          <w:b/>
          <w:bCs/>
          <w:i/>
        </w:rPr>
        <w:t>ΘΕΜΑ:</w:t>
      </w:r>
      <w:r w:rsidRPr="00CD4F71">
        <w:rPr>
          <w:b/>
          <w:bCs/>
          <w:i/>
        </w:rPr>
        <w:tab/>
        <w:t xml:space="preserve">Συνοπτικός διαγωνισμός για </w:t>
      </w:r>
      <w:r w:rsidRPr="00CD4F71">
        <w:rPr>
          <w:b/>
        </w:rPr>
        <w:t>την ανάδειξη αναδόχου για το έργο</w:t>
      </w:r>
    </w:p>
    <w:p w:rsidR="00D038AB" w:rsidRPr="00CD4F71" w:rsidRDefault="00D038AB" w:rsidP="00D038AB">
      <w:pPr>
        <w:tabs>
          <w:tab w:val="left" w:pos="993"/>
        </w:tabs>
        <w:ind w:left="720" w:right="-340"/>
        <w:jc w:val="center"/>
        <w:rPr>
          <w:b/>
        </w:rPr>
      </w:pPr>
      <w:r w:rsidRPr="00CD4F71">
        <w:rPr>
          <w:rFonts w:cstheme="minorHAnsi"/>
          <w:b/>
        </w:rPr>
        <w:t>«</w:t>
      </w:r>
      <w:r w:rsidRPr="00581B43">
        <w:rPr>
          <w:rFonts w:cstheme="minorHAnsi"/>
          <w:b/>
          <w:iCs/>
          <w:color w:val="000000"/>
        </w:rPr>
        <w:t>Προμήθεια υλικών άμεσης ανάλωσης</w:t>
      </w:r>
      <w:r w:rsidRPr="00CD4F71">
        <w:rPr>
          <w:rFonts w:cstheme="minorHAnsi"/>
          <w:b/>
        </w:rPr>
        <w:t>»</w:t>
      </w:r>
    </w:p>
    <w:p w:rsidR="00D038AB" w:rsidRPr="00D02A5A" w:rsidRDefault="00D038AB" w:rsidP="00D038AB">
      <w:pPr>
        <w:spacing w:after="240"/>
        <w:jc w:val="center"/>
        <w:rPr>
          <w:b/>
          <w:bCs/>
          <w:i/>
          <w:u w:val="single"/>
        </w:rPr>
      </w:pPr>
      <w:proofErr w:type="spellStart"/>
      <w:r w:rsidRPr="00CD4F71">
        <w:rPr>
          <w:b/>
          <w:bCs/>
          <w:i/>
          <w:u w:val="single"/>
        </w:rPr>
        <w:t>Αρ</w:t>
      </w:r>
      <w:proofErr w:type="spellEnd"/>
      <w:r w:rsidRPr="00CD4F71">
        <w:rPr>
          <w:b/>
          <w:bCs/>
          <w:i/>
          <w:u w:val="single"/>
        </w:rPr>
        <w:t>. Διακήρυξης : ……/……...201</w:t>
      </w:r>
      <w:r>
        <w:rPr>
          <w:b/>
          <w:bCs/>
          <w:i/>
          <w:u w:val="single"/>
        </w:rPr>
        <w:t>9</w:t>
      </w:r>
    </w:p>
    <w:p w:rsidR="00D038AB" w:rsidRPr="000B6D7D" w:rsidRDefault="00D038AB" w:rsidP="00D038AB">
      <w:pPr>
        <w:spacing w:after="120"/>
        <w:ind w:left="-567"/>
        <w:jc w:val="left"/>
        <w:rPr>
          <w:rFonts w:cstheme="minorHAnsi"/>
          <w:b/>
          <w:color w:val="000000"/>
          <w:lang w:eastAsia="el-GR"/>
        </w:rPr>
      </w:pPr>
      <w:r>
        <w:rPr>
          <w:rFonts w:cstheme="minorHAnsi"/>
          <w:b/>
          <w:color w:val="000000"/>
          <w:lang w:eastAsia="el-GR"/>
        </w:rPr>
        <w:t>Εκτιμώμενη αξία τμήματος 1:</w:t>
      </w:r>
    </w:p>
    <w:p w:rsidR="00D038AB" w:rsidRDefault="00D038AB" w:rsidP="00D038AB">
      <w:pPr>
        <w:ind w:left="-567" w:right="-619"/>
        <w:jc w:val="left"/>
        <w:rPr>
          <w:rFonts w:cstheme="minorHAnsi"/>
          <w:color w:val="000000"/>
          <w:lang w:eastAsia="el-GR"/>
        </w:rPr>
      </w:pPr>
      <w:r>
        <w:rPr>
          <w:rFonts w:cstheme="minorHAnsi"/>
          <w:color w:val="000000"/>
          <w:lang w:eastAsia="el-GR"/>
        </w:rPr>
        <w:t>Δύο Χιλιάδες Διακόσια Πενήντα Οκτώ</w:t>
      </w:r>
      <w:r w:rsidRPr="00D66489">
        <w:rPr>
          <w:rFonts w:cstheme="minorHAnsi"/>
          <w:color w:val="000000"/>
          <w:lang w:eastAsia="el-GR"/>
        </w:rPr>
        <w:t xml:space="preserve"> Ευρώ και </w:t>
      </w:r>
      <w:r>
        <w:rPr>
          <w:rFonts w:cstheme="minorHAnsi"/>
          <w:color w:val="000000"/>
          <w:lang w:eastAsia="el-GR"/>
        </w:rPr>
        <w:t xml:space="preserve">Ενενήντα Έξι </w:t>
      </w:r>
      <w:r w:rsidRPr="00D66489">
        <w:rPr>
          <w:rFonts w:cstheme="minorHAnsi"/>
          <w:color w:val="000000"/>
          <w:lang w:eastAsia="el-GR"/>
        </w:rPr>
        <w:t>Λεπτά (</w:t>
      </w:r>
      <w:r>
        <w:rPr>
          <w:rFonts w:ascii="Calibri" w:hAnsi="Calibri" w:cs="Calibri"/>
          <w:b/>
          <w:color w:val="000000"/>
        </w:rPr>
        <w:t>2.258,96</w:t>
      </w:r>
      <w:r w:rsidRPr="00E57860">
        <w:rPr>
          <w:rFonts w:ascii="Calibri" w:hAnsi="Calibri" w:cs="Calibri"/>
          <w:color w:val="000000"/>
        </w:rPr>
        <w:t xml:space="preserve"> </w:t>
      </w:r>
      <w:r w:rsidRPr="00D66489">
        <w:rPr>
          <w:rFonts w:ascii="Calibri" w:hAnsi="Calibri" w:cs="Calibri"/>
          <w:color w:val="000000"/>
        </w:rPr>
        <w:t xml:space="preserve"> </w:t>
      </w:r>
      <w:r w:rsidRPr="00D66489">
        <w:rPr>
          <w:rFonts w:cstheme="minorHAnsi"/>
          <w:color w:val="000000"/>
          <w:lang w:eastAsia="el-GR"/>
        </w:rPr>
        <w:t xml:space="preserve">€) πλέον ΦΠΑ 24%, ήτοι </w:t>
      </w:r>
      <w:r>
        <w:rPr>
          <w:rFonts w:cstheme="minorHAnsi"/>
          <w:color w:val="000000"/>
          <w:lang w:eastAsia="el-GR"/>
        </w:rPr>
        <w:t>Δύο Χιλιάδες Οκτακόσια Ένα</w:t>
      </w:r>
      <w:r w:rsidRPr="00D66489">
        <w:rPr>
          <w:rFonts w:cstheme="minorHAnsi"/>
          <w:color w:val="000000"/>
          <w:lang w:eastAsia="el-GR"/>
        </w:rPr>
        <w:t xml:space="preserve"> Ευρώ </w:t>
      </w:r>
      <w:r>
        <w:rPr>
          <w:rFonts w:cstheme="minorHAnsi"/>
          <w:color w:val="000000"/>
          <w:lang w:eastAsia="el-GR"/>
        </w:rPr>
        <w:t xml:space="preserve">και Έντεκα Λεπτά </w:t>
      </w:r>
      <w:r w:rsidRPr="00D66489">
        <w:rPr>
          <w:rFonts w:cstheme="minorHAnsi"/>
          <w:color w:val="000000"/>
          <w:lang w:eastAsia="el-GR"/>
        </w:rPr>
        <w:t>(</w:t>
      </w:r>
      <w:r>
        <w:rPr>
          <w:rFonts w:ascii="Calibri" w:hAnsi="Calibri" w:cs="Calibri"/>
          <w:color w:val="000000"/>
        </w:rPr>
        <w:t>2.801,11</w:t>
      </w:r>
      <w:r w:rsidRPr="00D66489">
        <w:rPr>
          <w:rFonts w:ascii="Calibri" w:hAnsi="Calibri" w:cs="Calibri"/>
          <w:color w:val="000000"/>
        </w:rPr>
        <w:t xml:space="preserve"> </w:t>
      </w:r>
      <w:r>
        <w:rPr>
          <w:rFonts w:cstheme="minorHAnsi"/>
          <w:color w:val="000000"/>
          <w:lang w:eastAsia="el-GR"/>
        </w:rPr>
        <w:t xml:space="preserve">€) </w:t>
      </w:r>
      <w:r w:rsidRPr="00D66489">
        <w:rPr>
          <w:rFonts w:cstheme="minorHAnsi"/>
          <w:color w:val="000000"/>
          <w:lang w:eastAsia="el-GR"/>
        </w:rPr>
        <w:t>συμπεριλαμβανομένου Φ.Π.Α. 24%</w:t>
      </w:r>
      <w:r>
        <w:rPr>
          <w:rFonts w:cstheme="minorHAnsi"/>
          <w:color w:val="000000"/>
          <w:lang w:eastAsia="el-GR"/>
        </w:rPr>
        <w:t>.</w:t>
      </w:r>
      <w:r w:rsidRPr="00D66489">
        <w:rPr>
          <w:rFonts w:cstheme="minorHAnsi"/>
          <w:color w:val="000000"/>
          <w:lang w:eastAsia="el-GR"/>
        </w:rPr>
        <w:t xml:space="preserve"> </w:t>
      </w:r>
    </w:p>
    <w:p w:rsidR="00D038AB" w:rsidRDefault="00D038AB" w:rsidP="00D038AB">
      <w:pPr>
        <w:ind w:right="-341"/>
        <w:jc w:val="left"/>
        <w:rPr>
          <w:rFonts w:cstheme="minorHAnsi"/>
          <w:b/>
          <w:color w:val="000000"/>
          <w:lang w:eastAsia="el-GR"/>
        </w:rPr>
      </w:pPr>
    </w:p>
    <w:tbl>
      <w:tblPr>
        <w:tblW w:w="9351" w:type="dxa"/>
        <w:jc w:val="center"/>
        <w:tblLayout w:type="fixed"/>
        <w:tblLook w:val="0000" w:firstRow="0" w:lastRow="0" w:firstColumn="0" w:lastColumn="0" w:noHBand="0" w:noVBand="0"/>
      </w:tblPr>
      <w:tblGrid>
        <w:gridCol w:w="846"/>
        <w:gridCol w:w="4961"/>
        <w:gridCol w:w="12"/>
        <w:gridCol w:w="1122"/>
        <w:gridCol w:w="1134"/>
        <w:gridCol w:w="1276"/>
      </w:tblGrid>
      <w:tr w:rsidR="00D038AB" w:rsidRPr="00291E29" w:rsidTr="00E40E17">
        <w:trPr>
          <w:trHeight w:val="48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038AB" w:rsidRPr="004D308C" w:rsidRDefault="00D038AB" w:rsidP="00E40E17">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α/α</w:t>
            </w:r>
          </w:p>
        </w:tc>
        <w:tc>
          <w:tcPr>
            <w:tcW w:w="4961" w:type="dxa"/>
            <w:tcBorders>
              <w:top w:val="single" w:sz="4" w:space="0" w:color="auto"/>
              <w:left w:val="nil"/>
              <w:bottom w:val="single" w:sz="4" w:space="0" w:color="000000"/>
              <w:right w:val="single" w:sz="4" w:space="0" w:color="000000"/>
            </w:tcBorders>
            <w:shd w:val="clear" w:color="auto" w:fill="auto"/>
            <w:vAlign w:val="center"/>
          </w:tcPr>
          <w:p w:rsidR="00D038AB" w:rsidRPr="004D308C" w:rsidRDefault="00D038AB" w:rsidP="00E40E17">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Περιγραφή</w:t>
            </w:r>
          </w:p>
        </w:tc>
        <w:tc>
          <w:tcPr>
            <w:tcW w:w="1134" w:type="dxa"/>
            <w:gridSpan w:val="2"/>
            <w:tcBorders>
              <w:top w:val="single" w:sz="4" w:space="0" w:color="auto"/>
              <w:left w:val="nil"/>
              <w:bottom w:val="single" w:sz="4" w:space="0" w:color="000000"/>
              <w:right w:val="single" w:sz="4" w:space="0" w:color="000000"/>
            </w:tcBorders>
            <w:shd w:val="clear" w:color="auto" w:fill="auto"/>
            <w:vAlign w:val="center"/>
          </w:tcPr>
          <w:p w:rsidR="00D038AB" w:rsidRPr="004D308C" w:rsidRDefault="00D038AB" w:rsidP="00E40E17">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color w:val="000000"/>
                <w:sz w:val="20"/>
                <w:szCs w:val="24"/>
                <w:lang w:eastAsia="ja-JP"/>
              </w:rPr>
              <w:t xml:space="preserve">Αριθμός Μονάδων </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D038AB" w:rsidRPr="004D308C" w:rsidRDefault="00D038AB" w:rsidP="00E40E17">
            <w:pPr>
              <w:suppressAutoHyphens/>
              <w:spacing w:after="120"/>
              <w:jc w:val="center"/>
              <w:rPr>
                <w:rFonts w:ascii="Calibri" w:eastAsia="MS Mincho" w:hAnsi="Calibri" w:cs="Calibri"/>
                <w:b/>
                <w:bCs/>
                <w:color w:val="000000"/>
                <w:sz w:val="20"/>
                <w:szCs w:val="24"/>
                <w:lang w:eastAsia="ja-JP"/>
              </w:rPr>
            </w:pPr>
            <w:r>
              <w:rPr>
                <w:rFonts w:ascii="Calibri" w:eastAsia="MS Mincho" w:hAnsi="Calibri" w:cs="Calibri"/>
                <w:b/>
                <w:bCs/>
                <w:color w:val="000000"/>
                <w:sz w:val="20"/>
                <w:szCs w:val="24"/>
                <w:lang w:eastAsia="ja-JP"/>
              </w:rPr>
              <w:t>Αξία</w:t>
            </w:r>
            <w:r w:rsidRPr="004D308C">
              <w:rPr>
                <w:rFonts w:ascii="Calibri" w:eastAsia="MS Mincho" w:hAnsi="Calibri" w:cs="Calibri"/>
                <w:b/>
                <w:bCs/>
                <w:color w:val="000000"/>
                <w:sz w:val="20"/>
                <w:szCs w:val="24"/>
                <w:lang w:eastAsia="ja-JP"/>
              </w:rPr>
              <w:t xml:space="preserve"> Μονάδας</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D038AB" w:rsidRPr="004D308C" w:rsidRDefault="00D038AB" w:rsidP="00E40E17">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 xml:space="preserve">Συνολική </w:t>
            </w:r>
            <w:r>
              <w:rPr>
                <w:rFonts w:ascii="Calibri" w:eastAsia="MS Mincho" w:hAnsi="Calibri" w:cs="Calibri"/>
                <w:b/>
                <w:bCs/>
                <w:color w:val="000000"/>
                <w:sz w:val="20"/>
                <w:szCs w:val="24"/>
                <w:lang w:eastAsia="ja-JP"/>
              </w:rPr>
              <w:t>Αξία</w:t>
            </w:r>
          </w:p>
        </w:tc>
      </w:tr>
      <w:tr w:rsidR="00D038AB" w:rsidRPr="00431CCE" w:rsidTr="00E40E17">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D038AB" w:rsidRPr="00D017AD" w:rsidRDefault="00D038AB" w:rsidP="00CD7B51">
            <w:pPr>
              <w:pStyle w:val="ListParagraph"/>
              <w:numPr>
                <w:ilvl w:val="0"/>
                <w:numId w:val="14"/>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D038AB" w:rsidRPr="004D308C" w:rsidRDefault="00D038AB" w:rsidP="00E40E17">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D038AB" w:rsidRPr="004D308C" w:rsidRDefault="00D038AB" w:rsidP="00E40E17">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D038AB" w:rsidRPr="004D308C" w:rsidRDefault="00D038AB" w:rsidP="00E40E17">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D038AB" w:rsidRPr="004D308C" w:rsidRDefault="00D038AB" w:rsidP="00E40E17">
            <w:pPr>
              <w:suppressAutoHyphens/>
              <w:spacing w:after="120"/>
              <w:rPr>
                <w:rFonts w:ascii="Calibri" w:eastAsia="MS Mincho" w:hAnsi="Calibri" w:cs="Calibri"/>
                <w:color w:val="000000"/>
                <w:szCs w:val="24"/>
                <w:lang w:eastAsia="ja-JP"/>
              </w:rPr>
            </w:pPr>
          </w:p>
        </w:tc>
      </w:tr>
      <w:tr w:rsidR="00D038AB" w:rsidRPr="00431CCE" w:rsidTr="00E40E17">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D038AB" w:rsidRPr="00D017AD" w:rsidRDefault="00D038AB" w:rsidP="00CD7B51">
            <w:pPr>
              <w:pStyle w:val="ListParagraph"/>
              <w:numPr>
                <w:ilvl w:val="0"/>
                <w:numId w:val="14"/>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D038AB" w:rsidRPr="004D308C" w:rsidRDefault="00D038AB" w:rsidP="00E40E17">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D038AB" w:rsidRPr="00431CCE" w:rsidRDefault="00D038AB" w:rsidP="00E40E17">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D038AB" w:rsidRPr="00431CCE" w:rsidRDefault="00D038AB" w:rsidP="00E40E17">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D038AB" w:rsidRPr="00431CCE" w:rsidRDefault="00D038AB" w:rsidP="00E40E17">
            <w:pPr>
              <w:suppressAutoHyphens/>
              <w:spacing w:after="120"/>
              <w:rPr>
                <w:rFonts w:ascii="Calibri" w:eastAsia="MS Mincho" w:hAnsi="Calibri" w:cs="Calibri"/>
                <w:color w:val="000000"/>
                <w:szCs w:val="24"/>
                <w:lang w:eastAsia="ja-JP"/>
              </w:rPr>
            </w:pPr>
          </w:p>
        </w:tc>
      </w:tr>
      <w:tr w:rsidR="00D038AB" w:rsidRPr="00431CCE" w:rsidTr="00E40E17">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D038AB" w:rsidRPr="00D017AD" w:rsidRDefault="00D038AB" w:rsidP="00CD7B51">
            <w:pPr>
              <w:pStyle w:val="ListParagraph"/>
              <w:numPr>
                <w:ilvl w:val="0"/>
                <w:numId w:val="14"/>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D038AB" w:rsidRPr="004D308C" w:rsidRDefault="00D038AB" w:rsidP="00E40E17">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D038AB" w:rsidRPr="00431CCE" w:rsidRDefault="00D038AB" w:rsidP="00E40E17">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D038AB" w:rsidRPr="00431CCE" w:rsidRDefault="00D038AB" w:rsidP="00E40E17">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D038AB" w:rsidRPr="00431CCE" w:rsidRDefault="00D038AB" w:rsidP="00E40E17">
            <w:pPr>
              <w:suppressAutoHyphens/>
              <w:spacing w:after="120"/>
              <w:rPr>
                <w:rFonts w:ascii="Calibri" w:eastAsia="MS Mincho" w:hAnsi="Calibri" w:cs="Calibri"/>
                <w:color w:val="000000"/>
                <w:szCs w:val="24"/>
                <w:lang w:eastAsia="ja-JP"/>
              </w:rPr>
            </w:pPr>
          </w:p>
        </w:tc>
      </w:tr>
      <w:tr w:rsidR="00D038AB" w:rsidRPr="00431CCE" w:rsidTr="00E40E17">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D038AB" w:rsidRPr="00D017AD" w:rsidRDefault="00D038AB" w:rsidP="00CD7B51">
            <w:pPr>
              <w:pStyle w:val="ListParagraph"/>
              <w:numPr>
                <w:ilvl w:val="0"/>
                <w:numId w:val="14"/>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D038AB" w:rsidRPr="004D308C" w:rsidRDefault="00D038AB" w:rsidP="00E40E17">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D038AB" w:rsidRPr="00431CCE" w:rsidRDefault="00D038AB" w:rsidP="00E40E17">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D038AB" w:rsidRPr="00431CCE" w:rsidRDefault="00D038AB" w:rsidP="00E40E17">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D038AB" w:rsidRPr="00431CCE" w:rsidRDefault="00D038AB" w:rsidP="00E40E17">
            <w:pPr>
              <w:suppressAutoHyphens/>
              <w:spacing w:after="120"/>
              <w:rPr>
                <w:rFonts w:ascii="Calibri" w:eastAsia="MS Mincho" w:hAnsi="Calibri" w:cs="Calibri"/>
                <w:color w:val="000000"/>
                <w:szCs w:val="24"/>
                <w:lang w:eastAsia="ja-JP"/>
              </w:rPr>
            </w:pPr>
          </w:p>
        </w:tc>
      </w:tr>
      <w:tr w:rsidR="00D038AB" w:rsidRPr="00431CCE" w:rsidTr="00E40E17">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D038AB" w:rsidRPr="00D017AD" w:rsidRDefault="00D038AB" w:rsidP="00E40E17">
            <w:pPr>
              <w:suppressAutoHyphens/>
              <w:ind w:left="172"/>
              <w:jc w:val="center"/>
              <w:rPr>
                <w:rFonts w:ascii="Calibri" w:eastAsia="MS Mincho" w:hAnsi="Calibri" w:cs="Calibri"/>
                <w:color w:val="000000"/>
                <w:szCs w:val="24"/>
                <w:lang w:eastAsia="ja-JP"/>
              </w:rPr>
            </w:pPr>
            <w:r>
              <w:rPr>
                <w:rFonts w:ascii="Calibri" w:eastAsia="MS Mincho" w:hAnsi="Calibri" w:cs="Calibri"/>
                <w:color w:val="000000"/>
                <w:szCs w:val="24"/>
                <w:lang w:eastAsia="ja-JP"/>
              </w:rPr>
              <w:t>…</w:t>
            </w:r>
          </w:p>
        </w:tc>
        <w:tc>
          <w:tcPr>
            <w:tcW w:w="4973" w:type="dxa"/>
            <w:gridSpan w:val="2"/>
            <w:tcBorders>
              <w:top w:val="nil"/>
              <w:left w:val="nil"/>
              <w:bottom w:val="single" w:sz="4" w:space="0" w:color="000000"/>
              <w:right w:val="single" w:sz="4" w:space="0" w:color="000000"/>
            </w:tcBorders>
            <w:shd w:val="clear" w:color="auto" w:fill="auto"/>
            <w:vAlign w:val="center"/>
          </w:tcPr>
          <w:p w:rsidR="00D038AB" w:rsidRPr="004D308C" w:rsidRDefault="00D038AB" w:rsidP="00E40E17">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D038AB" w:rsidRPr="00431CCE" w:rsidRDefault="00D038AB" w:rsidP="00E40E17">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D038AB" w:rsidRPr="00431CCE" w:rsidRDefault="00D038AB" w:rsidP="00E40E17">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D038AB" w:rsidRPr="00431CCE" w:rsidRDefault="00D038AB" w:rsidP="00E40E17">
            <w:pPr>
              <w:suppressAutoHyphens/>
              <w:spacing w:after="120"/>
              <w:rPr>
                <w:rFonts w:ascii="Calibri" w:eastAsia="MS Mincho" w:hAnsi="Calibri" w:cs="Calibri"/>
                <w:color w:val="000000"/>
                <w:szCs w:val="24"/>
                <w:lang w:eastAsia="ja-JP"/>
              </w:rPr>
            </w:pPr>
          </w:p>
        </w:tc>
      </w:tr>
      <w:tr w:rsidR="00D038AB" w:rsidRPr="00431CCE" w:rsidTr="00E40E17">
        <w:trPr>
          <w:trHeight w:val="438"/>
          <w:jc w:val="center"/>
        </w:trPr>
        <w:tc>
          <w:tcPr>
            <w:tcW w:w="846" w:type="dxa"/>
            <w:tcBorders>
              <w:top w:val="single" w:sz="4" w:space="0" w:color="000000"/>
              <w:left w:val="single" w:sz="4" w:space="0" w:color="auto"/>
              <w:bottom w:val="single" w:sz="4" w:space="0" w:color="auto"/>
            </w:tcBorders>
            <w:shd w:val="clear" w:color="auto" w:fill="auto"/>
            <w:noWrap/>
            <w:vAlign w:val="center"/>
          </w:tcPr>
          <w:p w:rsidR="00D038AB" w:rsidRPr="00431CCE" w:rsidRDefault="00D038AB" w:rsidP="00E40E17">
            <w:pPr>
              <w:suppressAutoHyphens/>
              <w:spacing w:after="120"/>
              <w:rPr>
                <w:rFonts w:ascii="Calibri" w:eastAsia="MS Mincho" w:hAnsi="Calibri" w:cs="Calibri"/>
                <w:b/>
                <w:color w:val="000000"/>
                <w:szCs w:val="24"/>
                <w:lang w:eastAsia="ja-JP"/>
              </w:rPr>
            </w:pPr>
          </w:p>
        </w:tc>
        <w:tc>
          <w:tcPr>
            <w:tcW w:w="7229" w:type="dxa"/>
            <w:gridSpan w:val="4"/>
            <w:tcBorders>
              <w:top w:val="single" w:sz="4" w:space="0" w:color="auto"/>
              <w:left w:val="nil"/>
              <w:bottom w:val="single" w:sz="4" w:space="0" w:color="auto"/>
              <w:right w:val="single" w:sz="4" w:space="0" w:color="auto"/>
            </w:tcBorders>
            <w:shd w:val="clear" w:color="auto" w:fill="auto"/>
            <w:vAlign w:val="center"/>
          </w:tcPr>
          <w:p w:rsidR="00D038AB" w:rsidRPr="004D308C" w:rsidRDefault="00D038AB" w:rsidP="00E40E17">
            <w:pPr>
              <w:suppressAutoHyphens/>
              <w:spacing w:after="120"/>
              <w:jc w:val="right"/>
              <w:rPr>
                <w:rFonts w:ascii="Calibri" w:eastAsia="MS Mincho" w:hAnsi="Calibri" w:cs="Calibri"/>
                <w:color w:val="000000"/>
                <w:szCs w:val="24"/>
                <w:lang w:eastAsia="ja-JP"/>
              </w:rPr>
            </w:pPr>
            <w:r w:rsidRPr="004D308C">
              <w:rPr>
                <w:rFonts w:ascii="Calibri" w:eastAsia="MS Mincho" w:hAnsi="Calibri" w:cs="Calibri"/>
                <w:b/>
                <w:color w:val="000000"/>
                <w:szCs w:val="24"/>
                <w:lang w:eastAsia="ja-JP"/>
              </w:rPr>
              <w:t xml:space="preserve">ΣΥΝΟΛΟ ΧΩΡΙΣ ΦΠΑ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8AB" w:rsidRPr="004D308C" w:rsidRDefault="00D038AB" w:rsidP="00E40E17">
            <w:pPr>
              <w:suppressAutoHyphens/>
              <w:spacing w:after="120"/>
              <w:rPr>
                <w:rFonts w:ascii="Calibri" w:eastAsia="MS Mincho" w:hAnsi="Calibri" w:cs="Calibri"/>
                <w:color w:val="000000"/>
                <w:szCs w:val="24"/>
                <w:lang w:eastAsia="ja-JP"/>
              </w:rPr>
            </w:pPr>
          </w:p>
        </w:tc>
      </w:tr>
      <w:tr w:rsidR="00D038AB" w:rsidRPr="00431CCE" w:rsidTr="00E40E17">
        <w:trPr>
          <w:trHeight w:val="417"/>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038AB" w:rsidRPr="004D308C" w:rsidRDefault="00D038AB" w:rsidP="00E40E17">
            <w:pPr>
              <w:suppressAutoHyphens/>
              <w:spacing w:after="120"/>
              <w:jc w:val="right"/>
              <w:rPr>
                <w:rFonts w:ascii="Calibri" w:eastAsia="MS Mincho" w:hAnsi="Calibri" w:cs="Calibri"/>
                <w:b/>
                <w:color w:val="000000"/>
                <w:szCs w:val="24"/>
                <w:lang w:eastAsia="ja-JP"/>
              </w:rPr>
            </w:pPr>
            <w:r w:rsidRPr="004D308C">
              <w:rPr>
                <w:rFonts w:ascii="Calibri" w:eastAsia="MS Mincho" w:hAnsi="Calibri" w:cs="Calibri"/>
                <w:b/>
                <w:color w:val="000000"/>
                <w:szCs w:val="24"/>
                <w:lang w:eastAsia="ja-JP"/>
              </w:rPr>
              <w:t>ΦΠΑ 24 %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8AB" w:rsidRPr="004D308C" w:rsidRDefault="00D038AB" w:rsidP="00E40E17">
            <w:pPr>
              <w:suppressAutoHyphens/>
              <w:spacing w:after="120"/>
              <w:rPr>
                <w:rFonts w:ascii="Calibri" w:eastAsia="MS Mincho" w:hAnsi="Calibri" w:cs="Calibri"/>
                <w:color w:val="000000"/>
                <w:szCs w:val="24"/>
                <w:lang w:eastAsia="ja-JP"/>
              </w:rPr>
            </w:pPr>
          </w:p>
        </w:tc>
      </w:tr>
      <w:tr w:rsidR="00D038AB" w:rsidRPr="00431CCE" w:rsidTr="00E40E17">
        <w:trPr>
          <w:trHeight w:val="409"/>
          <w:jc w:val="center"/>
        </w:trPr>
        <w:tc>
          <w:tcPr>
            <w:tcW w:w="846" w:type="dxa"/>
            <w:tcBorders>
              <w:top w:val="single" w:sz="4" w:space="0" w:color="auto"/>
              <w:left w:val="single" w:sz="4" w:space="0" w:color="auto"/>
              <w:bottom w:val="single" w:sz="4" w:space="0" w:color="auto"/>
            </w:tcBorders>
            <w:shd w:val="clear" w:color="auto" w:fill="auto"/>
            <w:noWrap/>
            <w:vAlign w:val="center"/>
          </w:tcPr>
          <w:p w:rsidR="00D038AB" w:rsidRPr="004D308C" w:rsidRDefault="00D038AB" w:rsidP="00E40E17">
            <w:pPr>
              <w:suppressAutoHyphens/>
              <w:spacing w:after="120"/>
              <w:rPr>
                <w:rFonts w:ascii="Calibri" w:eastAsia="MS Mincho" w:hAnsi="Calibri" w:cs="Calibri"/>
                <w:b/>
                <w:color w:val="000000"/>
                <w:szCs w:val="24"/>
                <w:lang w:eastAsia="ja-JP"/>
              </w:rPr>
            </w:pPr>
          </w:p>
        </w:tc>
        <w:tc>
          <w:tcPr>
            <w:tcW w:w="7229" w:type="dxa"/>
            <w:gridSpan w:val="4"/>
            <w:tcBorders>
              <w:top w:val="single" w:sz="4" w:space="0" w:color="auto"/>
              <w:left w:val="nil"/>
              <w:bottom w:val="single" w:sz="4" w:space="0" w:color="auto"/>
              <w:right w:val="single" w:sz="4" w:space="0" w:color="auto"/>
            </w:tcBorders>
            <w:shd w:val="clear" w:color="auto" w:fill="auto"/>
            <w:vAlign w:val="center"/>
          </w:tcPr>
          <w:p w:rsidR="00D038AB" w:rsidRPr="00431CCE" w:rsidRDefault="00D038AB" w:rsidP="00E40E17">
            <w:pPr>
              <w:suppressAutoHyphens/>
              <w:spacing w:after="120"/>
              <w:jc w:val="right"/>
              <w:rPr>
                <w:rFonts w:ascii="Calibri" w:eastAsia="MS Mincho" w:hAnsi="Calibri" w:cs="Calibri"/>
                <w:color w:val="000000"/>
                <w:szCs w:val="24"/>
                <w:lang w:val="en-GB" w:eastAsia="ja-JP"/>
              </w:rPr>
            </w:pPr>
            <w:r w:rsidRPr="004D308C">
              <w:rPr>
                <w:rFonts w:ascii="Calibri" w:eastAsia="MS Mincho" w:hAnsi="Calibri" w:cs="Calibri"/>
                <w:b/>
                <w:color w:val="000000"/>
                <w:szCs w:val="24"/>
                <w:lang w:eastAsia="ja-JP"/>
              </w:rPr>
              <w:t>ΤΕΛΙΚΟ ΣΥΝ</w:t>
            </w:r>
            <w:r w:rsidRPr="00431CCE">
              <w:rPr>
                <w:rFonts w:ascii="Calibri" w:eastAsia="MS Mincho" w:hAnsi="Calibri" w:cs="Calibri"/>
                <w:b/>
                <w:color w:val="000000"/>
                <w:szCs w:val="24"/>
                <w:lang w:val="en-GB" w:eastAsia="ja-JP"/>
              </w:rPr>
              <w:t>ΟΛΟ ΜΕ ΦΠΑ</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8AB" w:rsidRPr="00431CCE" w:rsidRDefault="00D038AB" w:rsidP="00E40E17">
            <w:pPr>
              <w:suppressAutoHyphens/>
              <w:spacing w:after="120"/>
              <w:rPr>
                <w:rFonts w:ascii="Calibri" w:eastAsia="MS Mincho" w:hAnsi="Calibri" w:cs="Calibri"/>
                <w:color w:val="000000"/>
                <w:szCs w:val="24"/>
                <w:lang w:val="en-GB" w:eastAsia="ja-JP"/>
              </w:rPr>
            </w:pPr>
          </w:p>
        </w:tc>
      </w:tr>
    </w:tbl>
    <w:p w:rsidR="00D038AB" w:rsidRPr="008221F5" w:rsidRDefault="00D038AB" w:rsidP="00D038AB">
      <w:pPr>
        <w:rPr>
          <w:rFonts w:cstheme="minorHAnsi"/>
          <w:b/>
        </w:rPr>
      </w:pPr>
    </w:p>
    <w:p w:rsidR="00D038AB" w:rsidRPr="00CD4F71" w:rsidRDefault="00D038AB" w:rsidP="00D038AB">
      <w:pPr>
        <w:jc w:val="center"/>
      </w:pPr>
      <w:r w:rsidRPr="00F9062F">
        <w:t xml:space="preserve">Η προσφορά ισχύει για </w:t>
      </w:r>
      <w:r w:rsidRPr="00F9062F">
        <w:rPr>
          <w:b/>
        </w:rPr>
        <w:t>τέσσερεις (4)</w:t>
      </w:r>
      <w:r w:rsidRPr="00F9062F">
        <w:t xml:space="preserve"> μήνες.</w:t>
      </w:r>
    </w:p>
    <w:p w:rsidR="00D038AB" w:rsidRPr="00CD4F71" w:rsidRDefault="00D038AB" w:rsidP="00D038AB">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D038AB" w:rsidRDefault="00D038AB" w:rsidP="00D038AB">
      <w:pPr>
        <w:spacing w:before="0" w:after="200" w:line="276" w:lineRule="auto"/>
        <w:jc w:val="center"/>
        <w:rPr>
          <w:rFonts w:cstheme="minorHAnsi"/>
        </w:rPr>
      </w:pPr>
      <w:r w:rsidRPr="00CD4F71">
        <w:rPr>
          <w:lang w:eastAsia="el-GR"/>
        </w:rPr>
        <w:t>Υπογραφή</w:t>
      </w:r>
      <w:r>
        <w:rPr>
          <w:rFonts w:cstheme="minorHAnsi"/>
        </w:rPr>
        <w:t xml:space="preserve"> </w:t>
      </w:r>
      <w:r>
        <w:rPr>
          <w:rFonts w:cstheme="minorHAnsi"/>
        </w:rPr>
        <w:br w:type="page"/>
      </w:r>
    </w:p>
    <w:p w:rsidR="00D038AB" w:rsidRPr="00E00EBA" w:rsidRDefault="00D038AB" w:rsidP="00D038AB">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lastRenderedPageBreak/>
        <w:t>ΕΝΤΥΠΟ ΟΙΚΟΝΟΜΙΚΗΣ ΠΡΟΣΦΟΡΑΣ ΓΙ</w:t>
      </w:r>
      <w:r>
        <w:rPr>
          <w:b/>
          <w:sz w:val="24"/>
        </w:rPr>
        <w:t>Α ΤΟ ΤΜΗΜΑ 2</w:t>
      </w:r>
      <w:r w:rsidRPr="00E00EBA">
        <w:rPr>
          <w:b/>
          <w:sz w:val="24"/>
        </w:rPr>
        <w:t xml:space="preserve">: </w:t>
      </w:r>
      <w:r w:rsidRPr="00D02A5A">
        <w:rPr>
          <w:rFonts w:cstheme="minorHAnsi"/>
          <w:b/>
          <w:color w:val="000000"/>
        </w:rPr>
        <w:t>Γάντια εργαστηριακής χρήσης</w:t>
      </w:r>
    </w:p>
    <w:p w:rsidR="00D038AB" w:rsidRPr="00CD4F71" w:rsidRDefault="00D038AB" w:rsidP="00D038AB">
      <w:pPr>
        <w:spacing w:after="120"/>
        <w:jc w:val="center"/>
        <w:rPr>
          <w:rFonts w:ascii="Calibri" w:hAnsi="Calibri" w:cs="Calibri"/>
          <w:bCs/>
        </w:rPr>
      </w:pPr>
      <w:r w:rsidRPr="00CD4F71">
        <w:rPr>
          <w:rFonts w:ascii="Calibri" w:hAnsi="Calibri" w:cs="Calibri"/>
          <w:bCs/>
        </w:rPr>
        <w:t>ΠΡΟΣ</w:t>
      </w:r>
    </w:p>
    <w:p w:rsidR="00D038AB" w:rsidRPr="00CD4F71" w:rsidRDefault="00D038AB" w:rsidP="00D038AB">
      <w:pPr>
        <w:spacing w:after="120"/>
        <w:jc w:val="center"/>
        <w:rPr>
          <w:rFonts w:ascii="Calibri" w:hAnsi="Calibri" w:cs="Calibri"/>
          <w:bCs/>
        </w:rPr>
      </w:pPr>
      <w:r w:rsidRPr="00CD4F71">
        <w:rPr>
          <w:rFonts w:ascii="Calibri" w:hAnsi="Calibri" w:cs="Calibri"/>
          <w:bCs/>
        </w:rPr>
        <w:t>ΙΔΡΥΜΑ ΤΕΧΝΟΛΟΓΙΑΣ &amp; ΕΡΕΥΝΑΣ/</w:t>
      </w:r>
      <w:r w:rsidRPr="00CD4F71">
        <w:rPr>
          <w:rFonts w:ascii="Calibri" w:hAnsi="Calibri" w:cs="Calibri"/>
          <w:bCs/>
          <w:lang w:val="en-US"/>
        </w:rPr>
        <w:t>IN</w:t>
      </w:r>
      <w:r w:rsidRPr="00CD4F71">
        <w:rPr>
          <w:rFonts w:ascii="Calibri" w:hAnsi="Calibri" w:cs="Calibri"/>
          <w:bCs/>
        </w:rPr>
        <w:t xml:space="preserve">ΣΤΙΤΟΥΤΟ </w:t>
      </w:r>
      <w:r w:rsidRPr="00CD4F71">
        <w:rPr>
          <w:rFonts w:ascii="Calibri" w:hAnsi="Calibri" w:cs="Tahoma"/>
          <w:iCs/>
        </w:rPr>
        <w:t>ΜΟΡΙΑΚΗΣ ΒΙΟΛΟΓΙΑΣ &amp; ΒΙΟΤΕΧΝΟΛΟΓΙΑΣ</w:t>
      </w:r>
    </w:p>
    <w:p w:rsidR="00D038AB" w:rsidRPr="00CD4F71" w:rsidRDefault="00D038AB" w:rsidP="00D038AB">
      <w:pPr>
        <w:tabs>
          <w:tab w:val="left" w:pos="993"/>
        </w:tabs>
        <w:ind w:right="-340"/>
        <w:jc w:val="center"/>
        <w:rPr>
          <w:b/>
        </w:rPr>
      </w:pPr>
      <w:r w:rsidRPr="00CD4F71">
        <w:rPr>
          <w:b/>
          <w:bCs/>
          <w:i/>
        </w:rPr>
        <w:t>ΘΕΜΑ:</w:t>
      </w:r>
      <w:r w:rsidRPr="00CD4F71">
        <w:rPr>
          <w:b/>
          <w:bCs/>
          <w:i/>
        </w:rPr>
        <w:tab/>
        <w:t xml:space="preserve">Συνοπτικός διαγωνισμός για </w:t>
      </w:r>
      <w:r w:rsidRPr="00CD4F71">
        <w:rPr>
          <w:b/>
        </w:rPr>
        <w:t>την ανάδειξη αναδόχου για το έργο</w:t>
      </w:r>
    </w:p>
    <w:p w:rsidR="00D038AB" w:rsidRPr="00CD4F71" w:rsidRDefault="00D038AB" w:rsidP="00D038AB">
      <w:pPr>
        <w:tabs>
          <w:tab w:val="left" w:pos="993"/>
        </w:tabs>
        <w:ind w:left="720" w:right="-340"/>
        <w:jc w:val="center"/>
        <w:rPr>
          <w:b/>
        </w:rPr>
      </w:pPr>
      <w:r w:rsidRPr="00CD4F71">
        <w:rPr>
          <w:rFonts w:cstheme="minorHAnsi"/>
          <w:b/>
        </w:rPr>
        <w:t>«</w:t>
      </w:r>
      <w:r w:rsidRPr="00581B43">
        <w:rPr>
          <w:rFonts w:cstheme="minorHAnsi"/>
          <w:b/>
          <w:iCs/>
          <w:color w:val="000000"/>
        </w:rPr>
        <w:t>Προμήθεια υλικών άμεσης ανάλωσης</w:t>
      </w:r>
      <w:r w:rsidRPr="00CD4F71">
        <w:rPr>
          <w:rFonts w:cstheme="minorHAnsi"/>
          <w:b/>
        </w:rPr>
        <w:t>»</w:t>
      </w:r>
    </w:p>
    <w:p w:rsidR="00D038AB" w:rsidRPr="00D02A5A" w:rsidRDefault="00D038AB" w:rsidP="00D038AB">
      <w:pPr>
        <w:spacing w:after="240"/>
        <w:jc w:val="center"/>
        <w:rPr>
          <w:b/>
          <w:bCs/>
          <w:i/>
          <w:u w:val="single"/>
        </w:rPr>
      </w:pPr>
      <w:proofErr w:type="spellStart"/>
      <w:r w:rsidRPr="00CD4F71">
        <w:rPr>
          <w:b/>
          <w:bCs/>
          <w:i/>
          <w:u w:val="single"/>
        </w:rPr>
        <w:t>Αρ</w:t>
      </w:r>
      <w:proofErr w:type="spellEnd"/>
      <w:r w:rsidRPr="00CD4F71">
        <w:rPr>
          <w:b/>
          <w:bCs/>
          <w:i/>
          <w:u w:val="single"/>
        </w:rPr>
        <w:t>. Διακήρυξης : ……/……...201</w:t>
      </w:r>
      <w:r>
        <w:rPr>
          <w:b/>
          <w:bCs/>
          <w:i/>
          <w:u w:val="single"/>
        </w:rPr>
        <w:t>9</w:t>
      </w:r>
    </w:p>
    <w:p w:rsidR="00D038AB" w:rsidRPr="000B6D7D" w:rsidRDefault="00D038AB" w:rsidP="00D038AB">
      <w:pPr>
        <w:spacing w:after="120"/>
        <w:ind w:left="-567"/>
        <w:jc w:val="left"/>
        <w:rPr>
          <w:rFonts w:cstheme="minorHAnsi"/>
          <w:b/>
          <w:color w:val="000000"/>
          <w:lang w:eastAsia="el-GR"/>
        </w:rPr>
      </w:pPr>
      <w:r>
        <w:rPr>
          <w:rFonts w:cstheme="minorHAnsi"/>
          <w:b/>
          <w:color w:val="000000"/>
          <w:lang w:eastAsia="el-GR"/>
        </w:rPr>
        <w:t>Εκτιμώμενη αξία τμήματος 2:</w:t>
      </w:r>
    </w:p>
    <w:p w:rsidR="00D038AB" w:rsidRDefault="00D038AB" w:rsidP="00D038AB">
      <w:pPr>
        <w:ind w:left="-567" w:right="-619"/>
        <w:jc w:val="left"/>
        <w:rPr>
          <w:rFonts w:cstheme="minorHAnsi"/>
          <w:color w:val="000000"/>
          <w:lang w:eastAsia="el-GR"/>
        </w:rPr>
      </w:pPr>
      <w:r>
        <w:rPr>
          <w:rFonts w:cstheme="minorHAnsi"/>
          <w:color w:val="000000"/>
          <w:lang w:eastAsia="el-GR"/>
        </w:rPr>
        <w:t>Εκατό Εξήντα Έξι</w:t>
      </w:r>
      <w:r w:rsidRPr="00D66489">
        <w:rPr>
          <w:rFonts w:cstheme="minorHAnsi"/>
          <w:color w:val="000000"/>
          <w:lang w:eastAsia="el-GR"/>
        </w:rPr>
        <w:t xml:space="preserve"> Ευρώ και </w:t>
      </w:r>
      <w:r>
        <w:rPr>
          <w:rFonts w:cstheme="minorHAnsi"/>
          <w:color w:val="000000"/>
          <w:lang w:eastAsia="el-GR"/>
        </w:rPr>
        <w:t xml:space="preserve">Είκοσι </w:t>
      </w:r>
      <w:r w:rsidRPr="00D66489">
        <w:rPr>
          <w:rFonts w:cstheme="minorHAnsi"/>
          <w:color w:val="000000"/>
          <w:lang w:eastAsia="el-GR"/>
        </w:rPr>
        <w:t>Λεπτά (</w:t>
      </w:r>
      <w:r>
        <w:rPr>
          <w:rFonts w:ascii="Calibri" w:hAnsi="Calibri" w:cs="Calibri"/>
          <w:b/>
          <w:color w:val="000000"/>
        </w:rPr>
        <w:t xml:space="preserve">166,20 </w:t>
      </w:r>
      <w:r w:rsidRPr="00D66489">
        <w:rPr>
          <w:rFonts w:cstheme="minorHAnsi"/>
          <w:color w:val="000000"/>
          <w:lang w:eastAsia="el-GR"/>
        </w:rPr>
        <w:t xml:space="preserve">€) πλέον ΦΠΑ 24%, ήτοι </w:t>
      </w:r>
      <w:r>
        <w:rPr>
          <w:rFonts w:cstheme="minorHAnsi"/>
          <w:color w:val="000000"/>
          <w:lang w:eastAsia="el-GR"/>
        </w:rPr>
        <w:t>Διακόσια Έξι</w:t>
      </w:r>
      <w:r w:rsidRPr="00D66489">
        <w:rPr>
          <w:rFonts w:cstheme="minorHAnsi"/>
          <w:color w:val="000000"/>
          <w:lang w:eastAsia="el-GR"/>
        </w:rPr>
        <w:t xml:space="preserve"> Ευρώ </w:t>
      </w:r>
      <w:r>
        <w:rPr>
          <w:rFonts w:cstheme="minorHAnsi"/>
          <w:color w:val="000000"/>
          <w:lang w:eastAsia="el-GR"/>
        </w:rPr>
        <w:t xml:space="preserve">και Εννέα Λεπτά </w:t>
      </w:r>
      <w:r w:rsidRPr="00D66489">
        <w:rPr>
          <w:rFonts w:cstheme="minorHAnsi"/>
          <w:color w:val="000000"/>
          <w:lang w:eastAsia="el-GR"/>
        </w:rPr>
        <w:t>(</w:t>
      </w:r>
      <w:r>
        <w:rPr>
          <w:rFonts w:ascii="Calibri" w:hAnsi="Calibri" w:cs="Calibri"/>
          <w:color w:val="000000"/>
        </w:rPr>
        <w:t>206,09</w:t>
      </w:r>
      <w:r w:rsidRPr="00D66489">
        <w:rPr>
          <w:rFonts w:ascii="Calibri" w:hAnsi="Calibri" w:cs="Calibri"/>
          <w:color w:val="000000"/>
        </w:rPr>
        <w:t xml:space="preserve"> </w:t>
      </w:r>
      <w:r>
        <w:rPr>
          <w:rFonts w:cstheme="minorHAnsi"/>
          <w:color w:val="000000"/>
          <w:lang w:eastAsia="el-GR"/>
        </w:rPr>
        <w:t xml:space="preserve">€) </w:t>
      </w:r>
      <w:r w:rsidRPr="00D66489">
        <w:rPr>
          <w:rFonts w:cstheme="minorHAnsi"/>
          <w:color w:val="000000"/>
          <w:lang w:eastAsia="el-GR"/>
        </w:rPr>
        <w:t>συμπεριλαμβανομένου Φ.Π.Α. 24%</w:t>
      </w:r>
      <w:r>
        <w:rPr>
          <w:rFonts w:cstheme="minorHAnsi"/>
          <w:color w:val="000000"/>
          <w:lang w:eastAsia="el-GR"/>
        </w:rPr>
        <w:t>.</w:t>
      </w:r>
      <w:r w:rsidRPr="00D66489">
        <w:rPr>
          <w:rFonts w:cstheme="minorHAnsi"/>
          <w:color w:val="000000"/>
          <w:lang w:eastAsia="el-GR"/>
        </w:rPr>
        <w:t xml:space="preserve"> </w:t>
      </w:r>
    </w:p>
    <w:p w:rsidR="00D038AB" w:rsidRDefault="00D038AB" w:rsidP="00D038AB">
      <w:pPr>
        <w:ind w:right="-341"/>
        <w:jc w:val="left"/>
        <w:rPr>
          <w:rFonts w:cstheme="minorHAnsi"/>
          <w:b/>
          <w:color w:val="000000"/>
          <w:lang w:eastAsia="el-GR"/>
        </w:rPr>
      </w:pPr>
    </w:p>
    <w:tbl>
      <w:tblPr>
        <w:tblW w:w="9351" w:type="dxa"/>
        <w:jc w:val="center"/>
        <w:tblLayout w:type="fixed"/>
        <w:tblLook w:val="0000" w:firstRow="0" w:lastRow="0" w:firstColumn="0" w:lastColumn="0" w:noHBand="0" w:noVBand="0"/>
      </w:tblPr>
      <w:tblGrid>
        <w:gridCol w:w="846"/>
        <w:gridCol w:w="4961"/>
        <w:gridCol w:w="12"/>
        <w:gridCol w:w="1122"/>
        <w:gridCol w:w="1134"/>
        <w:gridCol w:w="1276"/>
      </w:tblGrid>
      <w:tr w:rsidR="00D038AB" w:rsidRPr="00291E29" w:rsidTr="00E40E17">
        <w:trPr>
          <w:trHeight w:val="48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038AB" w:rsidRPr="004D308C" w:rsidRDefault="00D038AB" w:rsidP="00E40E17">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α/α</w:t>
            </w:r>
          </w:p>
        </w:tc>
        <w:tc>
          <w:tcPr>
            <w:tcW w:w="4961" w:type="dxa"/>
            <w:tcBorders>
              <w:top w:val="single" w:sz="4" w:space="0" w:color="auto"/>
              <w:left w:val="nil"/>
              <w:bottom w:val="single" w:sz="4" w:space="0" w:color="000000"/>
              <w:right w:val="single" w:sz="4" w:space="0" w:color="000000"/>
            </w:tcBorders>
            <w:shd w:val="clear" w:color="auto" w:fill="auto"/>
            <w:vAlign w:val="center"/>
          </w:tcPr>
          <w:p w:rsidR="00D038AB" w:rsidRPr="004D308C" w:rsidRDefault="00D038AB" w:rsidP="00E40E17">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Περιγραφή</w:t>
            </w:r>
          </w:p>
        </w:tc>
        <w:tc>
          <w:tcPr>
            <w:tcW w:w="1134" w:type="dxa"/>
            <w:gridSpan w:val="2"/>
            <w:tcBorders>
              <w:top w:val="single" w:sz="4" w:space="0" w:color="auto"/>
              <w:left w:val="nil"/>
              <w:bottom w:val="single" w:sz="4" w:space="0" w:color="000000"/>
              <w:right w:val="single" w:sz="4" w:space="0" w:color="000000"/>
            </w:tcBorders>
            <w:shd w:val="clear" w:color="auto" w:fill="auto"/>
            <w:vAlign w:val="center"/>
          </w:tcPr>
          <w:p w:rsidR="00D038AB" w:rsidRPr="004D308C" w:rsidRDefault="00D038AB" w:rsidP="00E40E17">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color w:val="000000"/>
                <w:sz w:val="20"/>
                <w:szCs w:val="24"/>
                <w:lang w:eastAsia="ja-JP"/>
              </w:rPr>
              <w:t xml:space="preserve">Αριθμός Μονάδων </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D038AB" w:rsidRPr="004D308C" w:rsidRDefault="00D038AB" w:rsidP="00E40E17">
            <w:pPr>
              <w:suppressAutoHyphens/>
              <w:spacing w:after="120"/>
              <w:jc w:val="center"/>
              <w:rPr>
                <w:rFonts w:ascii="Calibri" w:eastAsia="MS Mincho" w:hAnsi="Calibri" w:cs="Calibri"/>
                <w:b/>
                <w:bCs/>
                <w:color w:val="000000"/>
                <w:sz w:val="20"/>
                <w:szCs w:val="24"/>
                <w:lang w:eastAsia="ja-JP"/>
              </w:rPr>
            </w:pPr>
            <w:r>
              <w:rPr>
                <w:rFonts w:ascii="Calibri" w:eastAsia="MS Mincho" w:hAnsi="Calibri" w:cs="Calibri"/>
                <w:b/>
                <w:bCs/>
                <w:color w:val="000000"/>
                <w:sz w:val="20"/>
                <w:szCs w:val="24"/>
                <w:lang w:eastAsia="ja-JP"/>
              </w:rPr>
              <w:t>Αξία</w:t>
            </w:r>
            <w:r w:rsidRPr="004D308C">
              <w:rPr>
                <w:rFonts w:ascii="Calibri" w:eastAsia="MS Mincho" w:hAnsi="Calibri" w:cs="Calibri"/>
                <w:b/>
                <w:bCs/>
                <w:color w:val="000000"/>
                <w:sz w:val="20"/>
                <w:szCs w:val="24"/>
                <w:lang w:eastAsia="ja-JP"/>
              </w:rPr>
              <w:t xml:space="preserve"> Μονάδας</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D038AB" w:rsidRPr="004D308C" w:rsidRDefault="00D038AB" w:rsidP="00E40E17">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 xml:space="preserve">Συνολική </w:t>
            </w:r>
            <w:r>
              <w:rPr>
                <w:rFonts w:ascii="Calibri" w:eastAsia="MS Mincho" w:hAnsi="Calibri" w:cs="Calibri"/>
                <w:b/>
                <w:bCs/>
                <w:color w:val="000000"/>
                <w:sz w:val="20"/>
                <w:szCs w:val="24"/>
                <w:lang w:eastAsia="ja-JP"/>
              </w:rPr>
              <w:t>Αξία</w:t>
            </w:r>
          </w:p>
        </w:tc>
      </w:tr>
      <w:tr w:rsidR="00D038AB" w:rsidRPr="00431CCE" w:rsidTr="00E40E17">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D038AB" w:rsidRPr="00D017AD" w:rsidRDefault="00D038AB" w:rsidP="00CD7B51">
            <w:pPr>
              <w:pStyle w:val="ListParagraph"/>
              <w:numPr>
                <w:ilvl w:val="0"/>
                <w:numId w:val="15"/>
              </w:numPr>
              <w:suppressAutoHyphens/>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D038AB" w:rsidRPr="004D308C" w:rsidRDefault="00D038AB" w:rsidP="00E40E17">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D038AB" w:rsidRPr="004D308C" w:rsidRDefault="00D038AB" w:rsidP="00E40E17">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D038AB" w:rsidRPr="004D308C" w:rsidRDefault="00D038AB" w:rsidP="00E40E17">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D038AB" w:rsidRPr="004D308C" w:rsidRDefault="00D038AB" w:rsidP="00E40E17">
            <w:pPr>
              <w:suppressAutoHyphens/>
              <w:spacing w:after="120"/>
              <w:rPr>
                <w:rFonts w:ascii="Calibri" w:eastAsia="MS Mincho" w:hAnsi="Calibri" w:cs="Calibri"/>
                <w:color w:val="000000"/>
                <w:szCs w:val="24"/>
                <w:lang w:eastAsia="ja-JP"/>
              </w:rPr>
            </w:pPr>
          </w:p>
        </w:tc>
      </w:tr>
      <w:tr w:rsidR="00D038AB" w:rsidRPr="00431CCE" w:rsidTr="00E40E17">
        <w:trPr>
          <w:trHeight w:val="438"/>
          <w:jc w:val="center"/>
        </w:trPr>
        <w:tc>
          <w:tcPr>
            <w:tcW w:w="846" w:type="dxa"/>
            <w:tcBorders>
              <w:top w:val="single" w:sz="4" w:space="0" w:color="000000"/>
              <w:left w:val="single" w:sz="4" w:space="0" w:color="auto"/>
              <w:bottom w:val="single" w:sz="4" w:space="0" w:color="auto"/>
            </w:tcBorders>
            <w:shd w:val="clear" w:color="auto" w:fill="auto"/>
            <w:noWrap/>
            <w:vAlign w:val="center"/>
          </w:tcPr>
          <w:p w:rsidR="00D038AB" w:rsidRPr="00431CCE" w:rsidRDefault="00D038AB" w:rsidP="00E40E17">
            <w:pPr>
              <w:suppressAutoHyphens/>
              <w:spacing w:after="120"/>
              <w:rPr>
                <w:rFonts w:ascii="Calibri" w:eastAsia="MS Mincho" w:hAnsi="Calibri" w:cs="Calibri"/>
                <w:b/>
                <w:color w:val="000000"/>
                <w:szCs w:val="24"/>
                <w:lang w:eastAsia="ja-JP"/>
              </w:rPr>
            </w:pPr>
          </w:p>
        </w:tc>
        <w:tc>
          <w:tcPr>
            <w:tcW w:w="7229" w:type="dxa"/>
            <w:gridSpan w:val="4"/>
            <w:tcBorders>
              <w:top w:val="single" w:sz="4" w:space="0" w:color="auto"/>
              <w:left w:val="nil"/>
              <w:bottom w:val="single" w:sz="4" w:space="0" w:color="auto"/>
              <w:right w:val="single" w:sz="4" w:space="0" w:color="auto"/>
            </w:tcBorders>
            <w:shd w:val="clear" w:color="auto" w:fill="auto"/>
            <w:vAlign w:val="center"/>
          </w:tcPr>
          <w:p w:rsidR="00D038AB" w:rsidRPr="004D308C" w:rsidRDefault="00D038AB" w:rsidP="00E40E17">
            <w:pPr>
              <w:suppressAutoHyphens/>
              <w:spacing w:after="120"/>
              <w:jc w:val="right"/>
              <w:rPr>
                <w:rFonts w:ascii="Calibri" w:eastAsia="MS Mincho" w:hAnsi="Calibri" w:cs="Calibri"/>
                <w:color w:val="000000"/>
                <w:szCs w:val="24"/>
                <w:lang w:eastAsia="ja-JP"/>
              </w:rPr>
            </w:pPr>
            <w:r w:rsidRPr="004D308C">
              <w:rPr>
                <w:rFonts w:ascii="Calibri" w:eastAsia="MS Mincho" w:hAnsi="Calibri" w:cs="Calibri"/>
                <w:b/>
                <w:color w:val="000000"/>
                <w:szCs w:val="24"/>
                <w:lang w:eastAsia="ja-JP"/>
              </w:rPr>
              <w:t xml:space="preserve">ΣΥΝΟΛΟ ΧΩΡΙΣ ΦΠΑ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8AB" w:rsidRPr="004D308C" w:rsidRDefault="00D038AB" w:rsidP="00E40E17">
            <w:pPr>
              <w:suppressAutoHyphens/>
              <w:spacing w:after="120"/>
              <w:rPr>
                <w:rFonts w:ascii="Calibri" w:eastAsia="MS Mincho" w:hAnsi="Calibri" w:cs="Calibri"/>
                <w:color w:val="000000"/>
                <w:szCs w:val="24"/>
                <w:lang w:eastAsia="ja-JP"/>
              </w:rPr>
            </w:pPr>
          </w:p>
        </w:tc>
      </w:tr>
      <w:tr w:rsidR="00D038AB" w:rsidRPr="00431CCE" w:rsidTr="00E40E17">
        <w:trPr>
          <w:trHeight w:val="417"/>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038AB" w:rsidRPr="004D308C" w:rsidRDefault="00D038AB" w:rsidP="00E40E17">
            <w:pPr>
              <w:suppressAutoHyphens/>
              <w:spacing w:after="120"/>
              <w:jc w:val="right"/>
              <w:rPr>
                <w:rFonts w:ascii="Calibri" w:eastAsia="MS Mincho" w:hAnsi="Calibri" w:cs="Calibri"/>
                <w:b/>
                <w:color w:val="000000"/>
                <w:szCs w:val="24"/>
                <w:lang w:eastAsia="ja-JP"/>
              </w:rPr>
            </w:pPr>
            <w:r w:rsidRPr="004D308C">
              <w:rPr>
                <w:rFonts w:ascii="Calibri" w:eastAsia="MS Mincho" w:hAnsi="Calibri" w:cs="Calibri"/>
                <w:b/>
                <w:color w:val="000000"/>
                <w:szCs w:val="24"/>
                <w:lang w:eastAsia="ja-JP"/>
              </w:rPr>
              <w:t>ΦΠΑ 24 %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8AB" w:rsidRPr="004D308C" w:rsidRDefault="00D038AB" w:rsidP="00E40E17">
            <w:pPr>
              <w:suppressAutoHyphens/>
              <w:spacing w:after="120"/>
              <w:rPr>
                <w:rFonts w:ascii="Calibri" w:eastAsia="MS Mincho" w:hAnsi="Calibri" w:cs="Calibri"/>
                <w:color w:val="000000"/>
                <w:szCs w:val="24"/>
                <w:lang w:eastAsia="ja-JP"/>
              </w:rPr>
            </w:pPr>
          </w:p>
        </w:tc>
      </w:tr>
      <w:tr w:rsidR="00D038AB" w:rsidRPr="00431CCE" w:rsidTr="00E40E17">
        <w:trPr>
          <w:trHeight w:val="409"/>
          <w:jc w:val="center"/>
        </w:trPr>
        <w:tc>
          <w:tcPr>
            <w:tcW w:w="846" w:type="dxa"/>
            <w:tcBorders>
              <w:top w:val="single" w:sz="4" w:space="0" w:color="auto"/>
              <w:left w:val="single" w:sz="4" w:space="0" w:color="auto"/>
              <w:bottom w:val="single" w:sz="4" w:space="0" w:color="auto"/>
            </w:tcBorders>
            <w:shd w:val="clear" w:color="auto" w:fill="auto"/>
            <w:noWrap/>
            <w:vAlign w:val="center"/>
          </w:tcPr>
          <w:p w:rsidR="00D038AB" w:rsidRPr="004D308C" w:rsidRDefault="00D038AB" w:rsidP="00E40E17">
            <w:pPr>
              <w:suppressAutoHyphens/>
              <w:spacing w:after="120"/>
              <w:rPr>
                <w:rFonts w:ascii="Calibri" w:eastAsia="MS Mincho" w:hAnsi="Calibri" w:cs="Calibri"/>
                <w:b/>
                <w:color w:val="000000"/>
                <w:szCs w:val="24"/>
                <w:lang w:eastAsia="ja-JP"/>
              </w:rPr>
            </w:pPr>
          </w:p>
        </w:tc>
        <w:tc>
          <w:tcPr>
            <w:tcW w:w="7229" w:type="dxa"/>
            <w:gridSpan w:val="4"/>
            <w:tcBorders>
              <w:top w:val="single" w:sz="4" w:space="0" w:color="auto"/>
              <w:left w:val="nil"/>
              <w:bottom w:val="single" w:sz="4" w:space="0" w:color="auto"/>
              <w:right w:val="single" w:sz="4" w:space="0" w:color="auto"/>
            </w:tcBorders>
            <w:shd w:val="clear" w:color="auto" w:fill="auto"/>
            <w:vAlign w:val="center"/>
          </w:tcPr>
          <w:p w:rsidR="00D038AB" w:rsidRPr="00431CCE" w:rsidRDefault="00D038AB" w:rsidP="00E40E17">
            <w:pPr>
              <w:suppressAutoHyphens/>
              <w:spacing w:after="120"/>
              <w:jc w:val="right"/>
              <w:rPr>
                <w:rFonts w:ascii="Calibri" w:eastAsia="MS Mincho" w:hAnsi="Calibri" w:cs="Calibri"/>
                <w:color w:val="000000"/>
                <w:szCs w:val="24"/>
                <w:lang w:val="en-GB" w:eastAsia="ja-JP"/>
              </w:rPr>
            </w:pPr>
            <w:r w:rsidRPr="004D308C">
              <w:rPr>
                <w:rFonts w:ascii="Calibri" w:eastAsia="MS Mincho" w:hAnsi="Calibri" w:cs="Calibri"/>
                <w:b/>
                <w:color w:val="000000"/>
                <w:szCs w:val="24"/>
                <w:lang w:eastAsia="ja-JP"/>
              </w:rPr>
              <w:t>ΤΕΛΙΚΟ ΣΥΝ</w:t>
            </w:r>
            <w:r w:rsidRPr="00431CCE">
              <w:rPr>
                <w:rFonts w:ascii="Calibri" w:eastAsia="MS Mincho" w:hAnsi="Calibri" w:cs="Calibri"/>
                <w:b/>
                <w:color w:val="000000"/>
                <w:szCs w:val="24"/>
                <w:lang w:val="en-GB" w:eastAsia="ja-JP"/>
              </w:rPr>
              <w:t>ΟΛΟ ΜΕ ΦΠΑ</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8AB" w:rsidRPr="00431CCE" w:rsidRDefault="00D038AB" w:rsidP="00E40E17">
            <w:pPr>
              <w:suppressAutoHyphens/>
              <w:spacing w:after="120"/>
              <w:rPr>
                <w:rFonts w:ascii="Calibri" w:eastAsia="MS Mincho" w:hAnsi="Calibri" w:cs="Calibri"/>
                <w:color w:val="000000"/>
                <w:szCs w:val="24"/>
                <w:lang w:val="en-GB" w:eastAsia="ja-JP"/>
              </w:rPr>
            </w:pPr>
          </w:p>
        </w:tc>
      </w:tr>
    </w:tbl>
    <w:p w:rsidR="00D038AB" w:rsidRPr="008221F5" w:rsidRDefault="00D038AB" w:rsidP="00D038AB">
      <w:pPr>
        <w:rPr>
          <w:rFonts w:cstheme="minorHAnsi"/>
          <w:b/>
        </w:rPr>
      </w:pPr>
    </w:p>
    <w:p w:rsidR="00D038AB" w:rsidRPr="00CD4F71" w:rsidRDefault="00D038AB" w:rsidP="00D038AB">
      <w:pPr>
        <w:jc w:val="center"/>
      </w:pPr>
      <w:r w:rsidRPr="00F9062F">
        <w:t xml:space="preserve">Η προσφορά ισχύει για </w:t>
      </w:r>
      <w:r w:rsidRPr="00F9062F">
        <w:rPr>
          <w:b/>
        </w:rPr>
        <w:t>τέσσερεις (4)</w:t>
      </w:r>
      <w:r w:rsidRPr="00F9062F">
        <w:t xml:space="preserve"> μήνες.</w:t>
      </w:r>
    </w:p>
    <w:p w:rsidR="00D038AB" w:rsidRPr="00CD4F71" w:rsidRDefault="00D038AB" w:rsidP="00D038AB">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D038AB" w:rsidRDefault="00D038AB" w:rsidP="00D038AB">
      <w:pPr>
        <w:spacing w:before="0" w:after="200" w:line="276" w:lineRule="auto"/>
        <w:jc w:val="center"/>
        <w:rPr>
          <w:rFonts w:cstheme="minorHAnsi"/>
        </w:rPr>
      </w:pPr>
      <w:r w:rsidRPr="00CD4F71">
        <w:rPr>
          <w:lang w:eastAsia="el-GR"/>
        </w:rPr>
        <w:t>Υπογραφή</w:t>
      </w:r>
      <w:r>
        <w:rPr>
          <w:rFonts w:cstheme="minorHAnsi"/>
        </w:rPr>
        <w:t xml:space="preserve"> </w:t>
      </w:r>
    </w:p>
    <w:p w:rsidR="00D038AB" w:rsidRDefault="00D038AB" w:rsidP="00D038AB">
      <w:pPr>
        <w:spacing w:before="0" w:after="200" w:line="276" w:lineRule="auto"/>
        <w:jc w:val="center"/>
        <w:rPr>
          <w:rFonts w:cstheme="minorHAnsi"/>
        </w:rPr>
        <w:sectPr w:rsidR="00D038AB" w:rsidSect="00D24A28">
          <w:endnotePr>
            <w:numFmt w:val="decimal"/>
          </w:endnotePr>
          <w:pgSz w:w="11906" w:h="16838"/>
          <w:pgMar w:top="1440" w:right="1797" w:bottom="1440" w:left="1797" w:header="709" w:footer="709" w:gutter="0"/>
          <w:cols w:space="708"/>
          <w:docGrid w:linePitch="360"/>
        </w:sectPr>
      </w:pPr>
    </w:p>
    <w:p w:rsidR="00D038AB" w:rsidRPr="00E00EBA" w:rsidRDefault="00D038AB" w:rsidP="00D038AB">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lastRenderedPageBreak/>
        <w:t xml:space="preserve">ΕΝΤΥΠΟ ΟΙΚΟΝΟΜΙΚΗΣ ΠΡΟΣΦΟΡΑΣ ΓΙΑ ΤΟ ΤΜΗΜΑ </w:t>
      </w:r>
      <w:r>
        <w:rPr>
          <w:b/>
          <w:sz w:val="24"/>
        </w:rPr>
        <w:t>3</w:t>
      </w:r>
      <w:r w:rsidRPr="00E00EBA">
        <w:rPr>
          <w:b/>
          <w:sz w:val="24"/>
        </w:rPr>
        <w:t xml:space="preserve">: </w:t>
      </w:r>
      <w:r w:rsidRPr="00C27E75">
        <w:rPr>
          <w:rFonts w:cstheme="minorHAnsi"/>
          <w:b/>
          <w:color w:val="000000"/>
        </w:rPr>
        <w:t>Εξειδικευμένα αντιδραστήρια</w:t>
      </w:r>
    </w:p>
    <w:p w:rsidR="00D038AB" w:rsidRPr="00CD4F71" w:rsidRDefault="00D038AB" w:rsidP="00D038AB">
      <w:pPr>
        <w:spacing w:after="120"/>
        <w:jc w:val="center"/>
        <w:rPr>
          <w:rFonts w:ascii="Calibri" w:hAnsi="Calibri" w:cs="Calibri"/>
          <w:bCs/>
        </w:rPr>
      </w:pPr>
      <w:r w:rsidRPr="00CD4F71">
        <w:rPr>
          <w:rFonts w:ascii="Calibri" w:hAnsi="Calibri" w:cs="Calibri"/>
          <w:bCs/>
        </w:rPr>
        <w:t>ΠΡΟΣ</w:t>
      </w:r>
    </w:p>
    <w:p w:rsidR="00D038AB" w:rsidRPr="00CD4F71" w:rsidRDefault="00D038AB" w:rsidP="00D038AB">
      <w:pPr>
        <w:spacing w:after="120"/>
        <w:jc w:val="center"/>
        <w:rPr>
          <w:rFonts w:ascii="Calibri" w:hAnsi="Calibri" w:cs="Calibri"/>
          <w:bCs/>
        </w:rPr>
      </w:pPr>
      <w:r w:rsidRPr="00CD4F71">
        <w:rPr>
          <w:rFonts w:ascii="Calibri" w:hAnsi="Calibri" w:cs="Calibri"/>
          <w:bCs/>
        </w:rPr>
        <w:t>ΙΔΡΥΜΑ ΤΕΧΝΟΛΟΓΙΑΣ &amp; ΕΡΕΥΝΑΣ/</w:t>
      </w:r>
      <w:r w:rsidRPr="00CD4F71">
        <w:rPr>
          <w:rFonts w:ascii="Calibri" w:hAnsi="Calibri" w:cs="Calibri"/>
          <w:bCs/>
          <w:lang w:val="en-US"/>
        </w:rPr>
        <w:t>IN</w:t>
      </w:r>
      <w:r w:rsidRPr="00CD4F71">
        <w:rPr>
          <w:rFonts w:ascii="Calibri" w:hAnsi="Calibri" w:cs="Calibri"/>
          <w:bCs/>
        </w:rPr>
        <w:t xml:space="preserve">ΣΤΙΤΟΥΤΟ </w:t>
      </w:r>
      <w:r w:rsidRPr="00CD4F71">
        <w:rPr>
          <w:rFonts w:ascii="Calibri" w:hAnsi="Calibri" w:cs="Tahoma"/>
          <w:iCs/>
        </w:rPr>
        <w:t>ΜΟΡΙΑΚΗΣ ΒΙΟΛΟΓΙΑΣ &amp; ΒΙΟΤΕΧΝΟΛΟΓΙΑΣ</w:t>
      </w:r>
    </w:p>
    <w:p w:rsidR="00D038AB" w:rsidRPr="00CD4F71" w:rsidRDefault="00D038AB" w:rsidP="00D038AB">
      <w:pPr>
        <w:tabs>
          <w:tab w:val="left" w:pos="993"/>
        </w:tabs>
        <w:ind w:right="-340"/>
        <w:jc w:val="center"/>
        <w:rPr>
          <w:b/>
        </w:rPr>
      </w:pPr>
      <w:r w:rsidRPr="00CD4F71">
        <w:rPr>
          <w:b/>
          <w:bCs/>
          <w:i/>
        </w:rPr>
        <w:t>ΘΕΜΑ:</w:t>
      </w:r>
      <w:r w:rsidRPr="00CD4F71">
        <w:rPr>
          <w:b/>
          <w:bCs/>
          <w:i/>
        </w:rPr>
        <w:tab/>
        <w:t xml:space="preserve">Συνοπτικός διαγωνισμός για </w:t>
      </w:r>
      <w:r w:rsidRPr="00CD4F71">
        <w:rPr>
          <w:b/>
        </w:rPr>
        <w:t>την ανάδειξη αναδόχου για το έργο</w:t>
      </w:r>
    </w:p>
    <w:p w:rsidR="00D038AB" w:rsidRPr="00CD4F71" w:rsidRDefault="00D038AB" w:rsidP="00D038AB">
      <w:pPr>
        <w:tabs>
          <w:tab w:val="left" w:pos="993"/>
        </w:tabs>
        <w:ind w:left="720" w:right="-340"/>
        <w:jc w:val="center"/>
        <w:rPr>
          <w:b/>
        </w:rPr>
      </w:pPr>
      <w:r w:rsidRPr="00CD4F71">
        <w:rPr>
          <w:rFonts w:cstheme="minorHAnsi"/>
          <w:b/>
        </w:rPr>
        <w:t>«</w:t>
      </w:r>
      <w:r w:rsidRPr="00581B43">
        <w:rPr>
          <w:rFonts w:cstheme="minorHAnsi"/>
          <w:b/>
          <w:iCs/>
          <w:color w:val="000000"/>
        </w:rPr>
        <w:t>Προμήθεια υλικών άμεσης ανάλωσης</w:t>
      </w:r>
      <w:r w:rsidRPr="00CD4F71">
        <w:rPr>
          <w:rFonts w:cstheme="minorHAnsi"/>
          <w:b/>
        </w:rPr>
        <w:t>»</w:t>
      </w:r>
    </w:p>
    <w:p w:rsidR="00D038AB" w:rsidRPr="00D02A5A" w:rsidRDefault="00D038AB" w:rsidP="00D038AB">
      <w:pPr>
        <w:spacing w:after="240"/>
        <w:jc w:val="center"/>
        <w:rPr>
          <w:b/>
          <w:bCs/>
          <w:i/>
          <w:u w:val="single"/>
        </w:rPr>
      </w:pPr>
      <w:proofErr w:type="spellStart"/>
      <w:r w:rsidRPr="00CD4F71">
        <w:rPr>
          <w:b/>
          <w:bCs/>
          <w:i/>
          <w:u w:val="single"/>
        </w:rPr>
        <w:t>Αρ</w:t>
      </w:r>
      <w:proofErr w:type="spellEnd"/>
      <w:r w:rsidRPr="00CD4F71">
        <w:rPr>
          <w:b/>
          <w:bCs/>
          <w:i/>
          <w:u w:val="single"/>
        </w:rPr>
        <w:t>. Διακήρυξης : ……/……...201</w:t>
      </w:r>
      <w:r>
        <w:rPr>
          <w:b/>
          <w:bCs/>
          <w:i/>
          <w:u w:val="single"/>
        </w:rPr>
        <w:t>9</w:t>
      </w:r>
    </w:p>
    <w:p w:rsidR="00D038AB" w:rsidRPr="000B6D7D" w:rsidRDefault="00D038AB" w:rsidP="00D038AB">
      <w:pPr>
        <w:spacing w:after="120"/>
        <w:ind w:left="-567"/>
        <w:jc w:val="left"/>
        <w:rPr>
          <w:rFonts w:cstheme="minorHAnsi"/>
          <w:b/>
          <w:color w:val="000000"/>
          <w:lang w:eastAsia="el-GR"/>
        </w:rPr>
      </w:pPr>
      <w:r>
        <w:rPr>
          <w:rFonts w:cstheme="minorHAnsi"/>
          <w:b/>
          <w:color w:val="000000"/>
          <w:lang w:eastAsia="el-GR"/>
        </w:rPr>
        <w:t>Εκτιμώμενη αξία τμήματος 3:</w:t>
      </w:r>
    </w:p>
    <w:p w:rsidR="00D038AB" w:rsidRDefault="00D038AB" w:rsidP="00D038AB">
      <w:pPr>
        <w:ind w:left="-567" w:right="-619"/>
        <w:jc w:val="left"/>
        <w:rPr>
          <w:rFonts w:cstheme="minorHAnsi"/>
          <w:color w:val="000000"/>
          <w:lang w:eastAsia="el-GR"/>
        </w:rPr>
      </w:pPr>
      <w:r>
        <w:rPr>
          <w:rFonts w:cstheme="minorHAnsi"/>
          <w:color w:val="000000"/>
          <w:lang w:eastAsia="el-GR"/>
        </w:rPr>
        <w:t>Πέντε Χιλιάδες Σαράντα Εννέα</w:t>
      </w:r>
      <w:r w:rsidRPr="00D66489">
        <w:rPr>
          <w:rFonts w:cstheme="minorHAnsi"/>
          <w:color w:val="000000"/>
          <w:lang w:eastAsia="el-GR"/>
        </w:rPr>
        <w:t xml:space="preserve"> Ευρώ (</w:t>
      </w:r>
      <w:r w:rsidRPr="00C27E75">
        <w:rPr>
          <w:rFonts w:ascii="Calibri" w:hAnsi="Calibri" w:cs="Calibri"/>
          <w:b/>
          <w:color w:val="000000"/>
        </w:rPr>
        <w:t>5.049,00</w:t>
      </w:r>
      <w:r>
        <w:rPr>
          <w:rFonts w:ascii="Calibri" w:hAnsi="Calibri" w:cs="Calibri"/>
          <w:b/>
          <w:color w:val="000000"/>
        </w:rPr>
        <w:t xml:space="preserve"> </w:t>
      </w:r>
      <w:r w:rsidRPr="00D66489">
        <w:rPr>
          <w:rFonts w:cstheme="minorHAnsi"/>
          <w:color w:val="000000"/>
          <w:lang w:eastAsia="el-GR"/>
        </w:rPr>
        <w:t xml:space="preserve">€) πλέον ΦΠΑ 24%, ήτοι </w:t>
      </w:r>
      <w:r>
        <w:rPr>
          <w:rFonts w:cstheme="minorHAnsi"/>
          <w:color w:val="000000"/>
          <w:lang w:eastAsia="el-GR"/>
        </w:rPr>
        <w:t>Έξι Χιλιάδες Διακόσια Εξήντα</w:t>
      </w:r>
      <w:r w:rsidRPr="00D66489">
        <w:rPr>
          <w:rFonts w:cstheme="minorHAnsi"/>
          <w:color w:val="000000"/>
          <w:lang w:eastAsia="el-GR"/>
        </w:rPr>
        <w:t xml:space="preserve"> Ευρώ </w:t>
      </w:r>
      <w:r>
        <w:rPr>
          <w:rFonts w:cstheme="minorHAnsi"/>
          <w:color w:val="000000"/>
          <w:lang w:eastAsia="el-GR"/>
        </w:rPr>
        <w:t xml:space="preserve">και Εβδομήντα Έξι Λεπτά </w:t>
      </w:r>
      <w:r w:rsidRPr="00D66489">
        <w:rPr>
          <w:rFonts w:cstheme="minorHAnsi"/>
          <w:color w:val="000000"/>
          <w:lang w:eastAsia="el-GR"/>
        </w:rPr>
        <w:t>(</w:t>
      </w:r>
      <w:r>
        <w:rPr>
          <w:rFonts w:ascii="Calibri" w:hAnsi="Calibri" w:cs="Calibri"/>
          <w:color w:val="000000"/>
        </w:rPr>
        <w:t xml:space="preserve">6.260,76 </w:t>
      </w:r>
      <w:r>
        <w:rPr>
          <w:rFonts w:cstheme="minorHAnsi"/>
          <w:color w:val="000000"/>
          <w:lang w:eastAsia="el-GR"/>
        </w:rPr>
        <w:t xml:space="preserve">€) </w:t>
      </w:r>
      <w:r w:rsidRPr="00D66489">
        <w:rPr>
          <w:rFonts w:cstheme="minorHAnsi"/>
          <w:color w:val="000000"/>
          <w:lang w:eastAsia="el-GR"/>
        </w:rPr>
        <w:t>συμπεριλαμβανομένου Φ.Π.Α. 24%</w:t>
      </w:r>
      <w:r>
        <w:rPr>
          <w:rFonts w:cstheme="minorHAnsi"/>
          <w:color w:val="000000"/>
          <w:lang w:eastAsia="el-GR"/>
        </w:rPr>
        <w:t>.</w:t>
      </w:r>
      <w:r w:rsidRPr="00D66489">
        <w:rPr>
          <w:rFonts w:cstheme="minorHAnsi"/>
          <w:color w:val="000000"/>
          <w:lang w:eastAsia="el-GR"/>
        </w:rPr>
        <w:t xml:space="preserve"> </w:t>
      </w:r>
    </w:p>
    <w:p w:rsidR="00D038AB" w:rsidRDefault="00D038AB" w:rsidP="00D038AB">
      <w:pPr>
        <w:ind w:right="-341"/>
        <w:jc w:val="left"/>
        <w:rPr>
          <w:rFonts w:cstheme="minorHAnsi"/>
          <w:b/>
          <w:color w:val="000000"/>
          <w:lang w:eastAsia="el-GR"/>
        </w:rPr>
      </w:pPr>
    </w:p>
    <w:tbl>
      <w:tblPr>
        <w:tblW w:w="9351" w:type="dxa"/>
        <w:jc w:val="center"/>
        <w:tblLayout w:type="fixed"/>
        <w:tblLook w:val="0000" w:firstRow="0" w:lastRow="0" w:firstColumn="0" w:lastColumn="0" w:noHBand="0" w:noVBand="0"/>
      </w:tblPr>
      <w:tblGrid>
        <w:gridCol w:w="846"/>
        <w:gridCol w:w="4961"/>
        <w:gridCol w:w="12"/>
        <w:gridCol w:w="1122"/>
        <w:gridCol w:w="1134"/>
        <w:gridCol w:w="1276"/>
      </w:tblGrid>
      <w:tr w:rsidR="00D038AB" w:rsidRPr="00291E29" w:rsidTr="00E40E17">
        <w:trPr>
          <w:trHeight w:val="48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038AB" w:rsidRPr="004D308C" w:rsidRDefault="00D038AB" w:rsidP="00E40E17">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α/α</w:t>
            </w:r>
          </w:p>
        </w:tc>
        <w:tc>
          <w:tcPr>
            <w:tcW w:w="4961" w:type="dxa"/>
            <w:tcBorders>
              <w:top w:val="single" w:sz="4" w:space="0" w:color="auto"/>
              <w:left w:val="nil"/>
              <w:bottom w:val="single" w:sz="4" w:space="0" w:color="000000"/>
              <w:right w:val="single" w:sz="4" w:space="0" w:color="000000"/>
            </w:tcBorders>
            <w:shd w:val="clear" w:color="auto" w:fill="auto"/>
            <w:vAlign w:val="center"/>
          </w:tcPr>
          <w:p w:rsidR="00D038AB" w:rsidRPr="004D308C" w:rsidRDefault="00D038AB" w:rsidP="00E40E17">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Περιγραφή</w:t>
            </w:r>
          </w:p>
        </w:tc>
        <w:tc>
          <w:tcPr>
            <w:tcW w:w="1134" w:type="dxa"/>
            <w:gridSpan w:val="2"/>
            <w:tcBorders>
              <w:top w:val="single" w:sz="4" w:space="0" w:color="auto"/>
              <w:left w:val="nil"/>
              <w:bottom w:val="single" w:sz="4" w:space="0" w:color="000000"/>
              <w:right w:val="single" w:sz="4" w:space="0" w:color="000000"/>
            </w:tcBorders>
            <w:shd w:val="clear" w:color="auto" w:fill="auto"/>
            <w:vAlign w:val="center"/>
          </w:tcPr>
          <w:p w:rsidR="00D038AB" w:rsidRPr="004D308C" w:rsidRDefault="00D038AB" w:rsidP="00E40E17">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color w:val="000000"/>
                <w:sz w:val="20"/>
                <w:szCs w:val="24"/>
                <w:lang w:eastAsia="ja-JP"/>
              </w:rPr>
              <w:t xml:space="preserve">Αριθμός Μονάδων </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D038AB" w:rsidRPr="004D308C" w:rsidRDefault="00D038AB" w:rsidP="00E40E17">
            <w:pPr>
              <w:suppressAutoHyphens/>
              <w:spacing w:after="120"/>
              <w:jc w:val="center"/>
              <w:rPr>
                <w:rFonts w:ascii="Calibri" w:eastAsia="MS Mincho" w:hAnsi="Calibri" w:cs="Calibri"/>
                <w:b/>
                <w:bCs/>
                <w:color w:val="000000"/>
                <w:sz w:val="20"/>
                <w:szCs w:val="24"/>
                <w:lang w:eastAsia="ja-JP"/>
              </w:rPr>
            </w:pPr>
            <w:r>
              <w:rPr>
                <w:rFonts w:ascii="Calibri" w:eastAsia="MS Mincho" w:hAnsi="Calibri" w:cs="Calibri"/>
                <w:b/>
                <w:bCs/>
                <w:color w:val="000000"/>
                <w:sz w:val="20"/>
                <w:szCs w:val="24"/>
                <w:lang w:eastAsia="ja-JP"/>
              </w:rPr>
              <w:t>Αξία</w:t>
            </w:r>
            <w:r w:rsidRPr="004D308C">
              <w:rPr>
                <w:rFonts w:ascii="Calibri" w:eastAsia="MS Mincho" w:hAnsi="Calibri" w:cs="Calibri"/>
                <w:b/>
                <w:bCs/>
                <w:color w:val="000000"/>
                <w:sz w:val="20"/>
                <w:szCs w:val="24"/>
                <w:lang w:eastAsia="ja-JP"/>
              </w:rPr>
              <w:t xml:space="preserve"> Μονάδας</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D038AB" w:rsidRPr="004D308C" w:rsidRDefault="00D038AB" w:rsidP="00E40E17">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 xml:space="preserve">Συνολική </w:t>
            </w:r>
            <w:r>
              <w:rPr>
                <w:rFonts w:ascii="Calibri" w:eastAsia="MS Mincho" w:hAnsi="Calibri" w:cs="Calibri"/>
                <w:b/>
                <w:bCs/>
                <w:color w:val="000000"/>
                <w:sz w:val="20"/>
                <w:szCs w:val="24"/>
                <w:lang w:eastAsia="ja-JP"/>
              </w:rPr>
              <w:t>Αξία</w:t>
            </w:r>
          </w:p>
        </w:tc>
      </w:tr>
      <w:tr w:rsidR="00D038AB" w:rsidRPr="00431CCE" w:rsidTr="00E40E17">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D038AB" w:rsidRPr="00D017AD" w:rsidRDefault="00D038AB" w:rsidP="00CD7B51">
            <w:pPr>
              <w:pStyle w:val="ListParagraph"/>
              <w:numPr>
                <w:ilvl w:val="0"/>
                <w:numId w:val="16"/>
              </w:numPr>
              <w:suppressAutoHyphens/>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D038AB" w:rsidRPr="004D308C" w:rsidRDefault="00D038AB" w:rsidP="00E40E17">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D038AB" w:rsidRPr="004D308C" w:rsidRDefault="00D038AB" w:rsidP="00E40E17">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D038AB" w:rsidRPr="004D308C" w:rsidRDefault="00D038AB" w:rsidP="00E40E17">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D038AB" w:rsidRPr="004D308C" w:rsidRDefault="00D038AB" w:rsidP="00E40E17">
            <w:pPr>
              <w:suppressAutoHyphens/>
              <w:spacing w:after="120"/>
              <w:rPr>
                <w:rFonts w:ascii="Calibri" w:eastAsia="MS Mincho" w:hAnsi="Calibri" w:cs="Calibri"/>
                <w:color w:val="000000"/>
                <w:szCs w:val="24"/>
                <w:lang w:eastAsia="ja-JP"/>
              </w:rPr>
            </w:pPr>
          </w:p>
        </w:tc>
      </w:tr>
      <w:tr w:rsidR="00D038AB" w:rsidRPr="00431CCE" w:rsidTr="00E40E17">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D038AB" w:rsidRPr="00D017AD" w:rsidRDefault="00D038AB" w:rsidP="00CD7B51">
            <w:pPr>
              <w:pStyle w:val="ListParagraph"/>
              <w:numPr>
                <w:ilvl w:val="0"/>
                <w:numId w:val="16"/>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D038AB" w:rsidRPr="004D308C" w:rsidRDefault="00D038AB" w:rsidP="00E40E17">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D038AB" w:rsidRPr="00431CCE" w:rsidRDefault="00D038AB" w:rsidP="00E40E17">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D038AB" w:rsidRPr="00431CCE" w:rsidRDefault="00D038AB" w:rsidP="00E40E17">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D038AB" w:rsidRPr="00431CCE" w:rsidRDefault="00D038AB" w:rsidP="00E40E17">
            <w:pPr>
              <w:suppressAutoHyphens/>
              <w:spacing w:after="120"/>
              <w:rPr>
                <w:rFonts w:ascii="Calibri" w:eastAsia="MS Mincho" w:hAnsi="Calibri" w:cs="Calibri"/>
                <w:color w:val="000000"/>
                <w:szCs w:val="24"/>
                <w:lang w:eastAsia="ja-JP"/>
              </w:rPr>
            </w:pPr>
          </w:p>
        </w:tc>
      </w:tr>
      <w:tr w:rsidR="00D038AB" w:rsidRPr="00431CCE" w:rsidTr="00E40E17">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D038AB" w:rsidRPr="00D017AD" w:rsidRDefault="00D038AB" w:rsidP="00CD7B51">
            <w:pPr>
              <w:pStyle w:val="ListParagraph"/>
              <w:numPr>
                <w:ilvl w:val="0"/>
                <w:numId w:val="16"/>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D038AB" w:rsidRPr="004D308C" w:rsidRDefault="00D038AB" w:rsidP="00E40E17">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D038AB" w:rsidRPr="00431CCE" w:rsidRDefault="00D038AB" w:rsidP="00E40E17">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D038AB" w:rsidRPr="00431CCE" w:rsidRDefault="00D038AB" w:rsidP="00E40E17">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D038AB" w:rsidRPr="00431CCE" w:rsidRDefault="00D038AB" w:rsidP="00E40E17">
            <w:pPr>
              <w:suppressAutoHyphens/>
              <w:spacing w:after="120"/>
              <w:rPr>
                <w:rFonts w:ascii="Calibri" w:eastAsia="MS Mincho" w:hAnsi="Calibri" w:cs="Calibri"/>
                <w:color w:val="000000"/>
                <w:szCs w:val="24"/>
                <w:lang w:eastAsia="ja-JP"/>
              </w:rPr>
            </w:pPr>
          </w:p>
        </w:tc>
      </w:tr>
      <w:tr w:rsidR="00D038AB" w:rsidRPr="00431CCE" w:rsidTr="00E40E17">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D038AB" w:rsidRPr="00D017AD" w:rsidRDefault="00D038AB" w:rsidP="00CD7B51">
            <w:pPr>
              <w:pStyle w:val="ListParagraph"/>
              <w:numPr>
                <w:ilvl w:val="0"/>
                <w:numId w:val="16"/>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D038AB" w:rsidRPr="004D308C" w:rsidRDefault="00D038AB" w:rsidP="00E40E17">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D038AB" w:rsidRPr="00431CCE" w:rsidRDefault="00D038AB" w:rsidP="00E40E17">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D038AB" w:rsidRPr="00431CCE" w:rsidRDefault="00D038AB" w:rsidP="00E40E17">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D038AB" w:rsidRPr="00431CCE" w:rsidRDefault="00D038AB" w:rsidP="00E40E17">
            <w:pPr>
              <w:suppressAutoHyphens/>
              <w:spacing w:after="120"/>
              <w:rPr>
                <w:rFonts w:ascii="Calibri" w:eastAsia="MS Mincho" w:hAnsi="Calibri" w:cs="Calibri"/>
                <w:color w:val="000000"/>
                <w:szCs w:val="24"/>
                <w:lang w:eastAsia="ja-JP"/>
              </w:rPr>
            </w:pPr>
          </w:p>
        </w:tc>
      </w:tr>
      <w:tr w:rsidR="00D038AB" w:rsidRPr="00431CCE" w:rsidTr="00E40E17">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D038AB" w:rsidRPr="00D017AD" w:rsidRDefault="00D038AB" w:rsidP="00E40E17">
            <w:pPr>
              <w:suppressAutoHyphens/>
              <w:ind w:left="172"/>
              <w:jc w:val="center"/>
              <w:rPr>
                <w:rFonts w:ascii="Calibri" w:eastAsia="MS Mincho" w:hAnsi="Calibri" w:cs="Calibri"/>
                <w:color w:val="000000"/>
                <w:szCs w:val="24"/>
                <w:lang w:eastAsia="ja-JP"/>
              </w:rPr>
            </w:pPr>
            <w:r>
              <w:rPr>
                <w:rFonts w:ascii="Calibri" w:eastAsia="MS Mincho" w:hAnsi="Calibri" w:cs="Calibri"/>
                <w:color w:val="000000"/>
                <w:szCs w:val="24"/>
                <w:lang w:eastAsia="ja-JP"/>
              </w:rPr>
              <w:t>…</w:t>
            </w:r>
          </w:p>
        </w:tc>
        <w:tc>
          <w:tcPr>
            <w:tcW w:w="4973" w:type="dxa"/>
            <w:gridSpan w:val="2"/>
            <w:tcBorders>
              <w:top w:val="nil"/>
              <w:left w:val="nil"/>
              <w:bottom w:val="single" w:sz="4" w:space="0" w:color="000000"/>
              <w:right w:val="single" w:sz="4" w:space="0" w:color="000000"/>
            </w:tcBorders>
            <w:shd w:val="clear" w:color="auto" w:fill="auto"/>
            <w:vAlign w:val="center"/>
          </w:tcPr>
          <w:p w:rsidR="00D038AB" w:rsidRPr="004D308C" w:rsidRDefault="00D038AB" w:rsidP="00E40E17">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D038AB" w:rsidRPr="00431CCE" w:rsidRDefault="00D038AB" w:rsidP="00E40E17">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D038AB" w:rsidRPr="00431CCE" w:rsidRDefault="00D038AB" w:rsidP="00E40E17">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D038AB" w:rsidRPr="00431CCE" w:rsidRDefault="00D038AB" w:rsidP="00E40E17">
            <w:pPr>
              <w:suppressAutoHyphens/>
              <w:spacing w:after="120"/>
              <w:rPr>
                <w:rFonts w:ascii="Calibri" w:eastAsia="MS Mincho" w:hAnsi="Calibri" w:cs="Calibri"/>
                <w:color w:val="000000"/>
                <w:szCs w:val="24"/>
                <w:lang w:eastAsia="ja-JP"/>
              </w:rPr>
            </w:pPr>
          </w:p>
        </w:tc>
      </w:tr>
      <w:tr w:rsidR="00D038AB" w:rsidRPr="00431CCE" w:rsidTr="00E40E17">
        <w:trPr>
          <w:trHeight w:val="438"/>
          <w:jc w:val="center"/>
        </w:trPr>
        <w:tc>
          <w:tcPr>
            <w:tcW w:w="846" w:type="dxa"/>
            <w:tcBorders>
              <w:top w:val="single" w:sz="4" w:space="0" w:color="000000"/>
              <w:left w:val="single" w:sz="4" w:space="0" w:color="auto"/>
              <w:bottom w:val="single" w:sz="4" w:space="0" w:color="auto"/>
            </w:tcBorders>
            <w:shd w:val="clear" w:color="auto" w:fill="auto"/>
            <w:noWrap/>
            <w:vAlign w:val="center"/>
          </w:tcPr>
          <w:p w:rsidR="00D038AB" w:rsidRPr="00431CCE" w:rsidRDefault="00D038AB" w:rsidP="00E40E17">
            <w:pPr>
              <w:suppressAutoHyphens/>
              <w:spacing w:after="120"/>
              <w:rPr>
                <w:rFonts w:ascii="Calibri" w:eastAsia="MS Mincho" w:hAnsi="Calibri" w:cs="Calibri"/>
                <w:b/>
                <w:color w:val="000000"/>
                <w:szCs w:val="24"/>
                <w:lang w:eastAsia="ja-JP"/>
              </w:rPr>
            </w:pPr>
          </w:p>
        </w:tc>
        <w:tc>
          <w:tcPr>
            <w:tcW w:w="7229" w:type="dxa"/>
            <w:gridSpan w:val="4"/>
            <w:tcBorders>
              <w:top w:val="single" w:sz="4" w:space="0" w:color="auto"/>
              <w:left w:val="nil"/>
              <w:bottom w:val="single" w:sz="4" w:space="0" w:color="auto"/>
              <w:right w:val="single" w:sz="4" w:space="0" w:color="auto"/>
            </w:tcBorders>
            <w:shd w:val="clear" w:color="auto" w:fill="auto"/>
            <w:vAlign w:val="center"/>
          </w:tcPr>
          <w:p w:rsidR="00D038AB" w:rsidRPr="004D308C" w:rsidRDefault="00D038AB" w:rsidP="00E40E17">
            <w:pPr>
              <w:suppressAutoHyphens/>
              <w:spacing w:after="120"/>
              <w:jc w:val="right"/>
              <w:rPr>
                <w:rFonts w:ascii="Calibri" w:eastAsia="MS Mincho" w:hAnsi="Calibri" w:cs="Calibri"/>
                <w:color w:val="000000"/>
                <w:szCs w:val="24"/>
                <w:lang w:eastAsia="ja-JP"/>
              </w:rPr>
            </w:pPr>
            <w:r w:rsidRPr="004D308C">
              <w:rPr>
                <w:rFonts w:ascii="Calibri" w:eastAsia="MS Mincho" w:hAnsi="Calibri" w:cs="Calibri"/>
                <w:b/>
                <w:color w:val="000000"/>
                <w:szCs w:val="24"/>
                <w:lang w:eastAsia="ja-JP"/>
              </w:rPr>
              <w:t xml:space="preserve">ΣΥΝΟΛΟ ΧΩΡΙΣ ΦΠΑ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8AB" w:rsidRPr="004D308C" w:rsidRDefault="00D038AB" w:rsidP="00E40E17">
            <w:pPr>
              <w:suppressAutoHyphens/>
              <w:spacing w:after="120"/>
              <w:rPr>
                <w:rFonts w:ascii="Calibri" w:eastAsia="MS Mincho" w:hAnsi="Calibri" w:cs="Calibri"/>
                <w:color w:val="000000"/>
                <w:szCs w:val="24"/>
                <w:lang w:eastAsia="ja-JP"/>
              </w:rPr>
            </w:pPr>
          </w:p>
        </w:tc>
      </w:tr>
      <w:tr w:rsidR="00D038AB" w:rsidRPr="00431CCE" w:rsidTr="00E40E17">
        <w:trPr>
          <w:trHeight w:val="417"/>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038AB" w:rsidRPr="004D308C" w:rsidRDefault="00D038AB" w:rsidP="00E40E17">
            <w:pPr>
              <w:suppressAutoHyphens/>
              <w:spacing w:after="120"/>
              <w:jc w:val="right"/>
              <w:rPr>
                <w:rFonts w:ascii="Calibri" w:eastAsia="MS Mincho" w:hAnsi="Calibri" w:cs="Calibri"/>
                <w:b/>
                <w:color w:val="000000"/>
                <w:szCs w:val="24"/>
                <w:lang w:eastAsia="ja-JP"/>
              </w:rPr>
            </w:pPr>
            <w:r w:rsidRPr="004D308C">
              <w:rPr>
                <w:rFonts w:ascii="Calibri" w:eastAsia="MS Mincho" w:hAnsi="Calibri" w:cs="Calibri"/>
                <w:b/>
                <w:color w:val="000000"/>
                <w:szCs w:val="24"/>
                <w:lang w:eastAsia="ja-JP"/>
              </w:rPr>
              <w:t>ΦΠΑ 24 %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8AB" w:rsidRPr="004D308C" w:rsidRDefault="00D038AB" w:rsidP="00E40E17">
            <w:pPr>
              <w:suppressAutoHyphens/>
              <w:spacing w:after="120"/>
              <w:rPr>
                <w:rFonts w:ascii="Calibri" w:eastAsia="MS Mincho" w:hAnsi="Calibri" w:cs="Calibri"/>
                <w:color w:val="000000"/>
                <w:szCs w:val="24"/>
                <w:lang w:eastAsia="ja-JP"/>
              </w:rPr>
            </w:pPr>
          </w:p>
        </w:tc>
      </w:tr>
      <w:tr w:rsidR="00D038AB" w:rsidRPr="00431CCE" w:rsidTr="00E40E17">
        <w:trPr>
          <w:trHeight w:val="409"/>
          <w:jc w:val="center"/>
        </w:trPr>
        <w:tc>
          <w:tcPr>
            <w:tcW w:w="846" w:type="dxa"/>
            <w:tcBorders>
              <w:top w:val="single" w:sz="4" w:space="0" w:color="auto"/>
              <w:left w:val="single" w:sz="4" w:space="0" w:color="auto"/>
              <w:bottom w:val="single" w:sz="4" w:space="0" w:color="auto"/>
            </w:tcBorders>
            <w:shd w:val="clear" w:color="auto" w:fill="auto"/>
            <w:noWrap/>
            <w:vAlign w:val="center"/>
          </w:tcPr>
          <w:p w:rsidR="00D038AB" w:rsidRPr="004D308C" w:rsidRDefault="00D038AB" w:rsidP="00E40E17">
            <w:pPr>
              <w:suppressAutoHyphens/>
              <w:spacing w:after="120"/>
              <w:rPr>
                <w:rFonts w:ascii="Calibri" w:eastAsia="MS Mincho" w:hAnsi="Calibri" w:cs="Calibri"/>
                <w:b/>
                <w:color w:val="000000"/>
                <w:szCs w:val="24"/>
                <w:lang w:eastAsia="ja-JP"/>
              </w:rPr>
            </w:pPr>
          </w:p>
        </w:tc>
        <w:tc>
          <w:tcPr>
            <w:tcW w:w="7229" w:type="dxa"/>
            <w:gridSpan w:val="4"/>
            <w:tcBorders>
              <w:top w:val="single" w:sz="4" w:space="0" w:color="auto"/>
              <w:left w:val="nil"/>
              <w:bottom w:val="single" w:sz="4" w:space="0" w:color="auto"/>
              <w:right w:val="single" w:sz="4" w:space="0" w:color="auto"/>
            </w:tcBorders>
            <w:shd w:val="clear" w:color="auto" w:fill="auto"/>
            <w:vAlign w:val="center"/>
          </w:tcPr>
          <w:p w:rsidR="00D038AB" w:rsidRPr="00431CCE" w:rsidRDefault="00D038AB" w:rsidP="00E40E17">
            <w:pPr>
              <w:suppressAutoHyphens/>
              <w:spacing w:after="120"/>
              <w:jc w:val="right"/>
              <w:rPr>
                <w:rFonts w:ascii="Calibri" w:eastAsia="MS Mincho" w:hAnsi="Calibri" w:cs="Calibri"/>
                <w:color w:val="000000"/>
                <w:szCs w:val="24"/>
                <w:lang w:val="en-GB" w:eastAsia="ja-JP"/>
              </w:rPr>
            </w:pPr>
            <w:r w:rsidRPr="004D308C">
              <w:rPr>
                <w:rFonts w:ascii="Calibri" w:eastAsia="MS Mincho" w:hAnsi="Calibri" w:cs="Calibri"/>
                <w:b/>
                <w:color w:val="000000"/>
                <w:szCs w:val="24"/>
                <w:lang w:eastAsia="ja-JP"/>
              </w:rPr>
              <w:t>ΤΕΛΙΚΟ ΣΥΝ</w:t>
            </w:r>
            <w:r w:rsidRPr="00431CCE">
              <w:rPr>
                <w:rFonts w:ascii="Calibri" w:eastAsia="MS Mincho" w:hAnsi="Calibri" w:cs="Calibri"/>
                <w:b/>
                <w:color w:val="000000"/>
                <w:szCs w:val="24"/>
                <w:lang w:val="en-GB" w:eastAsia="ja-JP"/>
              </w:rPr>
              <w:t>ΟΛΟ ΜΕ ΦΠΑ</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8AB" w:rsidRPr="00431CCE" w:rsidRDefault="00D038AB" w:rsidP="00E40E17">
            <w:pPr>
              <w:suppressAutoHyphens/>
              <w:spacing w:after="120"/>
              <w:rPr>
                <w:rFonts w:ascii="Calibri" w:eastAsia="MS Mincho" w:hAnsi="Calibri" w:cs="Calibri"/>
                <w:color w:val="000000"/>
                <w:szCs w:val="24"/>
                <w:lang w:val="en-GB" w:eastAsia="ja-JP"/>
              </w:rPr>
            </w:pPr>
          </w:p>
        </w:tc>
      </w:tr>
    </w:tbl>
    <w:p w:rsidR="00D038AB" w:rsidRPr="008221F5" w:rsidRDefault="00D038AB" w:rsidP="00D038AB">
      <w:pPr>
        <w:rPr>
          <w:rFonts w:cstheme="minorHAnsi"/>
          <w:b/>
        </w:rPr>
      </w:pPr>
    </w:p>
    <w:p w:rsidR="00D038AB" w:rsidRPr="00CD4F71" w:rsidRDefault="00D038AB" w:rsidP="00D038AB">
      <w:pPr>
        <w:jc w:val="center"/>
      </w:pPr>
      <w:r w:rsidRPr="0026136C">
        <w:t xml:space="preserve">Η προσφορά ισχύει για </w:t>
      </w:r>
      <w:r w:rsidRPr="0026136C">
        <w:rPr>
          <w:b/>
        </w:rPr>
        <w:t>τέσσερεις (4)</w:t>
      </w:r>
      <w:r w:rsidRPr="0026136C">
        <w:t xml:space="preserve"> μήνες.</w:t>
      </w:r>
    </w:p>
    <w:p w:rsidR="00D038AB" w:rsidRPr="00CD4F71" w:rsidRDefault="00D038AB" w:rsidP="00D038AB">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D038AB" w:rsidRDefault="00D038AB" w:rsidP="00D038AB">
      <w:pPr>
        <w:spacing w:before="0" w:after="200" w:line="276" w:lineRule="auto"/>
        <w:jc w:val="center"/>
        <w:rPr>
          <w:rFonts w:cstheme="minorHAnsi"/>
        </w:rPr>
      </w:pPr>
      <w:r w:rsidRPr="00CD4F71">
        <w:rPr>
          <w:lang w:eastAsia="el-GR"/>
        </w:rPr>
        <w:t>Υπογραφή</w:t>
      </w:r>
      <w:r>
        <w:rPr>
          <w:rFonts w:cstheme="minorHAnsi"/>
        </w:rPr>
        <w:t xml:space="preserve"> </w:t>
      </w:r>
      <w:r>
        <w:rPr>
          <w:rFonts w:cstheme="minorHAnsi"/>
        </w:rPr>
        <w:br w:type="page"/>
      </w:r>
    </w:p>
    <w:p w:rsidR="00D038AB" w:rsidRPr="00CD4F71" w:rsidRDefault="00D038AB" w:rsidP="00D038AB">
      <w:pPr>
        <w:spacing w:after="120"/>
        <w:jc w:val="center"/>
        <w:rPr>
          <w:rFonts w:ascii="Calibri" w:hAnsi="Calibri" w:cs="Calibri"/>
          <w:b/>
          <w:bCs/>
          <w:sz w:val="28"/>
          <w:szCs w:val="32"/>
        </w:rPr>
      </w:pPr>
      <w:bookmarkStart w:id="2" w:name="_Toc536519074"/>
      <w:r>
        <w:rPr>
          <w:rFonts w:ascii="Calibri" w:hAnsi="Calibri" w:cs="Calibri"/>
          <w:b/>
          <w:bCs/>
          <w:sz w:val="28"/>
          <w:szCs w:val="32"/>
        </w:rPr>
        <w:lastRenderedPageBreak/>
        <w:t>ΥΠΟΔΕΙΓΜΑ 3</w:t>
      </w:r>
    </w:p>
    <w:p w:rsidR="00D038AB" w:rsidRPr="004321D8" w:rsidRDefault="00D038AB" w:rsidP="00D038AB">
      <w:pPr>
        <w:pStyle w:val="Heading2"/>
        <w:numPr>
          <w:ilvl w:val="0"/>
          <w:numId w:val="0"/>
        </w:numPr>
        <w:spacing w:before="0"/>
        <w:ind w:left="540"/>
        <w:jc w:val="center"/>
        <w:rPr>
          <w:rFonts w:ascii="Calibri" w:hAnsi="Calibri" w:cs="Calibri"/>
          <w:bCs w:val="0"/>
          <w:sz w:val="28"/>
          <w:szCs w:val="32"/>
        </w:rPr>
      </w:pPr>
      <w:r w:rsidRPr="00EE4FCE">
        <w:rPr>
          <w:rFonts w:ascii="Calibri" w:hAnsi="Calibri" w:cs="Calibri"/>
          <w:bCs w:val="0"/>
          <w:sz w:val="28"/>
          <w:szCs w:val="32"/>
        </w:rPr>
        <w:t>ΣΧΕΔΙΟ ΕΓΓΥΗΤΙΚΗΣ ΕΠΙΣΤΟΛΗΣ ΚΑΛΗΣ ΕΚΤΕΛΕΣΗΣ</w:t>
      </w:r>
      <w:bookmarkEnd w:id="2"/>
    </w:p>
    <w:p w:rsidR="00D038AB" w:rsidRPr="00281BEC" w:rsidRDefault="00D038AB" w:rsidP="00D038AB">
      <w:r>
        <w:t>………………………..(Εκδότης)</w:t>
      </w:r>
    </w:p>
    <w:p w:rsidR="00D038AB" w:rsidRPr="00281BEC" w:rsidRDefault="00D038AB" w:rsidP="00D038AB">
      <w:r w:rsidRPr="00281BEC">
        <w:t>ΠΡΟΣ</w:t>
      </w:r>
    </w:p>
    <w:p w:rsidR="00D038AB" w:rsidRDefault="00D038AB" w:rsidP="00D038AB">
      <w:r w:rsidRPr="00C45D48">
        <w:t>Το ΙΔΡΥΜΑ ΤΕΧΝΟΛΟΓΙΑΣ ΚΑΙ ΕΡΕΥΝΑΣ</w:t>
      </w:r>
    </w:p>
    <w:p w:rsidR="00D038AB" w:rsidRDefault="00D038AB" w:rsidP="00D038AB">
      <w:r>
        <w:t>Ν. Πλαστήρα 100</w:t>
      </w:r>
    </w:p>
    <w:p w:rsidR="00D038AB" w:rsidRDefault="00D038AB" w:rsidP="00D038AB">
      <w:r>
        <w:t xml:space="preserve">Βασιλικά </w:t>
      </w:r>
      <w:proofErr w:type="spellStart"/>
      <w:r>
        <w:t>Βουτών</w:t>
      </w:r>
      <w:proofErr w:type="spellEnd"/>
      <w:r>
        <w:t xml:space="preserve"> Ηρακλείου Κρήτης</w:t>
      </w:r>
    </w:p>
    <w:p w:rsidR="00D038AB" w:rsidRPr="008C4F16" w:rsidRDefault="00D038AB" w:rsidP="00D038AB">
      <w:pPr>
        <w:jc w:val="right"/>
        <w:rPr>
          <w:rFonts w:cstheme="minorHAnsi"/>
        </w:rPr>
      </w:pPr>
      <w:r w:rsidRPr="008C4F16">
        <w:rPr>
          <w:rFonts w:cstheme="minorHAnsi"/>
        </w:rPr>
        <w:t>……….(ημερομηνία)</w:t>
      </w:r>
    </w:p>
    <w:p w:rsidR="00D038AB" w:rsidRPr="00C45D48" w:rsidRDefault="00D038AB" w:rsidP="00D038AB">
      <w:pPr>
        <w:jc w:val="center"/>
      </w:pPr>
      <w:r>
        <w:t>ΕΓΓΥΗΤΙΚΗ</w:t>
      </w:r>
      <w:r w:rsidRPr="00C45D48">
        <w:t xml:space="preserve"> ΕΠΙΣΤΟΛΗ ΥΠ’ ΑΡΙΘΜΟΝ ...</w:t>
      </w:r>
      <w:r>
        <w:t>..</w:t>
      </w:r>
      <w:r w:rsidRPr="00C45D48">
        <w:t xml:space="preserve">. ΓΙΑ ΠΟΣΟ </w:t>
      </w:r>
      <w:r>
        <w:t>……………..</w:t>
      </w:r>
      <w:r w:rsidRPr="00C45D48">
        <w:t>ΕΥΡΩ.</w:t>
      </w:r>
    </w:p>
    <w:p w:rsidR="00D038AB" w:rsidRPr="00AB0DA5" w:rsidRDefault="00D038AB" w:rsidP="00D038AB">
      <w:pPr>
        <w:tabs>
          <w:tab w:val="left" w:pos="1701"/>
        </w:tabs>
        <w:ind w:right="90"/>
        <w:rPr>
          <w:rFonts w:cstheme="minorHAnsi"/>
          <w:bCs/>
        </w:rPr>
      </w:pPr>
      <w:r w:rsidRPr="003D71DF">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από……………..(ημερομηνία) </w:t>
      </w:r>
      <w:r w:rsidRPr="00AB0DA5">
        <w:rPr>
          <w:rFonts w:cstheme="minorHAnsi"/>
        </w:rPr>
        <w:t xml:space="preserve">Σύμβασης </w:t>
      </w:r>
      <w:r>
        <w:rPr>
          <w:rFonts w:cstheme="minorHAnsi"/>
        </w:rPr>
        <w:t xml:space="preserve">για την </w:t>
      </w:r>
      <w:r w:rsidRPr="00AB0DA5">
        <w:rPr>
          <w:rFonts w:cstheme="minorHAnsi"/>
        </w:rPr>
        <w:t>“</w:t>
      </w:r>
      <w:r w:rsidRPr="00E90E97">
        <w:rPr>
          <w:rFonts w:ascii="Calibri" w:hAnsi="Calibri" w:cs="Calibri"/>
          <w:b/>
          <w:bCs/>
          <w:i/>
          <w:iCs/>
          <w:color w:val="000000"/>
        </w:rPr>
        <w:t xml:space="preserve">Προμήθεια υλικών άμεσης ανάλωσης </w:t>
      </w:r>
      <w:r>
        <w:rPr>
          <w:rFonts w:ascii="Calibri" w:hAnsi="Calibri" w:cs="Calibri"/>
          <w:b/>
          <w:bCs/>
          <w:i/>
          <w:iCs/>
          <w:color w:val="000000"/>
        </w:rPr>
        <w:t>-</w:t>
      </w:r>
      <w:r w:rsidRPr="00F27BFE">
        <w:rPr>
          <w:b/>
        </w:rPr>
        <w:t>Τμήμα ………………………..</w:t>
      </w:r>
      <w:r w:rsidRPr="00F27BFE">
        <w:rPr>
          <w:rFonts w:cstheme="minorHAnsi"/>
          <w:b/>
          <w:bCs/>
          <w:i/>
        </w:rPr>
        <w:t xml:space="preserve"> </w:t>
      </w:r>
      <w:r w:rsidRPr="00F27BFE">
        <w:rPr>
          <w:b/>
        </w:rPr>
        <w:t>»</w:t>
      </w:r>
      <w:r w:rsidRPr="00F27BFE">
        <w:rPr>
          <w:rFonts w:cstheme="minorHAnsi"/>
          <w:b/>
        </w:rPr>
        <w:t>,</w:t>
      </w:r>
      <w:r w:rsidRPr="00AB0DA5">
        <w:rPr>
          <w:rFonts w:cstheme="minorHAnsi"/>
        </w:rPr>
        <w:t xml:space="preserve"> του διαγωνισμού (αριθ. </w:t>
      </w:r>
      <w:proofErr w:type="spellStart"/>
      <w:r w:rsidRPr="00AB0DA5">
        <w:rPr>
          <w:rFonts w:cstheme="minorHAnsi"/>
        </w:rPr>
        <w:t>Πρωτ</w:t>
      </w:r>
      <w:proofErr w:type="spellEnd"/>
      <w:r w:rsidRPr="00AB0DA5">
        <w:rPr>
          <w:rFonts w:cstheme="minorHAnsi"/>
        </w:rPr>
        <w:t xml:space="preserve">. Διακήρυξης-ημερομηνία </w:t>
      </w:r>
      <w:r w:rsidRPr="00AB0DA5">
        <w:t>και καταληκτική ημερομηνία</w:t>
      </w:r>
      <w:r w:rsidRPr="00AB0DA5">
        <w:rPr>
          <w:rFonts w:cstheme="minorHAnsi"/>
        </w:rPr>
        <w:t xml:space="preserve"> </w:t>
      </w:r>
      <w:r w:rsidRPr="00AB0DA5">
        <w:t>υποβολής προσφορών</w:t>
      </w:r>
      <w:r w:rsidRPr="00AB0DA5">
        <w:rPr>
          <w:rFonts w:cstheme="minorHAnsi"/>
        </w:rPr>
        <w:t>) μεταξύ του Ιδρύματος Τεχνολογίας και Έρευνας και της ................., στο πλαίσιο του έργου «</w:t>
      </w:r>
      <w:r w:rsidRPr="00E90E97">
        <w:rPr>
          <w:rFonts w:ascii="Calibri" w:hAnsi="Calibri" w:cs="Calibri"/>
          <w:b/>
          <w:bCs/>
          <w:i/>
          <w:iCs/>
          <w:color w:val="000000"/>
        </w:rPr>
        <w:t>Προμήθεια υλικών άμεσης ανάλωσης</w:t>
      </w:r>
      <w:r w:rsidRPr="00AB0DA5">
        <w:t>»</w:t>
      </w:r>
    </w:p>
    <w:p w:rsidR="00D038AB" w:rsidRPr="003D71DF" w:rsidRDefault="00D038AB" w:rsidP="00D038AB">
      <w:pPr>
        <w:pStyle w:val="Bulletn"/>
        <w:tabs>
          <w:tab w:val="clear" w:pos="720"/>
        </w:tabs>
        <w:spacing w:line="260" w:lineRule="exact"/>
        <w:ind w:left="0" w:firstLine="0"/>
        <w:rPr>
          <w:rFonts w:cstheme="minorHAnsi"/>
          <w:szCs w:val="22"/>
        </w:rPr>
      </w:pPr>
      <w:r w:rsidRPr="003D71DF">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D038AB" w:rsidRPr="003D71DF" w:rsidRDefault="00D038AB" w:rsidP="00D038AB">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w:t>
      </w:r>
      <w:r>
        <w:rPr>
          <w:rFonts w:cstheme="minorHAnsi"/>
          <w:szCs w:val="22"/>
        </w:rPr>
        <w:t>οτε αντίρρηση, ολόκληρο ή μέρος</w:t>
      </w:r>
      <w:r w:rsidRPr="003D71DF">
        <w:rPr>
          <w:rFonts w:cstheme="minorHAnsi"/>
          <w:szCs w:val="22"/>
        </w:rPr>
        <w:t xml:space="preserve"> του ποσού της εγγύησης, σύμφωνα με τις οδηγίες σας και εντός πέντε (5) ημερών από την ημερομηνία που μας το ζητήσετε.</w:t>
      </w:r>
    </w:p>
    <w:p w:rsidR="00D038AB" w:rsidRPr="003D71DF" w:rsidRDefault="00D038AB" w:rsidP="00D038AB">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D038AB" w:rsidRPr="00D968D6" w:rsidRDefault="00D038AB" w:rsidP="00D038AB">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D038AB" w:rsidRPr="003D71DF" w:rsidRDefault="00D038AB" w:rsidP="00D038AB">
      <w:pPr>
        <w:pStyle w:val="Bulletn"/>
        <w:tabs>
          <w:tab w:val="clear" w:pos="720"/>
        </w:tabs>
        <w:spacing w:line="260" w:lineRule="exact"/>
        <w:ind w:left="0" w:firstLine="0"/>
        <w:rPr>
          <w:rFonts w:cstheme="minorHAnsi"/>
          <w:szCs w:val="22"/>
        </w:rPr>
      </w:pPr>
      <w:r w:rsidRPr="003D71DF">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D038AB" w:rsidRDefault="00D038AB" w:rsidP="00D038AB">
      <w:pPr>
        <w:pStyle w:val="Heading1"/>
        <w:numPr>
          <w:ilvl w:val="0"/>
          <w:numId w:val="0"/>
        </w:numPr>
        <w:rPr>
          <w:color w:val="FF0000"/>
          <w:sz w:val="28"/>
          <w:szCs w:val="28"/>
        </w:rPr>
        <w:sectPr w:rsidR="00D038AB" w:rsidSect="00D24A28">
          <w:endnotePr>
            <w:numFmt w:val="decimal"/>
          </w:endnotePr>
          <w:pgSz w:w="11906" w:h="16838"/>
          <w:pgMar w:top="1440" w:right="1797" w:bottom="1440" w:left="1797" w:header="709" w:footer="709" w:gutter="0"/>
          <w:cols w:space="708"/>
          <w:docGrid w:linePitch="360"/>
        </w:sectPr>
      </w:pPr>
      <w:bookmarkStart w:id="3" w:name="_Toc536519075"/>
    </w:p>
    <w:p w:rsidR="00D038AB" w:rsidRPr="00EE4FCE" w:rsidRDefault="00D038AB" w:rsidP="00D038AB">
      <w:pPr>
        <w:pStyle w:val="Heading1"/>
        <w:numPr>
          <w:ilvl w:val="0"/>
          <w:numId w:val="0"/>
        </w:numPr>
        <w:rPr>
          <w:color w:val="FF0000"/>
          <w:sz w:val="28"/>
          <w:szCs w:val="28"/>
        </w:rPr>
      </w:pPr>
      <w:r w:rsidRPr="00EE4FCE">
        <w:rPr>
          <w:color w:val="FF0000"/>
          <w:sz w:val="28"/>
          <w:szCs w:val="28"/>
        </w:rPr>
        <w:lastRenderedPageBreak/>
        <w:t>ΠΑΡΑΡΤΗΜΑ ΙΙΙ: ΤΥΠΟΠΟΙΗΜΕΝΟ ΕΝΤΥΠΟ ΥΠΕΥΘΥΝΗΣ ΔΗΛΩΣΗΣ (TEΥΔ)</w:t>
      </w:r>
      <w:bookmarkEnd w:id="3"/>
    </w:p>
    <w:p w:rsidR="00D038AB" w:rsidRPr="00E45B24" w:rsidRDefault="00D038AB" w:rsidP="00D038AB">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D038AB" w:rsidRPr="00E45B24" w:rsidRDefault="00D038AB" w:rsidP="00D038AB">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D038AB" w:rsidRPr="00E45B24" w:rsidRDefault="00D038AB" w:rsidP="00D038AB">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D038AB" w:rsidRPr="00E45B24" w:rsidRDefault="00D038AB" w:rsidP="00D038AB">
      <w:pPr>
        <w:pBdr>
          <w:top w:val="single" w:sz="1" w:space="1" w:color="000000"/>
          <w:left w:val="single" w:sz="1" w:space="1" w:color="000000"/>
          <w:bottom w:val="single" w:sz="1" w:space="1" w:color="000000"/>
          <w:right w:val="single" w:sz="1" w:space="1" w:color="000000"/>
        </w:pBdr>
        <w:shd w:val="clear" w:color="auto" w:fill="CCCCCC"/>
        <w:ind w:left="-426"/>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D038AB" w:rsidRPr="006043CF" w:rsidRDefault="00D038AB" w:rsidP="00D038AB">
      <w:pPr>
        <w:rPr>
          <w:sz w:val="2"/>
        </w:rPr>
      </w:pP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D038AB" w:rsidRPr="00E45B24" w:rsidTr="00E40E17">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D038AB" w:rsidRPr="00E45B24" w:rsidRDefault="00D038AB" w:rsidP="00E40E17">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D038AB" w:rsidRPr="00E45B24" w:rsidRDefault="00D038AB" w:rsidP="00E40E17">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Pr>
                <w:rFonts w:ascii="Calibri" w:hAnsi="Calibri" w:cs="Calibri"/>
                <w:b/>
                <w:iCs/>
              </w:rPr>
              <w:t>ΙΔΡΥΜΑ ΤΕΧΝΟΛΟΓΙΑΣ ΚΑΙ ΕΡΕΥΝΑΣ</w:t>
            </w:r>
          </w:p>
          <w:p w:rsidR="00D038AB" w:rsidRPr="00E45B24" w:rsidRDefault="00D038AB" w:rsidP="00E40E17">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D038AB" w:rsidRPr="00547262" w:rsidRDefault="00D038AB" w:rsidP="00E40E17">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D038AB" w:rsidRPr="0095174B" w:rsidRDefault="00D038AB" w:rsidP="00E40E17">
            <w:pPr>
              <w:rPr>
                <w:rFonts w:ascii="Calibri" w:hAnsi="Calibri" w:cs="Calibri"/>
              </w:rPr>
            </w:pPr>
            <w:r>
              <w:rPr>
                <w:rFonts w:ascii="Calibri" w:hAnsi="Calibri" w:cs="Calibri"/>
              </w:rPr>
              <w:t xml:space="preserve">- Αρμόδιος για </w:t>
            </w:r>
            <w:r w:rsidRPr="0095174B">
              <w:rPr>
                <w:rFonts w:ascii="Calibri" w:hAnsi="Calibri" w:cs="Calibri"/>
              </w:rPr>
              <w:t xml:space="preserve">πληροφορίες: </w:t>
            </w:r>
            <w:r w:rsidRPr="00B06A82">
              <w:rPr>
                <w:rFonts w:ascii="Calibri" w:hAnsi="Calibri" w:cs="Calibri"/>
              </w:rPr>
              <w:t>Χ. Χουλάκη</w:t>
            </w:r>
          </w:p>
          <w:p w:rsidR="00D038AB" w:rsidRPr="0095174B" w:rsidRDefault="00D038AB" w:rsidP="00E40E17">
            <w:pPr>
              <w:rPr>
                <w:rFonts w:ascii="Calibri" w:hAnsi="Calibri" w:cs="Calibri"/>
              </w:rPr>
            </w:pPr>
            <w:r>
              <w:rPr>
                <w:rFonts w:ascii="Calibri" w:hAnsi="Calibri" w:cs="Calibri"/>
              </w:rPr>
              <w:t xml:space="preserve">- Τηλέφωνο: </w:t>
            </w:r>
            <w:r w:rsidRPr="0095174B">
              <w:rPr>
                <w:rFonts w:ascii="Calibri" w:hAnsi="Calibri" w:cs="Calibri"/>
              </w:rPr>
              <w:t>+</w:t>
            </w:r>
            <w:r w:rsidRPr="00501244">
              <w:t xml:space="preserve">30 </w:t>
            </w:r>
            <w:r w:rsidRPr="00501244">
              <w:rPr>
                <w:bCs/>
              </w:rPr>
              <w:t>2810 391</w:t>
            </w:r>
            <w:r>
              <w:rPr>
                <w:bCs/>
              </w:rPr>
              <w:t>515</w:t>
            </w:r>
          </w:p>
          <w:p w:rsidR="00D038AB" w:rsidRPr="00E45B24" w:rsidRDefault="00D038AB" w:rsidP="00E40E17">
            <w:pPr>
              <w:rPr>
                <w:rFonts w:ascii="Calibri" w:hAnsi="Calibri" w:cs="Calibri"/>
              </w:rPr>
            </w:pPr>
            <w:r w:rsidRPr="0095174B">
              <w:rPr>
                <w:rFonts w:ascii="Calibri" w:hAnsi="Calibri" w:cs="Calibri"/>
              </w:rPr>
              <w:t xml:space="preserve">- </w:t>
            </w:r>
            <w:proofErr w:type="spellStart"/>
            <w:r w:rsidRPr="0095174B">
              <w:rPr>
                <w:rFonts w:ascii="Calibri" w:hAnsi="Calibri" w:cs="Calibri"/>
              </w:rPr>
              <w:t>Ηλ</w:t>
            </w:r>
            <w:proofErr w:type="spellEnd"/>
            <w:r w:rsidRPr="0095174B">
              <w:rPr>
                <w:rFonts w:ascii="Calibri" w:hAnsi="Calibri" w:cs="Calibri"/>
              </w:rPr>
              <w:t>. ταχυδρομείο:</w:t>
            </w:r>
            <w:r w:rsidRPr="0095174B">
              <w:t xml:space="preserve"> </w:t>
            </w:r>
            <w:hyperlink r:id="rId7" w:history="1">
              <w:r w:rsidRPr="006224E4">
                <w:rPr>
                  <w:rStyle w:val="Hyperlink"/>
                  <w:bCs/>
                  <w:lang w:val="en-US"/>
                </w:rPr>
                <w:t>procurement</w:t>
              </w:r>
              <w:r w:rsidRPr="006224E4">
                <w:rPr>
                  <w:rStyle w:val="Hyperlink"/>
                  <w:bCs/>
                </w:rPr>
                <w:t>@</w:t>
              </w:r>
              <w:r w:rsidRPr="006224E4">
                <w:rPr>
                  <w:rStyle w:val="Hyperlink"/>
                  <w:bCs/>
                  <w:lang w:val="en-US"/>
                </w:rPr>
                <w:t>admin</w:t>
              </w:r>
              <w:r w:rsidRPr="006224E4">
                <w:rPr>
                  <w:rStyle w:val="Hyperlink"/>
                  <w:bCs/>
                </w:rPr>
                <w:t>.</w:t>
              </w:r>
              <w:r w:rsidRPr="006224E4">
                <w:rPr>
                  <w:rStyle w:val="Hyperlink"/>
                  <w:bCs/>
                  <w:lang w:val="en-US"/>
                </w:rPr>
                <w:t>forth</w:t>
              </w:r>
              <w:r w:rsidRPr="006224E4">
                <w:rPr>
                  <w:rStyle w:val="Hyperlink"/>
                  <w:bCs/>
                </w:rPr>
                <w:t>.</w:t>
              </w:r>
              <w:r w:rsidRPr="006224E4">
                <w:rPr>
                  <w:rStyle w:val="Hyperlink"/>
                  <w:bCs/>
                  <w:lang w:val="en-US"/>
                </w:rPr>
                <w:t>gr</w:t>
              </w:r>
            </w:hyperlink>
          </w:p>
          <w:p w:rsidR="00D038AB" w:rsidRPr="00E45B24" w:rsidRDefault="00D038AB" w:rsidP="00E40E17">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D038AB" w:rsidRPr="00E45B24" w:rsidTr="00E40E17">
        <w:trPr>
          <w:jc w:val="center"/>
        </w:trPr>
        <w:tc>
          <w:tcPr>
            <w:tcW w:w="9071" w:type="dxa"/>
            <w:tcBorders>
              <w:left w:val="single" w:sz="1" w:space="0" w:color="000000"/>
              <w:bottom w:val="single" w:sz="1" w:space="0" w:color="000000"/>
              <w:right w:val="single" w:sz="1" w:space="0" w:color="000000"/>
            </w:tcBorders>
            <w:shd w:val="clear" w:color="auto" w:fill="B2B2B2"/>
          </w:tcPr>
          <w:p w:rsidR="00D038AB" w:rsidRPr="00E45B24" w:rsidRDefault="00D038AB" w:rsidP="00E40E17">
            <w:pPr>
              <w:rPr>
                <w:rFonts w:ascii="Calibri" w:hAnsi="Calibri" w:cs="Calibri"/>
              </w:rPr>
            </w:pPr>
            <w:r w:rsidRPr="00E45B24">
              <w:rPr>
                <w:rFonts w:ascii="Calibri" w:hAnsi="Calibri" w:cs="Calibri"/>
                <w:b/>
                <w:bCs/>
              </w:rPr>
              <w:t>Β: Πληροφορίες σχετικά με τη διαδικασία σύναψης σύμβασης</w:t>
            </w:r>
          </w:p>
          <w:p w:rsidR="00D038AB" w:rsidRPr="00CF42A8" w:rsidRDefault="00D038AB" w:rsidP="00E40E17">
            <w:pPr>
              <w:tabs>
                <w:tab w:val="left" w:pos="1701"/>
              </w:tabs>
              <w:spacing w:before="0"/>
              <w:ind w:right="-340"/>
              <w:jc w:val="left"/>
              <w:rPr>
                <w:rFonts w:ascii="Calibri" w:hAnsi="Calibri" w:cs="Calibri"/>
                <w:b/>
                <w:bCs/>
              </w:rPr>
            </w:pPr>
            <w:r w:rsidRPr="00E45B24">
              <w:rPr>
                <w:rFonts w:ascii="Calibri" w:hAnsi="Calibri" w:cs="Calibri"/>
              </w:rPr>
              <w:t xml:space="preserve">- </w:t>
            </w:r>
            <w:r w:rsidRPr="00786FE1">
              <w:rPr>
                <w:rFonts w:ascii="Calibri" w:hAnsi="Calibri" w:cs="Calibri"/>
                <w:b/>
                <w:bCs/>
              </w:rPr>
              <w:t>Συνοπτικός Διαγωνισμός</w:t>
            </w:r>
            <w:r w:rsidRPr="00FF22CE">
              <w:rPr>
                <w:rFonts w:ascii="Calibri" w:hAnsi="Calibri" w:cs="Calibri"/>
                <w:b/>
                <w:bCs/>
              </w:rPr>
              <w:t xml:space="preserve"> </w:t>
            </w:r>
            <w:r>
              <w:rPr>
                <w:rFonts w:ascii="Calibri" w:hAnsi="Calibri" w:cs="Calibri"/>
                <w:b/>
                <w:bCs/>
              </w:rPr>
              <w:t>σε τμήματα</w:t>
            </w:r>
            <w:r w:rsidRPr="00786FE1">
              <w:rPr>
                <w:rFonts w:ascii="Calibri" w:hAnsi="Calibri" w:cs="Calibri"/>
                <w:b/>
                <w:bCs/>
              </w:rPr>
              <w:t xml:space="preserve"> </w:t>
            </w:r>
            <w:r w:rsidRPr="002321E9">
              <w:rPr>
                <w:rFonts w:ascii="Calibri" w:hAnsi="Calibri" w:cs="Calibri"/>
                <w:b/>
              </w:rPr>
              <w:t xml:space="preserve">για </w:t>
            </w:r>
            <w:r>
              <w:rPr>
                <w:rFonts w:ascii="Calibri" w:hAnsi="Calibri" w:cs="Calibri"/>
                <w:b/>
              </w:rPr>
              <w:t xml:space="preserve">την ανάδειξη αναδόχου για </w:t>
            </w:r>
            <w:r w:rsidRPr="002321E9">
              <w:rPr>
                <w:rFonts w:ascii="Calibri" w:hAnsi="Calibri" w:cs="Calibri"/>
                <w:b/>
              </w:rPr>
              <w:t>το έργο</w:t>
            </w:r>
            <w:r>
              <w:rPr>
                <w:rFonts w:ascii="Calibri" w:hAnsi="Calibri" w:cs="Calibri"/>
                <w:b/>
              </w:rPr>
              <w:t>:</w:t>
            </w:r>
          </w:p>
          <w:p w:rsidR="00D038AB" w:rsidRPr="00DC287F" w:rsidRDefault="00D038AB" w:rsidP="00E40E17">
            <w:pPr>
              <w:tabs>
                <w:tab w:val="left" w:pos="1701"/>
              </w:tabs>
              <w:spacing w:before="0"/>
              <w:ind w:right="-340"/>
              <w:rPr>
                <w:rFonts w:ascii="Calibri" w:hAnsi="Calibri" w:cs="Calibri"/>
                <w:b/>
                <w:color w:val="000000"/>
              </w:rPr>
            </w:pPr>
            <w:r w:rsidRPr="00DC287F">
              <w:rPr>
                <w:rFonts w:ascii="Calibri" w:hAnsi="Calibri" w:cs="Calibri"/>
                <w:b/>
                <w:bCs/>
              </w:rPr>
              <w:t>«</w:t>
            </w:r>
            <w:r w:rsidRPr="00DC287F">
              <w:rPr>
                <w:rFonts w:ascii="Calibri" w:hAnsi="Calibri" w:cs="Calibri"/>
                <w:b/>
                <w:color w:val="000000"/>
              </w:rPr>
              <w:t>Προμήθεια υλικών άμεσης ανάλωσης»</w:t>
            </w:r>
          </w:p>
          <w:p w:rsidR="00D038AB" w:rsidRDefault="00D038AB" w:rsidP="00E40E17">
            <w:pPr>
              <w:ind w:right="-341"/>
              <w:rPr>
                <w:color w:val="000000"/>
                <w:sz w:val="20"/>
                <w:szCs w:val="20"/>
                <w:shd w:val="clear" w:color="auto" w:fill="FFFFFF"/>
              </w:rPr>
            </w:pPr>
            <w:r w:rsidRPr="00685FDD">
              <w:rPr>
                <w:rFonts w:ascii="Calibri" w:hAnsi="Calibri" w:cs="Calibri"/>
                <w:color w:val="000000"/>
              </w:rPr>
              <w:t>CPV : Τμήμα</w:t>
            </w:r>
            <w:r w:rsidRPr="00685FDD">
              <w:rPr>
                <w:rFonts w:ascii="Calibri" w:hAnsi="Calibri" w:cs="Calibri"/>
              </w:rPr>
              <w:t xml:space="preserve"> 1: 19520000-7 πλαστικά αναλώσιμα, Τμήμα 2: 18424300-0 Γάντια εργαστηριακής χρήσης, Τμήμα 3: 24900000-3 Εξειδικευμένα αντιδραστήρια</w:t>
            </w:r>
          </w:p>
          <w:p w:rsidR="00D038AB" w:rsidRPr="001C6568" w:rsidRDefault="00D038AB" w:rsidP="00E40E17">
            <w:pPr>
              <w:spacing w:before="0" w:after="60"/>
              <w:rPr>
                <w:rFonts w:ascii="Calibri" w:hAnsi="Calibri" w:cs="Calibri"/>
              </w:rPr>
            </w:pPr>
          </w:p>
          <w:tbl>
            <w:tblPr>
              <w:tblW w:w="995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02"/>
              <w:gridCol w:w="9450"/>
            </w:tblGrid>
            <w:tr w:rsidR="00D038AB" w:rsidRPr="001C6568" w:rsidTr="00E40E17">
              <w:trPr>
                <w:trHeight w:val="134"/>
              </w:trPr>
              <w:tc>
                <w:tcPr>
                  <w:tcW w:w="502" w:type="dxa"/>
                  <w:vAlign w:val="center"/>
                </w:tcPr>
                <w:p w:rsidR="00D038AB" w:rsidRPr="001C6568" w:rsidRDefault="00D038AB" w:rsidP="00E40E17">
                  <w:pPr>
                    <w:pStyle w:val="Checkbox"/>
                    <w:jc w:val="left"/>
                    <w:rPr>
                      <w:rFonts w:asciiTheme="minorHAnsi" w:hAnsiTheme="minorHAnsi" w:cstheme="minorHAnsi"/>
                      <w:b/>
                      <w:bCs/>
                      <w:sz w:val="22"/>
                      <w:szCs w:val="22"/>
                    </w:rPr>
                  </w:pPr>
                  <w:r w:rsidRPr="001C6568">
                    <w:rPr>
                      <w:rFonts w:asciiTheme="minorHAnsi" w:hAnsiTheme="minorHAnsi" w:cstheme="minorHAnsi"/>
                      <w:sz w:val="22"/>
                      <w:szCs w:val="22"/>
                    </w:rPr>
                    <w:fldChar w:fldCharType="begin">
                      <w:ffData>
                        <w:name w:val="Check3"/>
                        <w:enabled/>
                        <w:calcOnExit w:val="0"/>
                        <w:checkBox>
                          <w:sizeAuto/>
                          <w:default w:val="0"/>
                        </w:checkBox>
                      </w:ffData>
                    </w:fldChar>
                  </w:r>
                  <w:r w:rsidRPr="001C6568">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C6568">
                    <w:rPr>
                      <w:rFonts w:asciiTheme="minorHAnsi" w:hAnsiTheme="minorHAnsi" w:cstheme="minorHAnsi"/>
                      <w:sz w:val="22"/>
                      <w:szCs w:val="22"/>
                    </w:rPr>
                    <w:fldChar w:fldCharType="end"/>
                  </w:r>
                </w:p>
              </w:tc>
              <w:tc>
                <w:tcPr>
                  <w:tcW w:w="9450" w:type="dxa"/>
                  <w:vAlign w:val="center"/>
                </w:tcPr>
                <w:p w:rsidR="00D038AB" w:rsidRPr="001C6568" w:rsidRDefault="00D038AB" w:rsidP="00E40E17">
                  <w:pPr>
                    <w:tabs>
                      <w:tab w:val="left" w:pos="8101"/>
                    </w:tabs>
                    <w:spacing w:after="120"/>
                    <w:ind w:right="1127"/>
                    <w:jc w:val="left"/>
                    <w:rPr>
                      <w:rFonts w:ascii="Calibri" w:hAnsi="Calibri" w:cs="Calibri"/>
                      <w:color w:val="000000"/>
                    </w:rPr>
                  </w:pPr>
                  <w:r w:rsidRPr="001C6568">
                    <w:rPr>
                      <w:rFonts w:ascii="Calibri" w:hAnsi="Calibri" w:cs="Calibri"/>
                      <w:color w:val="000000"/>
                    </w:rPr>
                    <w:t>ΤΜΗΜΑ 1 - Πλαστικά αναλώσιμα</w:t>
                  </w:r>
                </w:p>
              </w:tc>
            </w:tr>
            <w:tr w:rsidR="00D038AB" w:rsidRPr="001C6568" w:rsidTr="00E40E17">
              <w:trPr>
                <w:trHeight w:val="432"/>
              </w:trPr>
              <w:tc>
                <w:tcPr>
                  <w:tcW w:w="502" w:type="dxa"/>
                  <w:vAlign w:val="center"/>
                </w:tcPr>
                <w:p w:rsidR="00D038AB" w:rsidRPr="001C6568" w:rsidRDefault="00D038AB" w:rsidP="00E40E17">
                  <w:pPr>
                    <w:pStyle w:val="Checkbox"/>
                    <w:jc w:val="left"/>
                    <w:rPr>
                      <w:rFonts w:asciiTheme="minorHAnsi" w:hAnsiTheme="minorHAnsi" w:cstheme="minorHAnsi"/>
                      <w:sz w:val="22"/>
                      <w:szCs w:val="22"/>
                    </w:rPr>
                  </w:pPr>
                  <w:r w:rsidRPr="001C6568">
                    <w:rPr>
                      <w:rFonts w:asciiTheme="minorHAnsi" w:hAnsiTheme="minorHAnsi" w:cstheme="minorHAnsi"/>
                      <w:sz w:val="22"/>
                      <w:szCs w:val="22"/>
                    </w:rPr>
                    <w:fldChar w:fldCharType="begin">
                      <w:ffData>
                        <w:name w:val="Check3"/>
                        <w:enabled/>
                        <w:calcOnExit w:val="0"/>
                        <w:checkBox>
                          <w:sizeAuto/>
                          <w:default w:val="0"/>
                        </w:checkBox>
                      </w:ffData>
                    </w:fldChar>
                  </w:r>
                  <w:r w:rsidRPr="001C6568">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C6568">
                    <w:rPr>
                      <w:rFonts w:asciiTheme="minorHAnsi" w:hAnsiTheme="minorHAnsi" w:cstheme="minorHAnsi"/>
                      <w:sz w:val="22"/>
                      <w:szCs w:val="22"/>
                    </w:rPr>
                    <w:fldChar w:fldCharType="end"/>
                  </w:r>
                </w:p>
              </w:tc>
              <w:tc>
                <w:tcPr>
                  <w:tcW w:w="9450" w:type="dxa"/>
                  <w:vAlign w:val="center"/>
                </w:tcPr>
                <w:p w:rsidR="00D038AB" w:rsidRPr="001C6568" w:rsidRDefault="00D038AB" w:rsidP="00E40E17">
                  <w:pPr>
                    <w:tabs>
                      <w:tab w:val="left" w:pos="8101"/>
                    </w:tabs>
                    <w:spacing w:after="120"/>
                    <w:ind w:right="1127"/>
                    <w:jc w:val="left"/>
                    <w:rPr>
                      <w:rFonts w:ascii="Calibri" w:hAnsi="Calibri" w:cs="Calibri"/>
                      <w:color w:val="000000"/>
                    </w:rPr>
                  </w:pPr>
                  <w:r w:rsidRPr="001C6568">
                    <w:rPr>
                      <w:rFonts w:ascii="Calibri" w:hAnsi="Calibri" w:cs="Calibri"/>
                      <w:color w:val="000000"/>
                    </w:rPr>
                    <w:t>ΤΜΗΜΑ 2 - Γάντια εργαστηριακής χρήσης</w:t>
                  </w:r>
                </w:p>
              </w:tc>
            </w:tr>
            <w:tr w:rsidR="00D038AB" w:rsidRPr="00685FDD" w:rsidTr="00E40E17">
              <w:trPr>
                <w:trHeight w:val="432"/>
              </w:trPr>
              <w:tc>
                <w:tcPr>
                  <w:tcW w:w="502" w:type="dxa"/>
                  <w:vAlign w:val="center"/>
                </w:tcPr>
                <w:p w:rsidR="00D038AB" w:rsidRPr="001C6568" w:rsidRDefault="00D038AB" w:rsidP="00E40E17">
                  <w:pPr>
                    <w:pStyle w:val="Checkbox"/>
                    <w:jc w:val="left"/>
                    <w:rPr>
                      <w:rFonts w:asciiTheme="minorHAnsi" w:hAnsiTheme="minorHAnsi" w:cstheme="minorHAnsi"/>
                      <w:sz w:val="22"/>
                      <w:szCs w:val="22"/>
                    </w:rPr>
                  </w:pPr>
                  <w:r w:rsidRPr="001C6568">
                    <w:rPr>
                      <w:rFonts w:asciiTheme="minorHAnsi" w:hAnsiTheme="minorHAnsi" w:cstheme="minorHAnsi"/>
                      <w:sz w:val="22"/>
                      <w:szCs w:val="22"/>
                    </w:rPr>
                    <w:fldChar w:fldCharType="begin">
                      <w:ffData>
                        <w:name w:val="Check3"/>
                        <w:enabled/>
                        <w:calcOnExit w:val="0"/>
                        <w:checkBox>
                          <w:sizeAuto/>
                          <w:default w:val="0"/>
                        </w:checkBox>
                      </w:ffData>
                    </w:fldChar>
                  </w:r>
                  <w:r w:rsidRPr="001C6568">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C6568">
                    <w:rPr>
                      <w:rFonts w:asciiTheme="minorHAnsi" w:hAnsiTheme="minorHAnsi" w:cstheme="minorHAnsi"/>
                      <w:sz w:val="22"/>
                      <w:szCs w:val="22"/>
                    </w:rPr>
                    <w:fldChar w:fldCharType="end"/>
                  </w:r>
                </w:p>
              </w:tc>
              <w:tc>
                <w:tcPr>
                  <w:tcW w:w="9450" w:type="dxa"/>
                  <w:vAlign w:val="center"/>
                </w:tcPr>
                <w:p w:rsidR="00D038AB" w:rsidRPr="001C6568" w:rsidRDefault="00D038AB" w:rsidP="00E40E17">
                  <w:pPr>
                    <w:tabs>
                      <w:tab w:val="left" w:pos="8101"/>
                    </w:tabs>
                    <w:spacing w:after="120"/>
                    <w:ind w:right="1127"/>
                    <w:jc w:val="left"/>
                    <w:rPr>
                      <w:rFonts w:cstheme="minorHAnsi"/>
                      <w:sz w:val="20"/>
                    </w:rPr>
                  </w:pPr>
                  <w:r w:rsidRPr="001C6568">
                    <w:rPr>
                      <w:rFonts w:ascii="Calibri" w:hAnsi="Calibri" w:cs="Calibri"/>
                      <w:color w:val="000000"/>
                    </w:rPr>
                    <w:t>ΤΜΗΜΑ 3 - Εξειδικευμένα αντιδραστήρια</w:t>
                  </w:r>
                </w:p>
              </w:tc>
            </w:tr>
          </w:tbl>
          <w:p w:rsidR="00D038AB" w:rsidRPr="00C0355F" w:rsidRDefault="00D038AB" w:rsidP="00E40E17">
            <w:pPr>
              <w:rPr>
                <w:rFonts w:ascii="Calibri" w:hAnsi="Calibri" w:cs="Calibri"/>
              </w:rPr>
            </w:pPr>
            <w:r w:rsidRPr="00A9365A">
              <w:rPr>
                <w:rFonts w:ascii="Calibri" w:hAnsi="Calibri" w:cs="Calibri"/>
              </w:rPr>
              <w:t xml:space="preserve">- </w:t>
            </w:r>
            <w:r>
              <w:rPr>
                <w:rFonts w:ascii="Calibri" w:hAnsi="Calibri" w:cs="Calibri"/>
              </w:rPr>
              <w:t xml:space="preserve">Κωδικός στο ΚΗΜΔΗΣ: ΑΔΑΜ έγκρισης </w:t>
            </w:r>
            <w:r w:rsidRPr="000F333C">
              <w:rPr>
                <w:rFonts w:ascii="Calibri" w:hAnsi="Calibri" w:cs="Calibri"/>
                <w:b/>
              </w:rPr>
              <w:t>19REQ004399087</w:t>
            </w:r>
          </w:p>
          <w:p w:rsidR="00D038AB" w:rsidRDefault="00D038AB" w:rsidP="00E40E17">
            <w:pPr>
              <w:rPr>
                <w:rFonts w:cs="Lucida Console"/>
              </w:rPr>
            </w:pPr>
            <w:r w:rsidRPr="00E45B24">
              <w:rPr>
                <w:rFonts w:ascii="Calibri" w:hAnsi="Calibri" w:cs="Calibri"/>
              </w:rPr>
              <w:t>- Η σύμβαση αναφέρεται σε</w:t>
            </w:r>
            <w:r>
              <w:rPr>
                <w:rFonts w:ascii="Calibri" w:hAnsi="Calibri" w:cs="Calibri"/>
              </w:rPr>
              <w:t xml:space="preserve"> </w:t>
            </w:r>
            <w:r>
              <w:rPr>
                <w:rFonts w:cs="Lucida Console"/>
              </w:rPr>
              <w:t>προμήθειες</w:t>
            </w:r>
          </w:p>
          <w:p w:rsidR="00D038AB" w:rsidRPr="00E45B24" w:rsidRDefault="00D038AB" w:rsidP="00E40E17">
            <w:pPr>
              <w:rPr>
                <w:rFonts w:ascii="Calibri" w:hAnsi="Calibri" w:cs="Calibri"/>
              </w:rPr>
            </w:pPr>
            <w:r>
              <w:t>- Ένδειξη ύπαρξης σχετικών τμημάτων : τμήματα 3</w:t>
            </w:r>
          </w:p>
          <w:p w:rsidR="00D038AB" w:rsidRPr="00E45B24" w:rsidRDefault="00D038AB" w:rsidP="00E40E17">
            <w:pPr>
              <w:rPr>
                <w:rFonts w:ascii="Calibri" w:hAnsi="Calibri" w:cs="Calibri"/>
              </w:rPr>
            </w:pPr>
            <w:r w:rsidRPr="00E45B24">
              <w:rPr>
                <w:rFonts w:cstheme="minorHAnsi"/>
              </w:rPr>
              <w:t xml:space="preserve">- </w:t>
            </w:r>
            <w:r w:rsidRPr="0095174B">
              <w:rPr>
                <w:rFonts w:cstheme="minorHAnsi"/>
              </w:rPr>
              <w:t>Αριθμός αναφοράς που αποδίδεται στον φάκελο από την αναθέτουσα αρχή (</w:t>
            </w:r>
            <w:r w:rsidRPr="0095174B">
              <w:rPr>
                <w:rFonts w:cstheme="minorHAnsi"/>
                <w:i/>
              </w:rPr>
              <w:t>εάν υπάρχει</w:t>
            </w:r>
            <w:r>
              <w:rPr>
                <w:rFonts w:cstheme="minorHAnsi"/>
              </w:rPr>
              <w:t>): ΙΜΒΒ 2019</w:t>
            </w:r>
            <w:r w:rsidRPr="0095174B">
              <w:rPr>
                <w:rFonts w:cstheme="minorHAnsi"/>
              </w:rPr>
              <w:t xml:space="preserve"> ΣΥΝ </w:t>
            </w:r>
            <w:r>
              <w:rPr>
                <w:rFonts w:cstheme="minorHAnsi"/>
              </w:rPr>
              <w:t>1</w:t>
            </w:r>
            <w:r w:rsidRPr="0095174B">
              <w:rPr>
                <w:rFonts w:cstheme="minorHAnsi"/>
              </w:rPr>
              <w:t>]</w:t>
            </w:r>
          </w:p>
        </w:tc>
      </w:tr>
    </w:tbl>
    <w:p w:rsidR="00D038AB" w:rsidRDefault="00D038AB" w:rsidP="00D038AB"/>
    <w:p w:rsidR="00D038AB" w:rsidRPr="006043CF" w:rsidRDefault="00D038AB" w:rsidP="00D038AB"/>
    <w:p w:rsidR="00D038AB" w:rsidRDefault="00D038AB" w:rsidP="00D038AB">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D038AB" w:rsidRPr="009C4813" w:rsidRDefault="00D038AB" w:rsidP="00D038AB">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D038AB" w:rsidRPr="009C4813" w:rsidRDefault="00D038AB" w:rsidP="00D038AB">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D038AB" w:rsidRPr="009C4813" w:rsidTr="00E40E17">
        <w:trPr>
          <w:jc w:val="center"/>
        </w:trPr>
        <w:tc>
          <w:tcPr>
            <w:tcW w:w="4479"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rPr>
                <w:rFonts w:cstheme="minorHAnsi"/>
                <w:b/>
                <w:i/>
              </w:rPr>
            </w:pPr>
            <w:r w:rsidRPr="009C4813">
              <w:rPr>
                <w:rFonts w:cstheme="minorHAnsi"/>
                <w:b/>
                <w:i/>
              </w:rPr>
              <w:t>Απάντηση:</w:t>
            </w:r>
          </w:p>
        </w:tc>
      </w:tr>
      <w:tr w:rsidR="00D038AB" w:rsidRPr="009C4813" w:rsidTr="00E40E17">
        <w:trPr>
          <w:jc w:val="center"/>
        </w:trPr>
        <w:tc>
          <w:tcPr>
            <w:tcW w:w="4479"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spacing w:before="0"/>
              <w:rPr>
                <w:rFonts w:cstheme="minorHAnsi"/>
              </w:rPr>
            </w:pPr>
            <w:r w:rsidRPr="009C4813">
              <w:rPr>
                <w:rFonts w:cstheme="minorHAnsi"/>
              </w:rPr>
              <w:t>[   ]</w:t>
            </w:r>
          </w:p>
        </w:tc>
      </w:tr>
      <w:tr w:rsidR="00D038AB" w:rsidRPr="009C4813" w:rsidTr="00E40E17">
        <w:trPr>
          <w:jc w:val="center"/>
        </w:trPr>
        <w:tc>
          <w:tcPr>
            <w:tcW w:w="4479"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spacing w:before="0"/>
              <w:rPr>
                <w:rFonts w:cstheme="minorHAnsi"/>
              </w:rPr>
            </w:pPr>
            <w:r w:rsidRPr="009C4813">
              <w:rPr>
                <w:rFonts w:cstheme="minorHAnsi"/>
              </w:rPr>
              <w:t>Αριθμός φορολογικού μητρώου (ΑΦΜ):</w:t>
            </w:r>
          </w:p>
          <w:p w:rsidR="00D038AB" w:rsidRPr="009C4813" w:rsidRDefault="00D038AB" w:rsidP="00E40E17">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rPr>
                <w:rFonts w:cstheme="minorHAnsi"/>
              </w:rPr>
            </w:pPr>
            <w:r w:rsidRPr="009C4813">
              <w:rPr>
                <w:rFonts w:cstheme="minorHAnsi"/>
              </w:rPr>
              <w:t>[   ]</w:t>
            </w:r>
          </w:p>
        </w:tc>
      </w:tr>
      <w:tr w:rsidR="00D038AB" w:rsidRPr="009C4813" w:rsidTr="00E40E17">
        <w:trPr>
          <w:jc w:val="center"/>
        </w:trPr>
        <w:tc>
          <w:tcPr>
            <w:tcW w:w="4479"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rPr>
                <w:rFonts w:cstheme="minorHAnsi"/>
              </w:rPr>
            </w:pPr>
            <w:r w:rsidRPr="009C4813">
              <w:rPr>
                <w:rFonts w:cstheme="minorHAnsi"/>
              </w:rPr>
              <w:t>[……]</w:t>
            </w:r>
          </w:p>
        </w:tc>
      </w:tr>
      <w:tr w:rsidR="00D038AB" w:rsidRPr="009C4813" w:rsidTr="00E40E17">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shd w:val="clear" w:color="auto" w:fill="FFFFFF"/>
              <w:spacing w:before="0"/>
              <w:rPr>
                <w:rFonts w:cstheme="minorHAnsi"/>
              </w:rPr>
            </w:pPr>
            <w:r w:rsidRPr="009C4813">
              <w:rPr>
                <w:rFonts w:cstheme="minorHAnsi"/>
              </w:rPr>
              <w:t>Αρμόδιος ή αρμόδιοι</w:t>
            </w:r>
            <w:r w:rsidRPr="009C4813">
              <w:rPr>
                <w:rStyle w:val="a"/>
                <w:rFonts w:cstheme="minorHAnsi"/>
              </w:rPr>
              <w:endnoteReference w:id="1"/>
            </w:r>
            <w:r w:rsidRPr="009C4813">
              <w:rPr>
                <w:rStyle w:val="a"/>
                <w:rFonts w:cstheme="minorHAnsi"/>
              </w:rPr>
              <w:t xml:space="preserve"> </w:t>
            </w:r>
            <w:r w:rsidRPr="009C4813">
              <w:rPr>
                <w:rFonts w:cstheme="minorHAnsi"/>
              </w:rPr>
              <w:t>:</w:t>
            </w:r>
          </w:p>
          <w:p w:rsidR="00D038AB" w:rsidRPr="009C4813" w:rsidRDefault="00D038AB" w:rsidP="00E40E17">
            <w:pPr>
              <w:spacing w:before="0"/>
              <w:rPr>
                <w:rFonts w:cstheme="minorHAnsi"/>
              </w:rPr>
            </w:pPr>
            <w:r w:rsidRPr="009C4813">
              <w:rPr>
                <w:rFonts w:cstheme="minorHAnsi"/>
              </w:rPr>
              <w:t>Τηλέφωνο:</w:t>
            </w:r>
          </w:p>
          <w:p w:rsidR="00D038AB" w:rsidRPr="009C4813" w:rsidRDefault="00D038AB" w:rsidP="00E40E17">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D038AB" w:rsidRPr="009C4813" w:rsidRDefault="00D038AB" w:rsidP="00E40E17">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rPr>
                <w:rFonts w:cstheme="minorHAnsi"/>
              </w:rPr>
            </w:pPr>
            <w:r w:rsidRPr="009C4813">
              <w:rPr>
                <w:rFonts w:cstheme="minorHAnsi"/>
              </w:rPr>
              <w:t>[……]</w:t>
            </w:r>
          </w:p>
          <w:p w:rsidR="00D038AB" w:rsidRPr="009C4813" w:rsidRDefault="00D038AB" w:rsidP="00E40E17">
            <w:pPr>
              <w:rPr>
                <w:rFonts w:cstheme="minorHAnsi"/>
              </w:rPr>
            </w:pPr>
            <w:r w:rsidRPr="009C4813">
              <w:rPr>
                <w:rFonts w:cstheme="minorHAnsi"/>
              </w:rPr>
              <w:t>[……]</w:t>
            </w:r>
          </w:p>
          <w:p w:rsidR="00D038AB" w:rsidRPr="009C4813" w:rsidRDefault="00D038AB" w:rsidP="00E40E17">
            <w:pPr>
              <w:rPr>
                <w:rFonts w:cstheme="minorHAnsi"/>
              </w:rPr>
            </w:pPr>
            <w:r w:rsidRPr="009C4813">
              <w:rPr>
                <w:rFonts w:cstheme="minorHAnsi"/>
              </w:rPr>
              <w:t>[……]</w:t>
            </w:r>
          </w:p>
          <w:p w:rsidR="00D038AB" w:rsidRPr="009C4813" w:rsidRDefault="00D038AB" w:rsidP="00E40E17">
            <w:pPr>
              <w:rPr>
                <w:rFonts w:cstheme="minorHAnsi"/>
              </w:rPr>
            </w:pPr>
            <w:r w:rsidRPr="009C4813">
              <w:rPr>
                <w:rFonts w:cstheme="minorHAnsi"/>
              </w:rPr>
              <w:t>[……]</w:t>
            </w:r>
          </w:p>
        </w:tc>
      </w:tr>
      <w:tr w:rsidR="00D038AB" w:rsidRPr="009C4813" w:rsidTr="00E40E17">
        <w:trPr>
          <w:jc w:val="center"/>
        </w:trPr>
        <w:tc>
          <w:tcPr>
            <w:tcW w:w="4479"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rPr>
                <w:rFonts w:cstheme="minorHAnsi"/>
              </w:rPr>
            </w:pPr>
            <w:r w:rsidRPr="009C4813">
              <w:rPr>
                <w:rFonts w:cstheme="minorHAnsi"/>
                <w:b/>
                <w:bCs/>
                <w:i/>
                <w:iCs/>
              </w:rPr>
              <w:t>Απάντηση:</w:t>
            </w:r>
          </w:p>
        </w:tc>
      </w:tr>
      <w:tr w:rsidR="00D038AB" w:rsidRPr="00BB65FB" w:rsidTr="00E40E17">
        <w:trPr>
          <w:jc w:val="center"/>
        </w:trPr>
        <w:tc>
          <w:tcPr>
            <w:tcW w:w="4479"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rPr>
                <w:rFonts w:cstheme="minorHAnsi"/>
              </w:rPr>
            </w:pPr>
            <w:r w:rsidRPr="009C4813">
              <w:rPr>
                <w:rFonts w:cstheme="minorHAnsi"/>
              </w:rPr>
              <w:t>Ο οικονομικός φορέας είναι πολύ μικρή, μικρή ή μεσαία επιχείρηση</w:t>
            </w:r>
            <w:r w:rsidRPr="009C4813">
              <w:rPr>
                <w:rStyle w:val="a"/>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snapToGrid w:val="0"/>
              <w:rPr>
                <w:rFonts w:cstheme="minorHAnsi"/>
              </w:rPr>
            </w:pPr>
          </w:p>
        </w:tc>
      </w:tr>
      <w:tr w:rsidR="00D038AB" w:rsidRPr="009C4813" w:rsidTr="00E40E17">
        <w:trPr>
          <w:jc w:val="center"/>
        </w:trPr>
        <w:tc>
          <w:tcPr>
            <w:tcW w:w="4479" w:type="dxa"/>
            <w:tcBorders>
              <w:left w:val="single" w:sz="4" w:space="0" w:color="000000"/>
              <w:bottom w:val="single" w:sz="4" w:space="0" w:color="000000"/>
            </w:tcBorders>
            <w:shd w:val="clear" w:color="auto" w:fill="auto"/>
          </w:tcPr>
          <w:p w:rsidR="00D038AB" w:rsidRPr="009C4813" w:rsidRDefault="00D038AB" w:rsidP="00E40E17">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D038AB" w:rsidRPr="009C4813" w:rsidRDefault="00D038AB" w:rsidP="00E40E17">
            <w:pPr>
              <w:rPr>
                <w:rFonts w:cstheme="minorHAnsi"/>
              </w:rPr>
            </w:pPr>
            <w:r w:rsidRPr="009C4813">
              <w:rPr>
                <w:rFonts w:cstheme="minorHAnsi"/>
              </w:rPr>
              <w:t>[] Ναι [] Όχι [] Άνευ αντικειμένου</w:t>
            </w:r>
          </w:p>
        </w:tc>
      </w:tr>
      <w:tr w:rsidR="00D038AB" w:rsidRPr="009C4813" w:rsidTr="00E40E17">
        <w:trPr>
          <w:jc w:val="center"/>
        </w:trPr>
        <w:tc>
          <w:tcPr>
            <w:tcW w:w="4479"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spacing w:before="0"/>
              <w:rPr>
                <w:rFonts w:cstheme="minorHAnsi"/>
              </w:rPr>
            </w:pPr>
            <w:r w:rsidRPr="009C4813">
              <w:rPr>
                <w:rFonts w:cstheme="minorHAnsi"/>
                <w:b/>
              </w:rPr>
              <w:t>Εάν ναι</w:t>
            </w:r>
            <w:r w:rsidRPr="009C4813">
              <w:rPr>
                <w:rFonts w:cstheme="minorHAnsi"/>
              </w:rPr>
              <w:t>:</w:t>
            </w:r>
          </w:p>
          <w:p w:rsidR="00D038AB" w:rsidRPr="009C4813" w:rsidRDefault="00D038AB" w:rsidP="00E40E17">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038AB" w:rsidRPr="009C4813" w:rsidRDefault="00D038AB" w:rsidP="00E40E17">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D038AB" w:rsidRPr="009C4813" w:rsidRDefault="00D038AB" w:rsidP="00E40E17">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D038AB" w:rsidRPr="009C4813" w:rsidRDefault="00D038AB" w:rsidP="00E40E17">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
                <w:rFonts w:cstheme="minorHAnsi"/>
              </w:rPr>
              <w:endnoteReference w:id="3"/>
            </w:r>
            <w:r w:rsidRPr="009C4813">
              <w:rPr>
                <w:rFonts w:cstheme="minorHAnsi"/>
              </w:rPr>
              <w:t>:</w:t>
            </w:r>
          </w:p>
          <w:p w:rsidR="00D038AB" w:rsidRPr="009C4813" w:rsidRDefault="00D038AB" w:rsidP="00E40E17">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D038AB" w:rsidRPr="009C4813" w:rsidRDefault="00D038AB" w:rsidP="00E40E17">
            <w:pPr>
              <w:spacing w:before="0"/>
              <w:rPr>
                <w:rFonts w:cstheme="minorHAnsi"/>
                <w:b/>
                <w:u w:val="single"/>
              </w:rPr>
            </w:pPr>
            <w:r w:rsidRPr="009C4813">
              <w:rPr>
                <w:rFonts w:cstheme="minorHAnsi"/>
                <w:b/>
              </w:rPr>
              <w:t>Εάν όχι:</w:t>
            </w:r>
          </w:p>
          <w:p w:rsidR="00D038AB" w:rsidRPr="009C4813" w:rsidRDefault="00D038AB" w:rsidP="00E40E17">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D038AB" w:rsidRPr="009C4813" w:rsidRDefault="00D038AB" w:rsidP="00E40E17">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038AB" w:rsidRPr="009C4813" w:rsidRDefault="00D038AB" w:rsidP="00E40E17">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snapToGrid w:val="0"/>
              <w:rPr>
                <w:rFonts w:cstheme="minorHAnsi"/>
              </w:rPr>
            </w:pPr>
          </w:p>
          <w:p w:rsidR="00D038AB" w:rsidRPr="009C4813" w:rsidRDefault="00D038AB" w:rsidP="00E40E17">
            <w:pPr>
              <w:rPr>
                <w:rFonts w:cstheme="minorHAnsi"/>
              </w:rPr>
            </w:pPr>
          </w:p>
          <w:p w:rsidR="00D038AB" w:rsidRPr="009C4813" w:rsidRDefault="00D038AB" w:rsidP="00E40E17">
            <w:pPr>
              <w:rPr>
                <w:rFonts w:cstheme="minorHAnsi"/>
              </w:rPr>
            </w:pPr>
          </w:p>
          <w:p w:rsidR="00D038AB" w:rsidRPr="009C4813" w:rsidRDefault="00D038AB" w:rsidP="00E40E17">
            <w:pPr>
              <w:rPr>
                <w:rFonts w:cstheme="minorHAnsi"/>
              </w:rPr>
            </w:pPr>
          </w:p>
          <w:p w:rsidR="00D038AB" w:rsidRPr="009C4813" w:rsidRDefault="00D038AB" w:rsidP="00E40E17">
            <w:pPr>
              <w:rPr>
                <w:rFonts w:cstheme="minorHAnsi"/>
              </w:rPr>
            </w:pPr>
          </w:p>
          <w:p w:rsidR="00D038AB" w:rsidRPr="009C4813" w:rsidRDefault="00D038AB" w:rsidP="00E40E17">
            <w:pPr>
              <w:rPr>
                <w:rFonts w:cstheme="minorHAnsi"/>
              </w:rPr>
            </w:pPr>
            <w:r w:rsidRPr="009C4813">
              <w:rPr>
                <w:rFonts w:cstheme="minorHAnsi"/>
              </w:rPr>
              <w:t>α) [……]</w:t>
            </w:r>
          </w:p>
          <w:p w:rsidR="00D038AB" w:rsidRPr="009C4813" w:rsidRDefault="00D038AB" w:rsidP="00E40E17">
            <w:pPr>
              <w:rPr>
                <w:rFonts w:cstheme="minorHAnsi"/>
              </w:rPr>
            </w:pPr>
          </w:p>
          <w:p w:rsidR="00D038AB" w:rsidRDefault="00D038AB" w:rsidP="00E40E17">
            <w:pPr>
              <w:rPr>
                <w:rFonts w:cstheme="minorHAnsi"/>
              </w:rPr>
            </w:pPr>
          </w:p>
          <w:p w:rsidR="00D038AB" w:rsidRDefault="00D038AB" w:rsidP="00E40E17">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D038AB" w:rsidRPr="009C4813" w:rsidRDefault="00D038AB" w:rsidP="00E40E17">
            <w:pPr>
              <w:rPr>
                <w:rFonts w:cstheme="minorHAnsi"/>
              </w:rPr>
            </w:pPr>
            <w:r w:rsidRPr="009C4813">
              <w:rPr>
                <w:rFonts w:cstheme="minorHAnsi"/>
              </w:rPr>
              <w:t>γ) [……]</w:t>
            </w:r>
          </w:p>
          <w:p w:rsidR="00D038AB" w:rsidRPr="009C4813" w:rsidRDefault="00D038AB" w:rsidP="00E40E17">
            <w:pPr>
              <w:rPr>
                <w:rFonts w:cstheme="minorHAnsi"/>
              </w:rPr>
            </w:pPr>
          </w:p>
          <w:p w:rsidR="00D038AB" w:rsidRPr="009C4813" w:rsidRDefault="00D038AB" w:rsidP="00E40E17">
            <w:pPr>
              <w:rPr>
                <w:rFonts w:cstheme="minorHAnsi"/>
              </w:rPr>
            </w:pPr>
            <w:r w:rsidRPr="009C4813">
              <w:rPr>
                <w:rFonts w:cstheme="minorHAnsi"/>
              </w:rPr>
              <w:t>δ) [] Ναι [] Όχι</w:t>
            </w:r>
          </w:p>
          <w:p w:rsidR="00D038AB" w:rsidRPr="009C4813" w:rsidRDefault="00D038AB" w:rsidP="00E40E17">
            <w:pPr>
              <w:rPr>
                <w:rFonts w:cstheme="minorHAnsi"/>
              </w:rPr>
            </w:pPr>
          </w:p>
          <w:p w:rsidR="00D038AB" w:rsidRPr="009C4813" w:rsidRDefault="00D038AB" w:rsidP="00E40E17">
            <w:pPr>
              <w:rPr>
                <w:rFonts w:cstheme="minorHAnsi"/>
              </w:rPr>
            </w:pPr>
          </w:p>
          <w:p w:rsidR="00D038AB" w:rsidRPr="009C4813" w:rsidRDefault="00D038AB" w:rsidP="00E40E17">
            <w:pPr>
              <w:rPr>
                <w:rFonts w:cstheme="minorHAnsi"/>
              </w:rPr>
            </w:pPr>
          </w:p>
          <w:p w:rsidR="00D038AB" w:rsidRPr="009C4813" w:rsidRDefault="00D038AB" w:rsidP="00E40E17">
            <w:pPr>
              <w:rPr>
                <w:rFonts w:cstheme="minorHAnsi"/>
              </w:rPr>
            </w:pPr>
          </w:p>
          <w:p w:rsidR="00D038AB" w:rsidRPr="009C4813" w:rsidRDefault="00D038AB" w:rsidP="00E40E17">
            <w:pPr>
              <w:rPr>
                <w:rFonts w:cstheme="minorHAnsi"/>
              </w:rPr>
            </w:pPr>
          </w:p>
          <w:p w:rsidR="00D038AB" w:rsidRPr="009C4813" w:rsidRDefault="00D038AB" w:rsidP="00E40E17">
            <w:pPr>
              <w:rPr>
                <w:rFonts w:cstheme="minorHAnsi"/>
              </w:rPr>
            </w:pPr>
            <w:r w:rsidRPr="009C4813">
              <w:rPr>
                <w:rFonts w:cstheme="minorHAnsi"/>
              </w:rPr>
              <w:t>ε) [] Ναι [] Όχι</w:t>
            </w:r>
          </w:p>
          <w:p w:rsidR="00D038AB" w:rsidRDefault="00D038AB" w:rsidP="00E40E17">
            <w:pPr>
              <w:rPr>
                <w:rFonts w:cstheme="minorHAnsi"/>
                <w:i/>
              </w:rPr>
            </w:pPr>
          </w:p>
          <w:p w:rsidR="00D038AB" w:rsidRDefault="00D038AB" w:rsidP="00E40E17">
            <w:pPr>
              <w:rPr>
                <w:rFonts w:cstheme="minorHAnsi"/>
                <w:i/>
              </w:rPr>
            </w:pPr>
          </w:p>
          <w:p w:rsidR="00D038AB" w:rsidRDefault="00D038AB" w:rsidP="00E40E17">
            <w:pPr>
              <w:rPr>
                <w:rFonts w:cstheme="minorHAnsi"/>
                <w:i/>
              </w:rPr>
            </w:pPr>
          </w:p>
          <w:p w:rsidR="00D038AB" w:rsidRDefault="00D038AB" w:rsidP="00E40E17">
            <w:pPr>
              <w:rPr>
                <w:rFonts w:cstheme="minorHAnsi"/>
                <w:i/>
              </w:rPr>
            </w:pPr>
          </w:p>
          <w:p w:rsidR="00D038AB" w:rsidRDefault="00D038AB" w:rsidP="00E40E17">
            <w:pPr>
              <w:rPr>
                <w:rFonts w:cstheme="minorHAnsi"/>
                <w:i/>
              </w:rPr>
            </w:pPr>
          </w:p>
          <w:p w:rsidR="00D038AB" w:rsidRDefault="00D038AB" w:rsidP="00E40E17">
            <w:pPr>
              <w:rPr>
                <w:rFonts w:cstheme="minorHAnsi"/>
                <w:i/>
              </w:rPr>
            </w:pPr>
          </w:p>
          <w:p w:rsidR="00D038AB" w:rsidRPr="009C4813" w:rsidRDefault="00D038AB" w:rsidP="00E40E17">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D038AB" w:rsidRPr="009C4813" w:rsidRDefault="00D038AB" w:rsidP="00E40E17">
            <w:pPr>
              <w:rPr>
                <w:rFonts w:cstheme="minorHAnsi"/>
              </w:rPr>
            </w:pPr>
            <w:r w:rsidRPr="009C4813">
              <w:rPr>
                <w:rFonts w:cstheme="minorHAnsi"/>
                <w:i/>
              </w:rPr>
              <w:t>[……][……][……][……]</w:t>
            </w:r>
          </w:p>
        </w:tc>
      </w:tr>
      <w:tr w:rsidR="00D038AB" w:rsidRPr="009C4813" w:rsidTr="00E40E17">
        <w:trPr>
          <w:jc w:val="center"/>
        </w:trPr>
        <w:tc>
          <w:tcPr>
            <w:tcW w:w="4479" w:type="dxa"/>
            <w:tcBorders>
              <w:left w:val="single" w:sz="4" w:space="0" w:color="000000"/>
              <w:bottom w:val="single" w:sz="4" w:space="0" w:color="000000"/>
            </w:tcBorders>
            <w:shd w:val="clear" w:color="auto" w:fill="auto"/>
          </w:tcPr>
          <w:p w:rsidR="00D038AB" w:rsidRPr="009C4813" w:rsidRDefault="00D038AB" w:rsidP="00E40E17">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D038AB" w:rsidRPr="009C4813" w:rsidRDefault="00D038AB" w:rsidP="00E40E17">
            <w:pPr>
              <w:rPr>
                <w:rFonts w:cstheme="minorHAnsi"/>
              </w:rPr>
            </w:pPr>
            <w:r w:rsidRPr="009C4813">
              <w:rPr>
                <w:rFonts w:cstheme="minorHAnsi"/>
                <w:b/>
                <w:bCs/>
                <w:i/>
                <w:iCs/>
              </w:rPr>
              <w:t>Απάντηση:</w:t>
            </w:r>
          </w:p>
        </w:tc>
      </w:tr>
      <w:tr w:rsidR="00D038AB" w:rsidRPr="009C4813" w:rsidTr="00E40E17">
        <w:trPr>
          <w:jc w:val="center"/>
        </w:trPr>
        <w:tc>
          <w:tcPr>
            <w:tcW w:w="4479"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rPr>
                <w:rFonts w:cstheme="minorHAnsi"/>
              </w:rPr>
            </w:pPr>
            <w:r w:rsidRPr="009C4813">
              <w:rPr>
                <w:rFonts w:cstheme="minorHAnsi"/>
              </w:rPr>
              <w:t>[] Ναι [] Όχι</w:t>
            </w:r>
          </w:p>
        </w:tc>
      </w:tr>
      <w:tr w:rsidR="00D038AB" w:rsidRPr="00BB65FB" w:rsidTr="00E40E17">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D038AB" w:rsidRPr="009C4813" w:rsidRDefault="00D038AB" w:rsidP="00E40E17">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D038AB" w:rsidRPr="009C4813" w:rsidTr="00E40E17">
        <w:trPr>
          <w:jc w:val="center"/>
        </w:trPr>
        <w:tc>
          <w:tcPr>
            <w:tcW w:w="4479"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spacing w:before="0"/>
              <w:rPr>
                <w:rFonts w:cstheme="minorHAnsi"/>
              </w:rPr>
            </w:pPr>
            <w:r w:rsidRPr="009C4813">
              <w:rPr>
                <w:rFonts w:cstheme="minorHAnsi"/>
                <w:b/>
              </w:rPr>
              <w:t>Εάν ναι</w:t>
            </w:r>
            <w:r w:rsidRPr="009C4813">
              <w:rPr>
                <w:rFonts w:cstheme="minorHAnsi"/>
              </w:rPr>
              <w:t>:</w:t>
            </w:r>
          </w:p>
          <w:p w:rsidR="00D038AB" w:rsidRPr="009C4813" w:rsidRDefault="00D038AB" w:rsidP="00E40E17">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D038AB" w:rsidRPr="009C4813" w:rsidRDefault="00D038AB" w:rsidP="00E40E17">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D038AB" w:rsidRPr="009C4813" w:rsidRDefault="00D038AB" w:rsidP="00E40E17">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rPr>
                <w:rFonts w:cstheme="minorHAnsi"/>
              </w:rPr>
            </w:pPr>
            <w:r w:rsidRPr="009C4813">
              <w:rPr>
                <w:rFonts w:cstheme="minorHAnsi"/>
              </w:rPr>
              <w:t>α) [……]</w:t>
            </w:r>
          </w:p>
          <w:p w:rsidR="00D038AB" w:rsidRPr="009C4813" w:rsidRDefault="00D038AB" w:rsidP="00E40E17">
            <w:pPr>
              <w:rPr>
                <w:rFonts w:cstheme="minorHAnsi"/>
              </w:rPr>
            </w:pPr>
          </w:p>
          <w:p w:rsidR="00D038AB" w:rsidRPr="009C4813" w:rsidRDefault="00D038AB" w:rsidP="00E40E17">
            <w:pPr>
              <w:rPr>
                <w:rFonts w:cstheme="minorHAnsi"/>
              </w:rPr>
            </w:pPr>
          </w:p>
          <w:p w:rsidR="00D038AB" w:rsidRPr="009C4813" w:rsidRDefault="00D038AB" w:rsidP="00E40E17">
            <w:pPr>
              <w:rPr>
                <w:rFonts w:cstheme="minorHAnsi"/>
              </w:rPr>
            </w:pPr>
          </w:p>
          <w:p w:rsidR="00D038AB" w:rsidRPr="009C4813" w:rsidRDefault="00D038AB" w:rsidP="00E40E17">
            <w:pPr>
              <w:rPr>
                <w:rFonts w:cstheme="minorHAnsi"/>
              </w:rPr>
            </w:pPr>
            <w:r w:rsidRPr="009C4813">
              <w:rPr>
                <w:rFonts w:cstheme="minorHAnsi"/>
              </w:rPr>
              <w:t>β) [……]</w:t>
            </w:r>
          </w:p>
          <w:p w:rsidR="00D038AB" w:rsidRPr="009C4813" w:rsidRDefault="00D038AB" w:rsidP="00E40E17">
            <w:pPr>
              <w:rPr>
                <w:rFonts w:cstheme="minorHAnsi"/>
              </w:rPr>
            </w:pPr>
          </w:p>
          <w:p w:rsidR="00D038AB" w:rsidRPr="009C4813" w:rsidRDefault="00D038AB" w:rsidP="00E40E17">
            <w:pPr>
              <w:rPr>
                <w:rFonts w:cstheme="minorHAnsi"/>
              </w:rPr>
            </w:pPr>
          </w:p>
          <w:p w:rsidR="00D038AB" w:rsidRPr="009C4813" w:rsidRDefault="00D038AB" w:rsidP="00E40E17">
            <w:pPr>
              <w:rPr>
                <w:rFonts w:cstheme="minorHAnsi"/>
              </w:rPr>
            </w:pPr>
            <w:r w:rsidRPr="009C4813">
              <w:rPr>
                <w:rFonts w:cstheme="minorHAnsi"/>
              </w:rPr>
              <w:t>γ) [……]</w:t>
            </w:r>
          </w:p>
        </w:tc>
      </w:tr>
      <w:tr w:rsidR="00D038AB" w:rsidRPr="009C4813" w:rsidTr="00E40E17">
        <w:trPr>
          <w:jc w:val="center"/>
        </w:trPr>
        <w:tc>
          <w:tcPr>
            <w:tcW w:w="4479"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rPr>
                <w:rFonts w:cstheme="minorHAnsi"/>
              </w:rPr>
            </w:pPr>
            <w:r w:rsidRPr="009C4813">
              <w:rPr>
                <w:rFonts w:cstheme="minorHAnsi"/>
                <w:b/>
                <w:bCs/>
                <w:i/>
                <w:iCs/>
              </w:rPr>
              <w:t>Απάντηση:</w:t>
            </w:r>
          </w:p>
        </w:tc>
      </w:tr>
      <w:tr w:rsidR="00D038AB" w:rsidRPr="009C4813" w:rsidTr="00E40E17">
        <w:trPr>
          <w:jc w:val="center"/>
        </w:trPr>
        <w:tc>
          <w:tcPr>
            <w:tcW w:w="4479"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rPr>
                <w:rFonts w:cstheme="minorHAnsi"/>
              </w:rPr>
            </w:pPr>
            <w:r w:rsidRPr="009C4813">
              <w:rPr>
                <w:rFonts w:cstheme="minorHAnsi"/>
              </w:rPr>
              <w:t>[   ]</w:t>
            </w:r>
          </w:p>
        </w:tc>
      </w:tr>
    </w:tbl>
    <w:p w:rsidR="00D038AB" w:rsidRPr="009C4813" w:rsidRDefault="00D038AB" w:rsidP="00D038AB">
      <w:pPr>
        <w:rPr>
          <w:rFonts w:cstheme="minorHAnsi"/>
        </w:rPr>
      </w:pPr>
    </w:p>
    <w:p w:rsidR="00D038AB" w:rsidRPr="009C4813" w:rsidRDefault="00D038AB" w:rsidP="00D038AB">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D038AB" w:rsidRPr="009C4813" w:rsidRDefault="00D038AB" w:rsidP="00D038AB">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D038AB" w:rsidRPr="009C4813" w:rsidTr="00E40E17">
        <w:trPr>
          <w:jc w:val="center"/>
        </w:trPr>
        <w:tc>
          <w:tcPr>
            <w:tcW w:w="4479"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rPr>
                <w:rFonts w:cstheme="minorHAnsi"/>
              </w:rPr>
            </w:pPr>
            <w:r w:rsidRPr="009C4813">
              <w:rPr>
                <w:rFonts w:cstheme="minorHAnsi"/>
                <w:b/>
                <w:i/>
              </w:rPr>
              <w:t>Απάντηση:</w:t>
            </w:r>
          </w:p>
        </w:tc>
      </w:tr>
      <w:tr w:rsidR="00D038AB" w:rsidRPr="009C4813" w:rsidTr="00E40E17">
        <w:trPr>
          <w:jc w:val="center"/>
        </w:trPr>
        <w:tc>
          <w:tcPr>
            <w:tcW w:w="4479"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rPr>
                <w:rFonts w:cstheme="minorHAnsi"/>
                <w:color w:val="000000"/>
              </w:rPr>
            </w:pPr>
            <w:r w:rsidRPr="009C4813">
              <w:rPr>
                <w:rFonts w:cstheme="minorHAnsi"/>
              </w:rPr>
              <w:t>Ονοματεπώνυμο</w:t>
            </w:r>
          </w:p>
          <w:p w:rsidR="00D038AB" w:rsidRPr="009C4813" w:rsidRDefault="00D038AB" w:rsidP="00E40E17">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rPr>
                <w:rFonts w:cstheme="minorHAnsi"/>
              </w:rPr>
            </w:pPr>
            <w:r w:rsidRPr="009C4813">
              <w:rPr>
                <w:rFonts w:cstheme="minorHAnsi"/>
              </w:rPr>
              <w:t>[……]</w:t>
            </w:r>
          </w:p>
          <w:p w:rsidR="00D038AB" w:rsidRPr="009C4813" w:rsidRDefault="00D038AB" w:rsidP="00E40E17">
            <w:pPr>
              <w:rPr>
                <w:rFonts w:cstheme="minorHAnsi"/>
              </w:rPr>
            </w:pPr>
            <w:r w:rsidRPr="009C4813">
              <w:rPr>
                <w:rFonts w:cstheme="minorHAnsi"/>
              </w:rPr>
              <w:t>[……]</w:t>
            </w:r>
          </w:p>
        </w:tc>
      </w:tr>
      <w:tr w:rsidR="00D038AB" w:rsidRPr="009C4813" w:rsidTr="00E40E17">
        <w:trPr>
          <w:jc w:val="center"/>
        </w:trPr>
        <w:tc>
          <w:tcPr>
            <w:tcW w:w="4479"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rPr>
                <w:rFonts w:cstheme="minorHAnsi"/>
              </w:rPr>
            </w:pPr>
            <w:r w:rsidRPr="009C4813">
              <w:rPr>
                <w:rFonts w:cstheme="minorHAnsi"/>
              </w:rPr>
              <w:t>[……]</w:t>
            </w:r>
          </w:p>
        </w:tc>
      </w:tr>
      <w:tr w:rsidR="00D038AB" w:rsidRPr="009C4813" w:rsidTr="00E40E17">
        <w:trPr>
          <w:jc w:val="center"/>
        </w:trPr>
        <w:tc>
          <w:tcPr>
            <w:tcW w:w="4479"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rPr>
                <w:rFonts w:cstheme="minorHAnsi"/>
              </w:rPr>
            </w:pPr>
            <w:r w:rsidRPr="009C4813">
              <w:rPr>
                <w:rFonts w:cstheme="minorHAnsi"/>
              </w:rPr>
              <w:t>[……]</w:t>
            </w:r>
          </w:p>
        </w:tc>
      </w:tr>
      <w:tr w:rsidR="00D038AB" w:rsidRPr="009C4813" w:rsidTr="00E40E17">
        <w:trPr>
          <w:jc w:val="center"/>
        </w:trPr>
        <w:tc>
          <w:tcPr>
            <w:tcW w:w="4479"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rPr>
                <w:rFonts w:cstheme="minorHAnsi"/>
              </w:rPr>
            </w:pPr>
            <w:r w:rsidRPr="009C4813">
              <w:rPr>
                <w:rFonts w:cstheme="minorHAnsi"/>
              </w:rPr>
              <w:t>[……]</w:t>
            </w:r>
          </w:p>
        </w:tc>
      </w:tr>
      <w:tr w:rsidR="00D038AB" w:rsidRPr="009C4813" w:rsidTr="00E40E17">
        <w:trPr>
          <w:jc w:val="center"/>
        </w:trPr>
        <w:tc>
          <w:tcPr>
            <w:tcW w:w="4479"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rPr>
                <w:rFonts w:cstheme="minorHAnsi"/>
              </w:rPr>
            </w:pPr>
            <w:r w:rsidRPr="009C4813">
              <w:rPr>
                <w:rFonts w:cstheme="minorHAnsi"/>
              </w:rPr>
              <w:t>[……]</w:t>
            </w:r>
          </w:p>
        </w:tc>
      </w:tr>
      <w:tr w:rsidR="00D038AB" w:rsidRPr="009C4813" w:rsidTr="00E40E17">
        <w:trPr>
          <w:jc w:val="center"/>
        </w:trPr>
        <w:tc>
          <w:tcPr>
            <w:tcW w:w="4479"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rPr>
                <w:rFonts w:cstheme="minorHAnsi"/>
              </w:rPr>
            </w:pPr>
            <w:r w:rsidRPr="009C4813">
              <w:rPr>
                <w:rFonts w:cstheme="minorHAnsi"/>
              </w:rPr>
              <w:t>[……]</w:t>
            </w:r>
          </w:p>
        </w:tc>
      </w:tr>
    </w:tbl>
    <w:p w:rsidR="00D038AB" w:rsidRPr="00C06417" w:rsidRDefault="00D038AB" w:rsidP="00D038AB"/>
    <w:p w:rsidR="00D038AB" w:rsidRPr="009C4813" w:rsidRDefault="00D038AB" w:rsidP="00D038AB">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EndnoteReference"/>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D038AB" w:rsidRPr="009C4813" w:rsidTr="00E40E17">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rPr>
                <w:rFonts w:cstheme="minorHAnsi"/>
              </w:rPr>
            </w:pPr>
            <w:r w:rsidRPr="009C4813">
              <w:rPr>
                <w:rFonts w:cstheme="minorHAnsi"/>
                <w:b/>
                <w:i/>
              </w:rPr>
              <w:t>Απάντηση:</w:t>
            </w:r>
          </w:p>
        </w:tc>
      </w:tr>
      <w:tr w:rsidR="00D038AB" w:rsidRPr="009C4813" w:rsidTr="00E40E17">
        <w:trPr>
          <w:jc w:val="center"/>
        </w:trPr>
        <w:tc>
          <w:tcPr>
            <w:tcW w:w="4479"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rPr>
                <w:rFonts w:cstheme="minorHAnsi"/>
              </w:rPr>
            </w:pPr>
            <w:r w:rsidRPr="009C4813">
              <w:rPr>
                <w:rFonts w:cstheme="minorHAnsi"/>
              </w:rPr>
              <w:t>[]Ναι []Όχι</w:t>
            </w:r>
          </w:p>
        </w:tc>
      </w:tr>
    </w:tbl>
    <w:p w:rsidR="00D038AB" w:rsidRPr="009C4813" w:rsidRDefault="00D038AB" w:rsidP="00D038AB">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D038AB" w:rsidRPr="009C4813" w:rsidRDefault="00D038AB" w:rsidP="00D038AB">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038AB" w:rsidRPr="009C4813" w:rsidRDefault="00D038AB" w:rsidP="00D038AB">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038AB" w:rsidRPr="009C4813" w:rsidRDefault="00D038AB" w:rsidP="00D038AB">
      <w:pPr>
        <w:jc w:val="center"/>
        <w:rPr>
          <w:rFonts w:cstheme="minorHAnsi"/>
        </w:rPr>
      </w:pPr>
    </w:p>
    <w:p w:rsidR="00D038AB" w:rsidRPr="009C4813" w:rsidRDefault="00D038AB" w:rsidP="00D038AB">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D038AB" w:rsidRPr="009C4813" w:rsidRDefault="00D038AB" w:rsidP="00D038AB">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D038AB" w:rsidRPr="009C4813" w:rsidTr="00E40E17">
        <w:trPr>
          <w:jc w:val="center"/>
        </w:trPr>
        <w:tc>
          <w:tcPr>
            <w:tcW w:w="4479"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rPr>
                <w:rFonts w:cstheme="minorHAnsi"/>
              </w:rPr>
            </w:pPr>
            <w:r w:rsidRPr="009C4813">
              <w:rPr>
                <w:rFonts w:cstheme="minorHAnsi"/>
                <w:b/>
                <w:i/>
              </w:rPr>
              <w:t>Απάντηση:</w:t>
            </w:r>
          </w:p>
        </w:tc>
      </w:tr>
      <w:tr w:rsidR="00D038AB" w:rsidRPr="009C4813" w:rsidTr="00E40E17">
        <w:trPr>
          <w:jc w:val="center"/>
        </w:trPr>
        <w:tc>
          <w:tcPr>
            <w:tcW w:w="4479"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rPr>
                <w:rFonts w:cstheme="minorHAnsi"/>
              </w:rPr>
            </w:pPr>
            <w:r w:rsidRPr="009C4813">
              <w:rPr>
                <w:rFonts w:cstheme="minorHAnsi"/>
              </w:rPr>
              <w:t>[]Ναι []Όχι</w:t>
            </w:r>
          </w:p>
          <w:p w:rsidR="00D038AB" w:rsidRPr="009C4813" w:rsidRDefault="00D038AB" w:rsidP="00E40E17">
            <w:pPr>
              <w:rPr>
                <w:rFonts w:cstheme="minorHAnsi"/>
              </w:rPr>
            </w:pPr>
          </w:p>
          <w:p w:rsidR="00D038AB" w:rsidRPr="009C4813" w:rsidRDefault="00D038AB" w:rsidP="00E40E17">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D038AB" w:rsidRPr="009C4813" w:rsidRDefault="00D038AB" w:rsidP="00E40E17">
            <w:pPr>
              <w:rPr>
                <w:rFonts w:cstheme="minorHAnsi"/>
              </w:rPr>
            </w:pPr>
            <w:r w:rsidRPr="009C4813">
              <w:rPr>
                <w:rFonts w:cstheme="minorHAnsi"/>
              </w:rPr>
              <w:t>[…]</w:t>
            </w:r>
          </w:p>
        </w:tc>
      </w:tr>
    </w:tbl>
    <w:p w:rsidR="00D038AB" w:rsidRPr="009C4813" w:rsidRDefault="00D038AB" w:rsidP="00D038A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038AB" w:rsidRPr="009C4813" w:rsidRDefault="00D038AB" w:rsidP="00D038AB">
      <w:pPr>
        <w:pageBreakBefore/>
        <w:jc w:val="center"/>
        <w:rPr>
          <w:rFonts w:cstheme="minorHAnsi"/>
          <w:b/>
          <w:bCs/>
          <w:color w:val="000000"/>
        </w:rPr>
      </w:pPr>
      <w:r w:rsidRPr="009C4813">
        <w:rPr>
          <w:rFonts w:cstheme="minorHAnsi"/>
          <w:b/>
          <w:bCs/>
          <w:u w:val="single"/>
        </w:rPr>
        <w:lastRenderedPageBreak/>
        <w:t>Μέρος III: Λόγοι αποκλεισμού</w:t>
      </w:r>
    </w:p>
    <w:p w:rsidR="00D038AB" w:rsidRPr="009C4813" w:rsidRDefault="00D038AB" w:rsidP="00D038AB">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EndnoteReference"/>
          <w:rFonts w:cstheme="minorHAnsi"/>
          <w:color w:val="000000"/>
        </w:rPr>
        <w:endnoteReference w:id="6"/>
      </w:r>
    </w:p>
    <w:p w:rsidR="00D038AB" w:rsidRPr="009C4813" w:rsidRDefault="00D038AB" w:rsidP="00D038AB">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D038AB" w:rsidRPr="009C4813" w:rsidRDefault="00D038AB" w:rsidP="00CD7B51">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
          <w:rFonts w:cstheme="minorHAnsi"/>
          <w:color w:val="000000"/>
        </w:rPr>
        <w:endnoteReference w:id="7"/>
      </w:r>
      <w:r w:rsidRPr="009C4813">
        <w:rPr>
          <w:rFonts w:cstheme="minorHAnsi"/>
          <w:color w:val="000000"/>
        </w:rPr>
        <w:t>·</w:t>
      </w:r>
    </w:p>
    <w:p w:rsidR="00D038AB" w:rsidRPr="009C4813" w:rsidRDefault="00D038AB" w:rsidP="00CD7B51">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EndnoteReference"/>
          <w:rFonts w:cstheme="minorHAnsi"/>
          <w:color w:val="000000"/>
        </w:rPr>
        <w:endnoteReference w:id="8"/>
      </w:r>
      <w:r w:rsidRPr="009C4813">
        <w:rPr>
          <w:rFonts w:cstheme="minorHAnsi"/>
          <w:color w:val="000000"/>
          <w:vertAlign w:val="superscript"/>
        </w:rPr>
        <w:t>,</w:t>
      </w:r>
      <w:r w:rsidRPr="009C4813">
        <w:rPr>
          <w:rStyle w:val="a"/>
          <w:rFonts w:cstheme="minorHAnsi"/>
          <w:color w:val="000000"/>
        </w:rPr>
        <w:endnoteReference w:id="9"/>
      </w:r>
      <w:r w:rsidRPr="009C4813">
        <w:rPr>
          <w:rFonts w:cstheme="minorHAnsi"/>
          <w:color w:val="000000"/>
        </w:rPr>
        <w:t>·</w:t>
      </w:r>
    </w:p>
    <w:p w:rsidR="00D038AB" w:rsidRPr="009C4813" w:rsidRDefault="00D038AB" w:rsidP="00CD7B51">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
          <w:rFonts w:cstheme="minorHAnsi"/>
          <w:color w:val="000000"/>
        </w:rPr>
        <w:endnoteReference w:id="10"/>
      </w:r>
      <w:r w:rsidRPr="009C4813">
        <w:rPr>
          <w:rFonts w:cstheme="minorHAnsi"/>
          <w:color w:val="000000"/>
        </w:rPr>
        <w:t>·</w:t>
      </w:r>
    </w:p>
    <w:p w:rsidR="00D038AB" w:rsidRPr="009C4813" w:rsidRDefault="00D038AB" w:rsidP="00CD7B51">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
          <w:rFonts w:cstheme="minorHAnsi"/>
          <w:color w:val="000000"/>
        </w:rPr>
        <w:endnoteReference w:id="11"/>
      </w:r>
      <w:r w:rsidRPr="009C4813">
        <w:rPr>
          <w:rStyle w:val="a"/>
          <w:rFonts w:cstheme="minorHAnsi"/>
          <w:color w:val="000000"/>
        </w:rPr>
        <w:t>·</w:t>
      </w:r>
    </w:p>
    <w:p w:rsidR="00D038AB" w:rsidRPr="009C4813" w:rsidRDefault="00D038AB" w:rsidP="00CD7B51">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Style w:val="a"/>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
          <w:rFonts w:cstheme="minorHAnsi"/>
          <w:color w:val="000000"/>
        </w:rPr>
        <w:endnoteReference w:id="12"/>
      </w:r>
      <w:r w:rsidRPr="009C4813">
        <w:rPr>
          <w:rFonts w:cstheme="minorHAnsi"/>
          <w:color w:val="000000"/>
        </w:rPr>
        <w:t>·</w:t>
      </w:r>
    </w:p>
    <w:p w:rsidR="00D038AB" w:rsidRPr="009C4813" w:rsidRDefault="00D038AB" w:rsidP="00CD7B51">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bCs/>
          <w:i/>
          <w:iCs/>
        </w:rPr>
      </w:pPr>
      <w:r w:rsidRPr="00AD0802">
        <w:rPr>
          <w:rStyle w:val="a"/>
          <w:rFonts w:cstheme="minorHAnsi"/>
          <w:b/>
          <w:color w:val="000000"/>
        </w:rPr>
        <w:t>παιδική εργασία και άλλες μορφές εμπορίας ανθρώπων</w:t>
      </w:r>
      <w:r w:rsidRPr="009C4813">
        <w:rPr>
          <w:rStyle w:val="a"/>
          <w:rFonts w:cstheme="minorHAnsi"/>
          <w:color w:val="000000"/>
        </w:rPr>
        <w:endnoteReference w:id="13"/>
      </w:r>
      <w:r w:rsidRPr="009C4813">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D038AB" w:rsidRPr="009C4813" w:rsidTr="00E40E17">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snapToGrid w:val="0"/>
              <w:rPr>
                <w:rFonts w:cstheme="minorHAnsi"/>
              </w:rPr>
            </w:pPr>
            <w:r w:rsidRPr="009C4813">
              <w:rPr>
                <w:rFonts w:cstheme="minorHAnsi"/>
                <w:b/>
                <w:bCs/>
                <w:i/>
                <w:iCs/>
              </w:rPr>
              <w:t>Απάντηση:</w:t>
            </w:r>
          </w:p>
        </w:tc>
      </w:tr>
      <w:tr w:rsidR="00D038AB" w:rsidRPr="009C4813" w:rsidTr="00E40E17">
        <w:trPr>
          <w:jc w:val="center"/>
        </w:trPr>
        <w:tc>
          <w:tcPr>
            <w:tcW w:w="4479" w:type="dxa"/>
            <w:tcBorders>
              <w:left w:val="single" w:sz="4" w:space="0" w:color="000000"/>
              <w:bottom w:val="single" w:sz="4" w:space="0" w:color="000000"/>
            </w:tcBorders>
            <w:shd w:val="clear" w:color="auto" w:fill="auto"/>
          </w:tcPr>
          <w:p w:rsidR="00D038AB" w:rsidRPr="009C4813" w:rsidRDefault="00D038AB" w:rsidP="00E40E17">
            <w:pPr>
              <w:rPr>
                <w:rFonts w:cstheme="minorHAnsi"/>
              </w:rPr>
            </w:pPr>
            <w:r w:rsidRPr="009C4813">
              <w:rPr>
                <w:rFonts w:cstheme="minorHAnsi"/>
              </w:rPr>
              <w:t xml:space="preserve">Υπάρχει </w:t>
            </w:r>
            <w:r>
              <w:t xml:space="preserve">αμετάκλητη </w:t>
            </w:r>
            <w:r w:rsidRPr="009C4813">
              <w:rPr>
                <w:rFonts w:cstheme="minorHAnsi"/>
              </w:rPr>
              <w:t xml:space="preserve">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EndnoteReference"/>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D038AB" w:rsidRPr="009C4813" w:rsidRDefault="00D038AB" w:rsidP="00E40E17">
            <w:pPr>
              <w:rPr>
                <w:rFonts w:cstheme="minorHAnsi"/>
                <w:i/>
              </w:rPr>
            </w:pPr>
            <w:r w:rsidRPr="009C4813">
              <w:rPr>
                <w:rFonts w:cstheme="minorHAnsi"/>
              </w:rPr>
              <w:t>[] Ναι [] Όχι</w:t>
            </w:r>
          </w:p>
          <w:p w:rsidR="00D038AB" w:rsidRPr="009C4813" w:rsidRDefault="00D038AB" w:rsidP="00E40E17">
            <w:pPr>
              <w:rPr>
                <w:rFonts w:cstheme="minorHAnsi"/>
                <w:i/>
              </w:rPr>
            </w:pPr>
          </w:p>
          <w:p w:rsidR="00D038AB" w:rsidRPr="009C4813" w:rsidRDefault="00D038AB" w:rsidP="00E40E17">
            <w:pPr>
              <w:rPr>
                <w:rFonts w:cstheme="minorHAnsi"/>
                <w:i/>
              </w:rPr>
            </w:pPr>
          </w:p>
          <w:p w:rsidR="00D038AB" w:rsidRPr="009C4813" w:rsidRDefault="00D038AB" w:rsidP="00E40E17">
            <w:pPr>
              <w:rPr>
                <w:rFonts w:cstheme="minorHAnsi"/>
                <w:i/>
              </w:rPr>
            </w:pPr>
          </w:p>
          <w:p w:rsidR="00D038AB" w:rsidRPr="009C4813" w:rsidRDefault="00D038AB" w:rsidP="00E40E17">
            <w:pPr>
              <w:rPr>
                <w:rFonts w:cstheme="minorHAnsi"/>
                <w:i/>
              </w:rPr>
            </w:pPr>
          </w:p>
          <w:p w:rsidR="00D038AB" w:rsidRPr="009C4813" w:rsidRDefault="00D038AB" w:rsidP="00E40E17">
            <w:pPr>
              <w:rPr>
                <w:rFonts w:cstheme="minorHAnsi"/>
                <w:i/>
              </w:rPr>
            </w:pPr>
          </w:p>
          <w:p w:rsidR="00D038AB" w:rsidRPr="009C4813" w:rsidRDefault="00D038AB" w:rsidP="00E40E17">
            <w:pPr>
              <w:rPr>
                <w:rFonts w:cstheme="minorHAnsi"/>
                <w:i/>
              </w:rPr>
            </w:pPr>
          </w:p>
          <w:p w:rsidR="00D038AB" w:rsidRPr="009C4813" w:rsidRDefault="00D038AB" w:rsidP="00E40E17">
            <w:pPr>
              <w:rPr>
                <w:rFonts w:cstheme="minorHAnsi"/>
                <w:i/>
              </w:rPr>
            </w:pPr>
          </w:p>
          <w:p w:rsidR="00D038AB" w:rsidRPr="009C4813" w:rsidRDefault="00D038AB" w:rsidP="00E40E17">
            <w:pPr>
              <w:rPr>
                <w:rFonts w:cstheme="minorHAnsi"/>
                <w:i/>
              </w:rPr>
            </w:pPr>
          </w:p>
          <w:p w:rsidR="00D038AB" w:rsidRPr="009C4813" w:rsidRDefault="00D038AB" w:rsidP="00E40E17">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038AB" w:rsidRPr="009C4813" w:rsidRDefault="00D038AB" w:rsidP="00E40E17">
            <w:pPr>
              <w:rPr>
                <w:rFonts w:cstheme="minorHAnsi"/>
              </w:rPr>
            </w:pPr>
            <w:r w:rsidRPr="009C4813">
              <w:rPr>
                <w:rFonts w:cstheme="minorHAnsi"/>
                <w:i/>
              </w:rPr>
              <w:t>[……][……][……][……]</w:t>
            </w:r>
            <w:r w:rsidRPr="009C4813">
              <w:rPr>
                <w:rStyle w:val="a"/>
                <w:rFonts w:cstheme="minorHAnsi"/>
              </w:rPr>
              <w:endnoteReference w:id="15"/>
            </w:r>
          </w:p>
        </w:tc>
      </w:tr>
      <w:tr w:rsidR="00D038AB" w:rsidRPr="009C4813" w:rsidTr="00E40E17">
        <w:trPr>
          <w:jc w:val="center"/>
        </w:trPr>
        <w:tc>
          <w:tcPr>
            <w:tcW w:w="4479"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rPr>
                <w:rFonts w:cstheme="minorHAnsi"/>
              </w:rPr>
            </w:pPr>
            <w:r w:rsidRPr="009C4813">
              <w:rPr>
                <w:rFonts w:cstheme="minorHAnsi"/>
                <w:b/>
              </w:rPr>
              <w:t>Εάν ναι</w:t>
            </w:r>
            <w:r w:rsidRPr="009C4813">
              <w:rPr>
                <w:rFonts w:cstheme="minorHAnsi"/>
              </w:rPr>
              <w:t>, αναφέρετε</w:t>
            </w:r>
            <w:r w:rsidRPr="009C4813">
              <w:rPr>
                <w:rStyle w:val="a"/>
                <w:rFonts w:cstheme="minorHAnsi"/>
              </w:rPr>
              <w:endnoteReference w:id="16"/>
            </w:r>
            <w:r w:rsidRPr="009C4813">
              <w:rPr>
                <w:rFonts w:cstheme="minorHAnsi"/>
              </w:rPr>
              <w:t>:</w:t>
            </w:r>
          </w:p>
          <w:p w:rsidR="00D038AB" w:rsidRPr="009C4813" w:rsidRDefault="00D038AB" w:rsidP="00E40E17">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D038AB" w:rsidRPr="009C4813" w:rsidRDefault="00D038AB" w:rsidP="00E40E17">
            <w:pPr>
              <w:jc w:val="left"/>
              <w:rPr>
                <w:rFonts w:cstheme="minorHAnsi"/>
              </w:rPr>
            </w:pPr>
            <w:r w:rsidRPr="009C4813">
              <w:rPr>
                <w:rFonts w:cstheme="minorHAnsi"/>
              </w:rPr>
              <w:t>β) Προσδιορίστε ποιος έχει καταδικαστεί [ ]·</w:t>
            </w:r>
          </w:p>
          <w:p w:rsidR="00D038AB" w:rsidRPr="009C4813" w:rsidRDefault="00D038AB" w:rsidP="00E40E17">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snapToGrid w:val="0"/>
              <w:jc w:val="left"/>
              <w:rPr>
                <w:rFonts w:cstheme="minorHAnsi"/>
              </w:rPr>
            </w:pPr>
          </w:p>
          <w:p w:rsidR="00D038AB" w:rsidRPr="009C4813" w:rsidRDefault="00D038AB" w:rsidP="00E40E17">
            <w:pPr>
              <w:jc w:val="left"/>
              <w:rPr>
                <w:rFonts w:cstheme="minorHAnsi"/>
              </w:rPr>
            </w:pPr>
            <w:r w:rsidRPr="009C4813">
              <w:rPr>
                <w:rFonts w:cstheme="minorHAnsi"/>
              </w:rPr>
              <w:t xml:space="preserve">α) Ημερομηνία:[   ], </w:t>
            </w:r>
          </w:p>
          <w:p w:rsidR="00D038AB" w:rsidRPr="009C4813" w:rsidRDefault="00D038AB" w:rsidP="00E40E17">
            <w:pPr>
              <w:jc w:val="left"/>
              <w:rPr>
                <w:rFonts w:cstheme="minorHAnsi"/>
              </w:rPr>
            </w:pPr>
            <w:r w:rsidRPr="009C4813">
              <w:rPr>
                <w:rFonts w:cstheme="minorHAnsi"/>
              </w:rPr>
              <w:t xml:space="preserve">σημείο-(-α): [   ], </w:t>
            </w:r>
          </w:p>
          <w:p w:rsidR="00D038AB" w:rsidRPr="009C4813" w:rsidRDefault="00D038AB" w:rsidP="00E40E17">
            <w:pPr>
              <w:jc w:val="left"/>
              <w:rPr>
                <w:rFonts w:cstheme="minorHAnsi"/>
              </w:rPr>
            </w:pPr>
            <w:r w:rsidRPr="009C4813">
              <w:rPr>
                <w:rFonts w:cstheme="minorHAnsi"/>
              </w:rPr>
              <w:t>λόγος(-οι):[   ]</w:t>
            </w:r>
          </w:p>
          <w:p w:rsidR="00D038AB" w:rsidRDefault="00D038AB" w:rsidP="00E40E17">
            <w:pPr>
              <w:jc w:val="left"/>
              <w:rPr>
                <w:rFonts w:cstheme="minorHAnsi"/>
              </w:rPr>
            </w:pPr>
            <w:r w:rsidRPr="009C4813">
              <w:rPr>
                <w:rFonts w:cstheme="minorHAnsi"/>
              </w:rPr>
              <w:t>β) [……]</w:t>
            </w:r>
          </w:p>
          <w:p w:rsidR="00D038AB" w:rsidRPr="009C4813" w:rsidRDefault="00D038AB" w:rsidP="00E40E17">
            <w:pPr>
              <w:jc w:val="left"/>
              <w:rPr>
                <w:rFonts w:cstheme="minorHAnsi"/>
                <w:i/>
              </w:rPr>
            </w:pPr>
            <w:r w:rsidRPr="009C4813">
              <w:rPr>
                <w:rFonts w:cstheme="minorHAnsi"/>
              </w:rPr>
              <w:t>γ) Διάρκεια της περιόδου αποκλεισμού [……] και σχετικό(-ά) σημείο(-α) [   ]</w:t>
            </w:r>
          </w:p>
          <w:p w:rsidR="00D038AB" w:rsidRPr="009C4813" w:rsidRDefault="00D038AB" w:rsidP="00E40E17">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038AB" w:rsidRPr="009C4813" w:rsidRDefault="00D038AB" w:rsidP="00E40E17">
            <w:pPr>
              <w:rPr>
                <w:rFonts w:cstheme="minorHAnsi"/>
              </w:rPr>
            </w:pPr>
            <w:r w:rsidRPr="009C4813">
              <w:rPr>
                <w:rFonts w:cstheme="minorHAnsi"/>
                <w:i/>
              </w:rPr>
              <w:t>[……][……][……][……]</w:t>
            </w:r>
            <w:r w:rsidRPr="009C4813">
              <w:rPr>
                <w:rStyle w:val="a"/>
                <w:rFonts w:cstheme="minorHAnsi"/>
              </w:rPr>
              <w:endnoteReference w:id="17"/>
            </w:r>
          </w:p>
        </w:tc>
      </w:tr>
      <w:tr w:rsidR="00D038AB" w:rsidRPr="009C4813" w:rsidTr="00E40E17">
        <w:trPr>
          <w:jc w:val="center"/>
        </w:trPr>
        <w:tc>
          <w:tcPr>
            <w:tcW w:w="4479"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rPr>
                <w:rFonts w:cstheme="minorHAnsi"/>
              </w:rPr>
            </w:pPr>
            <w:r w:rsidRPr="009C4813">
              <w:rPr>
                <w:rFonts w:cstheme="minorHAnsi"/>
              </w:rPr>
              <w:t xml:space="preserve">[] Ναι [] Όχι </w:t>
            </w:r>
          </w:p>
        </w:tc>
      </w:tr>
      <w:tr w:rsidR="00D038AB" w:rsidRPr="009C4813" w:rsidTr="00E40E17">
        <w:trPr>
          <w:jc w:val="center"/>
        </w:trPr>
        <w:tc>
          <w:tcPr>
            <w:tcW w:w="4479"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rPr>
                <w:rFonts w:cstheme="minorHAnsi"/>
              </w:rPr>
            </w:pPr>
            <w:r w:rsidRPr="009C4813">
              <w:rPr>
                <w:rFonts w:cstheme="minorHAnsi"/>
              </w:rPr>
              <w:t>[……]</w:t>
            </w:r>
          </w:p>
        </w:tc>
      </w:tr>
    </w:tbl>
    <w:p w:rsidR="00D038AB" w:rsidRPr="00C06417" w:rsidRDefault="00D038AB" w:rsidP="00D038AB"/>
    <w:p w:rsidR="00D038AB" w:rsidRPr="009C4813" w:rsidRDefault="00D038AB" w:rsidP="00D038AB">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D038AB" w:rsidRPr="009C4813" w:rsidTr="00E40E1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D038AB" w:rsidRPr="009C4813" w:rsidRDefault="00D038AB" w:rsidP="00E40E17">
            <w:pPr>
              <w:rPr>
                <w:rFonts w:cstheme="minorHAnsi"/>
              </w:rPr>
            </w:pPr>
            <w:r w:rsidRPr="009C4813">
              <w:rPr>
                <w:rFonts w:cstheme="minorHAnsi"/>
                <w:b/>
                <w:i/>
              </w:rPr>
              <w:t>Απάντηση:</w:t>
            </w:r>
          </w:p>
        </w:tc>
      </w:tr>
      <w:tr w:rsidR="00D038AB" w:rsidRPr="009C4813" w:rsidTr="00E40E1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EndnoteReference"/>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rPr>
                <w:rFonts w:cstheme="minorHAnsi"/>
              </w:rPr>
            </w:pPr>
            <w:r w:rsidRPr="009C4813">
              <w:rPr>
                <w:rFonts w:cstheme="minorHAnsi"/>
              </w:rPr>
              <w:t xml:space="preserve">[] Ναι [] Όχι </w:t>
            </w:r>
          </w:p>
        </w:tc>
      </w:tr>
      <w:tr w:rsidR="00D038AB" w:rsidRPr="009C4813" w:rsidTr="00E40E1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snapToGrid w:val="0"/>
              <w:rPr>
                <w:rFonts w:cstheme="minorHAnsi"/>
              </w:rPr>
            </w:pPr>
          </w:p>
          <w:p w:rsidR="00D038AB" w:rsidRPr="009C4813" w:rsidRDefault="00D038AB" w:rsidP="00E40E17">
            <w:pPr>
              <w:snapToGrid w:val="0"/>
              <w:rPr>
                <w:rFonts w:cstheme="minorHAnsi"/>
              </w:rPr>
            </w:pPr>
          </w:p>
          <w:p w:rsidR="00D038AB" w:rsidRPr="009C4813" w:rsidRDefault="00D038AB" w:rsidP="00E40E17">
            <w:pPr>
              <w:snapToGrid w:val="0"/>
              <w:rPr>
                <w:rFonts w:cstheme="minorHAnsi"/>
              </w:rPr>
            </w:pPr>
            <w:r w:rsidRPr="009C4813">
              <w:rPr>
                <w:rFonts w:cstheme="minorHAnsi"/>
              </w:rPr>
              <w:t xml:space="preserve">Εάν όχι αναφέρετε: </w:t>
            </w:r>
          </w:p>
          <w:p w:rsidR="00D038AB" w:rsidRPr="009C4813" w:rsidRDefault="00D038AB" w:rsidP="00E40E17">
            <w:pPr>
              <w:snapToGrid w:val="0"/>
              <w:rPr>
                <w:rFonts w:cstheme="minorHAnsi"/>
              </w:rPr>
            </w:pPr>
            <w:r w:rsidRPr="009C4813">
              <w:rPr>
                <w:rFonts w:cstheme="minorHAnsi"/>
              </w:rPr>
              <w:t>α) Χώρα ή κράτος μέλος για το οποίο πρόκειται:</w:t>
            </w:r>
          </w:p>
          <w:p w:rsidR="00D038AB" w:rsidRPr="009C4813" w:rsidRDefault="00D038AB" w:rsidP="00E40E17">
            <w:pPr>
              <w:snapToGrid w:val="0"/>
              <w:rPr>
                <w:rFonts w:cstheme="minorHAnsi"/>
              </w:rPr>
            </w:pPr>
            <w:r w:rsidRPr="009C4813">
              <w:rPr>
                <w:rFonts w:cstheme="minorHAnsi"/>
              </w:rPr>
              <w:t>β) Ποιο είναι το σχετικό ποσό;</w:t>
            </w:r>
          </w:p>
          <w:p w:rsidR="00D038AB" w:rsidRPr="009C4813" w:rsidRDefault="00D038AB" w:rsidP="00E40E17">
            <w:pPr>
              <w:snapToGrid w:val="0"/>
              <w:rPr>
                <w:rFonts w:cstheme="minorHAnsi"/>
              </w:rPr>
            </w:pPr>
            <w:r w:rsidRPr="009C4813">
              <w:rPr>
                <w:rFonts w:cstheme="minorHAnsi"/>
              </w:rPr>
              <w:t>γ)Πως διαπιστώθηκε η αθέτηση των υποχρεώσεων;</w:t>
            </w:r>
          </w:p>
          <w:p w:rsidR="00D038AB" w:rsidRPr="009C4813" w:rsidRDefault="00D038AB" w:rsidP="00E40E17">
            <w:pPr>
              <w:snapToGrid w:val="0"/>
              <w:rPr>
                <w:rFonts w:cstheme="minorHAnsi"/>
                <w:b/>
              </w:rPr>
            </w:pPr>
            <w:r w:rsidRPr="009C4813">
              <w:rPr>
                <w:rFonts w:cstheme="minorHAnsi"/>
              </w:rPr>
              <w:t>1) Μέσω δικαστικής ή διοικητικής απόφασης;</w:t>
            </w:r>
          </w:p>
          <w:p w:rsidR="00D038AB" w:rsidRPr="009C4813" w:rsidRDefault="00D038AB" w:rsidP="00E40E17">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D038AB" w:rsidRPr="009C4813" w:rsidRDefault="00D038AB" w:rsidP="00E40E17">
            <w:pPr>
              <w:snapToGrid w:val="0"/>
              <w:rPr>
                <w:rFonts w:cstheme="minorHAnsi"/>
              </w:rPr>
            </w:pPr>
            <w:r w:rsidRPr="009C4813">
              <w:rPr>
                <w:rFonts w:cstheme="minorHAnsi"/>
              </w:rPr>
              <w:t>- Αναφέρατε την ημερομηνία καταδίκης ή έκδοσης απόφασης</w:t>
            </w:r>
          </w:p>
          <w:p w:rsidR="00D038AB" w:rsidRPr="009C4813" w:rsidRDefault="00D038AB" w:rsidP="00E40E17">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D038AB" w:rsidRPr="009C4813" w:rsidRDefault="00D038AB" w:rsidP="00E40E17">
            <w:pPr>
              <w:snapToGrid w:val="0"/>
              <w:jc w:val="left"/>
              <w:rPr>
                <w:rFonts w:cstheme="minorHAnsi"/>
              </w:rPr>
            </w:pPr>
            <w:r>
              <w:rPr>
                <w:rFonts w:cstheme="minorHAnsi"/>
              </w:rPr>
              <w:t>2) Με άλλα μέσα; Διευκρινί</w:t>
            </w:r>
            <w:r w:rsidRPr="009C4813">
              <w:rPr>
                <w:rFonts w:cstheme="minorHAnsi"/>
              </w:rPr>
              <w:t>στε:</w:t>
            </w:r>
          </w:p>
          <w:p w:rsidR="00D038AB" w:rsidRPr="009C4813" w:rsidRDefault="00D038AB" w:rsidP="00E40E17">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D038AB" w:rsidTr="00E40E17">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38AB" w:rsidRPr="009C4813" w:rsidRDefault="00D038AB" w:rsidP="00E40E17">
                  <w:pPr>
                    <w:jc w:val="left"/>
                    <w:rPr>
                      <w:rFonts w:cstheme="minorHAnsi"/>
                    </w:rPr>
                  </w:pPr>
                  <w:r w:rsidRPr="009C4813">
                    <w:rPr>
                      <w:rFonts w:cstheme="minorHAnsi"/>
                      <w:b/>
                      <w:bCs/>
                    </w:rPr>
                    <w:t>ΦΟΡΟΙ</w:t>
                  </w:r>
                </w:p>
                <w:p w:rsidR="00D038AB" w:rsidRPr="009C4813" w:rsidRDefault="00D038AB" w:rsidP="00E40E17">
                  <w:pPr>
                    <w:rPr>
                      <w:rFonts w:cstheme="minorHAnsi"/>
                    </w:rPr>
                  </w:pP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38AB" w:rsidRPr="009C4813" w:rsidRDefault="00D038AB" w:rsidP="00E40E17">
                  <w:pPr>
                    <w:jc w:val="left"/>
                    <w:rPr>
                      <w:rFonts w:cstheme="minorHAnsi"/>
                    </w:rPr>
                  </w:pPr>
                  <w:r w:rsidRPr="009C4813">
                    <w:rPr>
                      <w:rFonts w:cstheme="minorHAnsi"/>
                      <w:b/>
                      <w:bCs/>
                    </w:rPr>
                    <w:t>ΕΙΣΦΟΡΕΣ ΚΟΙΝΩΝΙΚΗΣ ΑΣΦΑΛΙΣΗΣ</w:t>
                  </w:r>
                </w:p>
              </w:tc>
            </w:tr>
            <w:tr w:rsidR="00D038AB" w:rsidTr="00E40E17">
              <w:tc>
                <w:tcPr>
                  <w:tcW w:w="2036" w:type="dxa"/>
                  <w:tcBorders>
                    <w:top w:val="single" w:sz="4" w:space="0" w:color="000000" w:themeColor="text1"/>
                  </w:tcBorders>
                  <w:shd w:val="clear" w:color="auto" w:fill="auto"/>
                </w:tcPr>
                <w:p w:rsidR="00D038AB" w:rsidRDefault="00D038AB" w:rsidP="00E40E17">
                  <w:pPr>
                    <w:rPr>
                      <w:rFonts w:cstheme="minorHAnsi"/>
                    </w:rPr>
                  </w:pPr>
                </w:p>
                <w:p w:rsidR="00D038AB" w:rsidRPr="009C4813" w:rsidRDefault="00D038AB" w:rsidP="00E40E17">
                  <w:pPr>
                    <w:rPr>
                      <w:rFonts w:cstheme="minorHAnsi"/>
                    </w:rPr>
                  </w:pPr>
                  <w:r w:rsidRPr="009C4813">
                    <w:rPr>
                      <w:rFonts w:cstheme="minorHAnsi"/>
                    </w:rPr>
                    <w:t>α)[……]·</w:t>
                  </w:r>
                </w:p>
                <w:p w:rsidR="00D038AB" w:rsidRPr="009C4813" w:rsidRDefault="00D038AB" w:rsidP="00E40E17">
                  <w:pPr>
                    <w:rPr>
                      <w:rFonts w:cstheme="minorHAnsi"/>
                    </w:rPr>
                  </w:pPr>
                  <w:r w:rsidRPr="009C4813">
                    <w:rPr>
                      <w:rFonts w:cstheme="minorHAnsi"/>
                    </w:rPr>
                    <w:t>β)[……]</w:t>
                  </w:r>
                </w:p>
                <w:p w:rsidR="00D038AB" w:rsidRDefault="00D038AB" w:rsidP="00E40E17">
                  <w:pPr>
                    <w:rPr>
                      <w:rFonts w:cstheme="minorHAnsi"/>
                    </w:rPr>
                  </w:pPr>
                </w:p>
                <w:p w:rsidR="00D038AB" w:rsidRDefault="00D038AB" w:rsidP="00E40E17">
                  <w:pPr>
                    <w:rPr>
                      <w:rFonts w:cstheme="minorHAnsi"/>
                    </w:rPr>
                  </w:pPr>
                </w:p>
                <w:p w:rsidR="00D038AB" w:rsidRPr="009C4813" w:rsidRDefault="00D038AB" w:rsidP="00E40E17">
                  <w:pPr>
                    <w:rPr>
                      <w:rFonts w:cstheme="minorHAnsi"/>
                    </w:rPr>
                  </w:pPr>
                  <w:r w:rsidRPr="009C4813">
                    <w:rPr>
                      <w:rFonts w:cstheme="minorHAnsi"/>
                    </w:rPr>
                    <w:t xml:space="preserve">γ.1) [] Ναι [] Όχι </w:t>
                  </w:r>
                </w:p>
                <w:p w:rsidR="00D038AB" w:rsidRPr="009C4813" w:rsidRDefault="00D038AB" w:rsidP="00E40E17">
                  <w:pPr>
                    <w:rPr>
                      <w:rFonts w:cstheme="minorHAnsi"/>
                    </w:rPr>
                  </w:pPr>
                  <w:r w:rsidRPr="009C4813">
                    <w:rPr>
                      <w:rFonts w:cstheme="minorHAnsi"/>
                    </w:rPr>
                    <w:t xml:space="preserve">-[] Ναι [] Όχι </w:t>
                  </w:r>
                </w:p>
                <w:p w:rsidR="00D038AB" w:rsidRPr="009C4813" w:rsidRDefault="00D038AB" w:rsidP="00E40E17">
                  <w:pPr>
                    <w:rPr>
                      <w:rFonts w:cstheme="minorHAnsi"/>
                    </w:rPr>
                  </w:pPr>
                </w:p>
                <w:p w:rsidR="00D038AB" w:rsidRDefault="00D038AB" w:rsidP="00E40E17">
                  <w:pPr>
                    <w:rPr>
                      <w:rFonts w:cstheme="minorHAnsi"/>
                    </w:rPr>
                  </w:pPr>
                </w:p>
                <w:p w:rsidR="00D038AB" w:rsidRPr="009C4813" w:rsidRDefault="00D038AB" w:rsidP="00E40E17">
                  <w:pPr>
                    <w:rPr>
                      <w:rFonts w:cstheme="minorHAnsi"/>
                    </w:rPr>
                  </w:pPr>
                  <w:r w:rsidRPr="009C4813">
                    <w:rPr>
                      <w:rFonts w:cstheme="minorHAnsi"/>
                    </w:rPr>
                    <w:t>-[……]·</w:t>
                  </w:r>
                </w:p>
                <w:p w:rsidR="00D038AB" w:rsidRPr="009C4813" w:rsidRDefault="00D038AB" w:rsidP="00E40E17">
                  <w:pPr>
                    <w:rPr>
                      <w:rFonts w:cstheme="minorHAnsi"/>
                    </w:rPr>
                  </w:pPr>
                </w:p>
                <w:p w:rsidR="00D038AB" w:rsidRPr="009C4813" w:rsidRDefault="00D038AB" w:rsidP="00E40E17">
                  <w:pPr>
                    <w:rPr>
                      <w:rFonts w:cstheme="minorHAnsi"/>
                    </w:rPr>
                  </w:pPr>
                  <w:r w:rsidRPr="009C4813">
                    <w:rPr>
                      <w:rFonts w:cstheme="minorHAnsi"/>
                    </w:rPr>
                    <w:t>-[……]·</w:t>
                  </w:r>
                </w:p>
                <w:p w:rsidR="00D038AB" w:rsidRPr="009C4813" w:rsidRDefault="00D038AB" w:rsidP="00E40E17">
                  <w:pPr>
                    <w:rPr>
                      <w:rFonts w:cstheme="minorHAnsi"/>
                    </w:rPr>
                  </w:pPr>
                </w:p>
                <w:p w:rsidR="00D038AB" w:rsidRPr="009C4813" w:rsidRDefault="00D038AB" w:rsidP="00E40E17">
                  <w:pPr>
                    <w:rPr>
                      <w:rFonts w:cstheme="minorHAnsi"/>
                    </w:rPr>
                  </w:pPr>
                  <w:r w:rsidRPr="009C4813">
                    <w:rPr>
                      <w:rFonts w:cstheme="minorHAnsi"/>
                    </w:rPr>
                    <w:t>γ.2)[……]·</w:t>
                  </w:r>
                </w:p>
                <w:p w:rsidR="00D038AB" w:rsidRPr="009C4813" w:rsidRDefault="00D038AB" w:rsidP="00E40E17">
                  <w:pPr>
                    <w:rPr>
                      <w:rFonts w:cstheme="minorHAnsi"/>
                      <w:sz w:val="21"/>
                      <w:szCs w:val="21"/>
                    </w:rPr>
                  </w:pPr>
                  <w:r w:rsidRPr="009C4813">
                    <w:rPr>
                      <w:rFonts w:cstheme="minorHAnsi"/>
                    </w:rPr>
                    <w:t xml:space="preserve">δ) [] Ναι [] Όχι </w:t>
                  </w:r>
                </w:p>
                <w:p w:rsidR="00D038AB" w:rsidRPr="009C4813" w:rsidRDefault="00D038AB" w:rsidP="00E40E17">
                  <w:pPr>
                    <w:jc w:val="left"/>
                    <w:rPr>
                      <w:rFonts w:cstheme="minorHAnsi"/>
                    </w:rPr>
                  </w:pPr>
                  <w:r w:rsidRPr="009C4813">
                    <w:rPr>
                      <w:rFonts w:cstheme="minorHAnsi"/>
                      <w:sz w:val="21"/>
                      <w:szCs w:val="21"/>
                    </w:rPr>
                    <w:t>Εάν ναι, να αναφερθούν λεπτομερείς πληροφορίες</w:t>
                  </w:r>
                </w:p>
                <w:p w:rsidR="00D038AB" w:rsidRPr="009C4813" w:rsidRDefault="00D038AB" w:rsidP="00E40E17">
                  <w:pPr>
                    <w:rPr>
                      <w:rFonts w:cstheme="minorHAnsi"/>
                    </w:rPr>
                  </w:pPr>
                  <w:r w:rsidRPr="009C4813">
                    <w:rPr>
                      <w:rFonts w:cstheme="minorHAnsi"/>
                    </w:rPr>
                    <w:t>[……]</w:t>
                  </w:r>
                </w:p>
              </w:tc>
              <w:tc>
                <w:tcPr>
                  <w:tcW w:w="2192" w:type="dxa"/>
                  <w:tcBorders>
                    <w:top w:val="single" w:sz="4" w:space="0" w:color="000000" w:themeColor="text1"/>
                  </w:tcBorders>
                  <w:shd w:val="clear" w:color="auto" w:fill="auto"/>
                </w:tcPr>
                <w:p w:rsidR="00D038AB" w:rsidRPr="009C4813" w:rsidRDefault="00D038AB" w:rsidP="00E40E17">
                  <w:pPr>
                    <w:rPr>
                      <w:rFonts w:cstheme="minorHAnsi"/>
                    </w:rPr>
                  </w:pPr>
                </w:p>
                <w:p w:rsidR="00D038AB" w:rsidRPr="009C4813" w:rsidRDefault="00D038AB" w:rsidP="00E40E17">
                  <w:pPr>
                    <w:rPr>
                      <w:rFonts w:cstheme="minorHAnsi"/>
                    </w:rPr>
                  </w:pPr>
                  <w:r w:rsidRPr="009C4813">
                    <w:rPr>
                      <w:rFonts w:cstheme="minorHAnsi"/>
                    </w:rPr>
                    <w:t>α)[……]·</w:t>
                  </w:r>
                </w:p>
                <w:p w:rsidR="00D038AB" w:rsidRPr="009C4813" w:rsidRDefault="00D038AB" w:rsidP="00E40E17">
                  <w:pPr>
                    <w:rPr>
                      <w:rFonts w:cstheme="minorHAnsi"/>
                    </w:rPr>
                  </w:pPr>
                  <w:r w:rsidRPr="009C4813">
                    <w:rPr>
                      <w:rFonts w:cstheme="minorHAnsi"/>
                    </w:rPr>
                    <w:t>β)[……]</w:t>
                  </w:r>
                </w:p>
                <w:p w:rsidR="00D038AB" w:rsidRPr="009C4813" w:rsidRDefault="00D038AB" w:rsidP="00E40E17">
                  <w:pPr>
                    <w:rPr>
                      <w:rFonts w:cstheme="minorHAnsi"/>
                    </w:rPr>
                  </w:pPr>
                </w:p>
                <w:p w:rsidR="00D038AB" w:rsidRDefault="00D038AB" w:rsidP="00E40E17">
                  <w:pPr>
                    <w:rPr>
                      <w:rFonts w:cstheme="minorHAnsi"/>
                    </w:rPr>
                  </w:pPr>
                </w:p>
                <w:p w:rsidR="00D038AB" w:rsidRPr="009C4813" w:rsidRDefault="00D038AB" w:rsidP="00E40E17">
                  <w:pPr>
                    <w:rPr>
                      <w:rFonts w:cstheme="minorHAnsi"/>
                    </w:rPr>
                  </w:pPr>
                  <w:r w:rsidRPr="009C4813">
                    <w:rPr>
                      <w:rFonts w:cstheme="minorHAnsi"/>
                    </w:rPr>
                    <w:t xml:space="preserve">γ.1) [] Ναι [] Όχι </w:t>
                  </w:r>
                </w:p>
                <w:p w:rsidR="00D038AB" w:rsidRPr="009C4813" w:rsidRDefault="00D038AB" w:rsidP="00E40E17">
                  <w:pPr>
                    <w:rPr>
                      <w:rFonts w:cstheme="minorHAnsi"/>
                    </w:rPr>
                  </w:pPr>
                  <w:r w:rsidRPr="009C4813">
                    <w:rPr>
                      <w:rFonts w:cstheme="minorHAnsi"/>
                    </w:rPr>
                    <w:t xml:space="preserve">-[] Ναι [] Όχι </w:t>
                  </w:r>
                </w:p>
                <w:p w:rsidR="00D038AB" w:rsidRPr="009C4813" w:rsidRDefault="00D038AB" w:rsidP="00E40E17">
                  <w:pPr>
                    <w:rPr>
                      <w:rFonts w:cstheme="minorHAnsi"/>
                    </w:rPr>
                  </w:pPr>
                </w:p>
                <w:p w:rsidR="00D038AB" w:rsidRDefault="00D038AB" w:rsidP="00E40E17">
                  <w:pPr>
                    <w:rPr>
                      <w:rFonts w:cstheme="minorHAnsi"/>
                    </w:rPr>
                  </w:pPr>
                </w:p>
                <w:p w:rsidR="00D038AB" w:rsidRPr="009C4813" w:rsidRDefault="00D038AB" w:rsidP="00E40E17">
                  <w:pPr>
                    <w:rPr>
                      <w:rFonts w:cstheme="minorHAnsi"/>
                    </w:rPr>
                  </w:pPr>
                  <w:r w:rsidRPr="009C4813">
                    <w:rPr>
                      <w:rFonts w:cstheme="minorHAnsi"/>
                    </w:rPr>
                    <w:t>-[……]·</w:t>
                  </w:r>
                </w:p>
                <w:p w:rsidR="00D038AB" w:rsidRPr="009C4813" w:rsidRDefault="00D038AB" w:rsidP="00E40E17">
                  <w:pPr>
                    <w:rPr>
                      <w:rFonts w:cstheme="minorHAnsi"/>
                    </w:rPr>
                  </w:pPr>
                </w:p>
                <w:p w:rsidR="00D038AB" w:rsidRPr="009C4813" w:rsidRDefault="00D038AB" w:rsidP="00E40E17">
                  <w:pPr>
                    <w:rPr>
                      <w:rFonts w:cstheme="minorHAnsi"/>
                    </w:rPr>
                  </w:pPr>
                  <w:r w:rsidRPr="009C4813">
                    <w:rPr>
                      <w:rFonts w:cstheme="minorHAnsi"/>
                    </w:rPr>
                    <w:t>-[……]·</w:t>
                  </w:r>
                </w:p>
                <w:p w:rsidR="00D038AB" w:rsidRPr="009C4813" w:rsidRDefault="00D038AB" w:rsidP="00E40E17">
                  <w:pPr>
                    <w:rPr>
                      <w:rFonts w:cstheme="minorHAnsi"/>
                    </w:rPr>
                  </w:pPr>
                </w:p>
                <w:p w:rsidR="00D038AB" w:rsidRPr="009C4813" w:rsidRDefault="00D038AB" w:rsidP="00E40E17">
                  <w:pPr>
                    <w:rPr>
                      <w:rFonts w:cstheme="minorHAnsi"/>
                    </w:rPr>
                  </w:pPr>
                  <w:r w:rsidRPr="009C4813">
                    <w:rPr>
                      <w:rFonts w:cstheme="minorHAnsi"/>
                    </w:rPr>
                    <w:t>γ.2)[……]·</w:t>
                  </w:r>
                </w:p>
                <w:p w:rsidR="00D038AB" w:rsidRPr="009C4813" w:rsidRDefault="00D038AB" w:rsidP="00E40E17">
                  <w:pPr>
                    <w:rPr>
                      <w:rFonts w:cstheme="minorHAnsi"/>
                    </w:rPr>
                  </w:pPr>
                  <w:r w:rsidRPr="009C4813">
                    <w:rPr>
                      <w:rFonts w:cstheme="minorHAnsi"/>
                    </w:rPr>
                    <w:t xml:space="preserve">δ) [] Ναι [] Όχι </w:t>
                  </w:r>
                </w:p>
                <w:p w:rsidR="00D038AB" w:rsidRPr="009C4813" w:rsidRDefault="00D038AB" w:rsidP="00E40E17">
                  <w:pPr>
                    <w:jc w:val="left"/>
                    <w:rPr>
                      <w:rFonts w:cstheme="minorHAnsi"/>
                    </w:rPr>
                  </w:pPr>
                  <w:r w:rsidRPr="009C4813">
                    <w:rPr>
                      <w:rFonts w:cstheme="minorHAnsi"/>
                    </w:rPr>
                    <w:t>Εάν ναι, να αναφερθούν λεπτομερείς πληροφορίες</w:t>
                  </w:r>
                </w:p>
                <w:p w:rsidR="00D038AB" w:rsidRPr="009C4813" w:rsidRDefault="00D038AB" w:rsidP="00E40E17">
                  <w:pPr>
                    <w:rPr>
                      <w:rFonts w:cstheme="minorHAnsi"/>
                    </w:rPr>
                  </w:pPr>
                  <w:r w:rsidRPr="009C4813">
                    <w:rPr>
                      <w:rFonts w:cstheme="minorHAnsi"/>
                    </w:rPr>
                    <w:t>[……]</w:t>
                  </w:r>
                </w:p>
              </w:tc>
            </w:tr>
          </w:tbl>
          <w:p w:rsidR="00D038AB" w:rsidRPr="009C4813" w:rsidRDefault="00D038AB" w:rsidP="00E40E17">
            <w:pPr>
              <w:jc w:val="left"/>
              <w:rPr>
                <w:rFonts w:cstheme="minorHAnsi"/>
              </w:rPr>
            </w:pPr>
          </w:p>
        </w:tc>
      </w:tr>
      <w:tr w:rsidR="00D038AB" w:rsidRPr="009C4813" w:rsidTr="00E40E1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
                <w:rFonts w:cstheme="minorHAnsi"/>
                <w:i/>
              </w:rPr>
              <w:t xml:space="preserve"> </w:t>
            </w:r>
            <w:r w:rsidRPr="009C4813">
              <w:rPr>
                <w:rStyle w:val="a"/>
                <w:rFonts w:cstheme="minorHAnsi"/>
              </w:rPr>
              <w:endnoteReference w:id="22"/>
            </w:r>
          </w:p>
          <w:p w:rsidR="00D038AB" w:rsidRPr="009C4813" w:rsidRDefault="00D038AB" w:rsidP="00E40E17">
            <w:pPr>
              <w:jc w:val="left"/>
              <w:rPr>
                <w:rFonts w:cstheme="minorHAnsi"/>
              </w:rPr>
            </w:pPr>
            <w:r w:rsidRPr="009C4813">
              <w:rPr>
                <w:rFonts w:cstheme="minorHAnsi"/>
                <w:i/>
              </w:rPr>
              <w:t>[……][……][……]</w:t>
            </w:r>
          </w:p>
        </w:tc>
      </w:tr>
    </w:tbl>
    <w:p w:rsidR="00D038AB" w:rsidRPr="00C06417" w:rsidRDefault="00D038AB" w:rsidP="00D038AB"/>
    <w:p w:rsidR="00D038AB" w:rsidRPr="009C4813" w:rsidRDefault="00D038AB" w:rsidP="00D038AB">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D038AB" w:rsidRPr="009C4813" w:rsidTr="00E40E17">
        <w:trPr>
          <w:jc w:val="center"/>
        </w:trPr>
        <w:tc>
          <w:tcPr>
            <w:tcW w:w="4479"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rPr>
                <w:rFonts w:cstheme="minorHAnsi"/>
              </w:rPr>
            </w:pPr>
            <w:r w:rsidRPr="009C4813">
              <w:rPr>
                <w:rFonts w:cstheme="minorHAnsi"/>
                <w:b/>
                <w:i/>
              </w:rPr>
              <w:t>Απάντηση:</w:t>
            </w:r>
          </w:p>
        </w:tc>
      </w:tr>
      <w:tr w:rsidR="00D038AB" w:rsidRPr="009C4813" w:rsidTr="00E40E17">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D038AB" w:rsidRPr="009C4813" w:rsidRDefault="00D038AB" w:rsidP="00E40E17">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EndnoteReference"/>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rPr>
                <w:rFonts w:cstheme="minorHAnsi"/>
              </w:rPr>
            </w:pPr>
            <w:r w:rsidRPr="009C4813">
              <w:rPr>
                <w:rFonts w:cstheme="minorHAnsi"/>
              </w:rPr>
              <w:t>[] Ναι [] Όχι</w:t>
            </w:r>
          </w:p>
        </w:tc>
      </w:tr>
      <w:tr w:rsidR="00D038AB" w:rsidRPr="00BB65FB" w:rsidTr="00E40E1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D038AB" w:rsidRPr="009C4813" w:rsidRDefault="00D038AB" w:rsidP="00E40E17">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jc w:val="left"/>
              <w:rPr>
                <w:rFonts w:cstheme="minorHAnsi"/>
                <w:b/>
              </w:rPr>
            </w:pPr>
          </w:p>
          <w:p w:rsidR="00D038AB" w:rsidRPr="009C4813" w:rsidRDefault="00D038AB" w:rsidP="00E40E17">
            <w:pPr>
              <w:jc w:val="left"/>
              <w:rPr>
                <w:rFonts w:cstheme="minorHAnsi"/>
                <w:b/>
              </w:rPr>
            </w:pPr>
          </w:p>
          <w:p w:rsidR="00D038AB" w:rsidRPr="009C4813" w:rsidRDefault="00D038AB" w:rsidP="00E40E17">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D038AB" w:rsidRPr="009C4813" w:rsidRDefault="00D038AB" w:rsidP="00E40E17">
            <w:pPr>
              <w:jc w:val="left"/>
              <w:rPr>
                <w:rFonts w:cstheme="minorHAnsi"/>
                <w:b/>
              </w:rPr>
            </w:pPr>
            <w:r w:rsidRPr="009C4813">
              <w:rPr>
                <w:rFonts w:cstheme="minorHAnsi"/>
              </w:rPr>
              <w:t>[] Ναι [] Όχι</w:t>
            </w:r>
          </w:p>
          <w:p w:rsidR="00D038AB" w:rsidRPr="009C4813" w:rsidRDefault="00D038AB" w:rsidP="00E40E17">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D038AB" w:rsidRPr="00BB65FB" w:rsidTr="00E40E17">
        <w:trPr>
          <w:jc w:val="center"/>
        </w:trPr>
        <w:tc>
          <w:tcPr>
            <w:tcW w:w="4479"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EndnoteReference"/>
                <w:rFonts w:cstheme="minorHAnsi"/>
              </w:rPr>
              <w:endnoteReference w:id="24"/>
            </w:r>
            <w:r w:rsidRPr="009C4813">
              <w:rPr>
                <w:rFonts w:cstheme="minorHAnsi"/>
              </w:rPr>
              <w:t xml:space="preserve"> :</w:t>
            </w:r>
          </w:p>
          <w:p w:rsidR="00D038AB" w:rsidRPr="009C4813" w:rsidRDefault="00D038AB" w:rsidP="00E40E17">
            <w:pPr>
              <w:spacing w:before="0"/>
              <w:rPr>
                <w:rFonts w:cstheme="minorHAnsi"/>
              </w:rPr>
            </w:pPr>
            <w:r w:rsidRPr="009C4813">
              <w:rPr>
                <w:rFonts w:cstheme="minorHAnsi"/>
              </w:rPr>
              <w:t xml:space="preserve">α) πτώχευση, ή </w:t>
            </w:r>
          </w:p>
          <w:p w:rsidR="00D038AB" w:rsidRPr="009C4813" w:rsidRDefault="00D038AB" w:rsidP="00E40E17">
            <w:pPr>
              <w:spacing w:before="0"/>
              <w:rPr>
                <w:rFonts w:cstheme="minorHAnsi"/>
              </w:rPr>
            </w:pPr>
            <w:r w:rsidRPr="009C4813">
              <w:rPr>
                <w:rFonts w:cstheme="minorHAnsi"/>
              </w:rPr>
              <w:t>β) διαδικασία εξυγίανσης, ή</w:t>
            </w:r>
          </w:p>
          <w:p w:rsidR="00D038AB" w:rsidRPr="009C4813" w:rsidRDefault="00D038AB" w:rsidP="00E40E17">
            <w:pPr>
              <w:spacing w:before="0"/>
              <w:rPr>
                <w:rFonts w:cstheme="minorHAnsi"/>
              </w:rPr>
            </w:pPr>
            <w:r w:rsidRPr="009C4813">
              <w:rPr>
                <w:rFonts w:cstheme="minorHAnsi"/>
              </w:rPr>
              <w:t>γ) ειδική εκκαθάριση, ή</w:t>
            </w:r>
          </w:p>
          <w:p w:rsidR="00D038AB" w:rsidRPr="009C4813" w:rsidRDefault="00D038AB" w:rsidP="00E40E17">
            <w:pPr>
              <w:spacing w:before="0"/>
              <w:rPr>
                <w:rFonts w:cstheme="minorHAnsi"/>
              </w:rPr>
            </w:pPr>
            <w:r w:rsidRPr="009C4813">
              <w:rPr>
                <w:rFonts w:cstheme="minorHAnsi"/>
              </w:rPr>
              <w:t>δ) αναγκαστική διαχείριση από εκκαθαριστή ή από το δικαστήριο, ή</w:t>
            </w:r>
          </w:p>
          <w:p w:rsidR="00D038AB" w:rsidRPr="009C4813" w:rsidRDefault="00D038AB" w:rsidP="00E40E17">
            <w:pPr>
              <w:spacing w:before="0"/>
              <w:rPr>
                <w:rFonts w:cstheme="minorHAnsi"/>
              </w:rPr>
            </w:pPr>
            <w:r w:rsidRPr="009C4813">
              <w:rPr>
                <w:rFonts w:cstheme="minorHAnsi"/>
              </w:rPr>
              <w:t xml:space="preserve">ε) έχει υπαχθεί σε διαδικασία πτωχευτικού συμβιβασμού, ή </w:t>
            </w:r>
          </w:p>
          <w:p w:rsidR="00D038AB" w:rsidRPr="009C4813" w:rsidRDefault="00D038AB" w:rsidP="00E40E17">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D038AB" w:rsidRPr="009C4813" w:rsidRDefault="00D038AB" w:rsidP="00E40E17">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D038AB" w:rsidRPr="009C4813" w:rsidRDefault="00D038AB" w:rsidP="00E40E17">
            <w:pPr>
              <w:spacing w:before="0"/>
              <w:rPr>
                <w:rFonts w:cstheme="minorHAnsi"/>
              </w:rPr>
            </w:pPr>
            <w:r w:rsidRPr="009C4813">
              <w:rPr>
                <w:rFonts w:cstheme="minorHAnsi"/>
              </w:rPr>
              <w:t>Εάν ναι:</w:t>
            </w:r>
          </w:p>
          <w:p w:rsidR="00D038AB" w:rsidRPr="009C4813" w:rsidRDefault="00D038AB" w:rsidP="00E40E17">
            <w:pPr>
              <w:spacing w:before="0"/>
              <w:rPr>
                <w:rFonts w:cstheme="minorHAnsi"/>
              </w:rPr>
            </w:pPr>
            <w:r w:rsidRPr="009C4813">
              <w:rPr>
                <w:rFonts w:cstheme="minorHAnsi"/>
              </w:rPr>
              <w:t>- Παραθέστε λεπτομερή στοιχεία:</w:t>
            </w:r>
          </w:p>
          <w:p w:rsidR="00D038AB" w:rsidRPr="009C4813" w:rsidRDefault="00D038AB" w:rsidP="00E40E17">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EndnoteReference"/>
                <w:rFonts w:cstheme="minorHAnsi"/>
              </w:rPr>
              <w:endnoteReference w:id="25"/>
            </w:r>
            <w:r w:rsidRPr="009C4813">
              <w:rPr>
                <w:rStyle w:val="EndnoteReference"/>
                <w:rFonts w:cstheme="minorHAnsi"/>
              </w:rPr>
              <w:t xml:space="preserve"> </w:t>
            </w:r>
          </w:p>
          <w:p w:rsidR="00D038AB" w:rsidRPr="009C4813" w:rsidRDefault="00D038AB" w:rsidP="00E40E17">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snapToGrid w:val="0"/>
              <w:spacing w:before="0"/>
              <w:jc w:val="left"/>
              <w:rPr>
                <w:rFonts w:cstheme="minorHAnsi"/>
              </w:rPr>
            </w:pPr>
            <w:r w:rsidRPr="009C4813">
              <w:rPr>
                <w:rFonts w:cstheme="minorHAnsi"/>
              </w:rPr>
              <w:t>[] Ναι [] Όχι</w:t>
            </w:r>
          </w:p>
          <w:p w:rsidR="00D038AB" w:rsidRPr="009C4813" w:rsidRDefault="00D038AB" w:rsidP="00E40E17">
            <w:pPr>
              <w:snapToGrid w:val="0"/>
              <w:jc w:val="left"/>
              <w:rPr>
                <w:rFonts w:cstheme="minorHAnsi"/>
              </w:rPr>
            </w:pPr>
          </w:p>
          <w:p w:rsidR="00D038AB" w:rsidRPr="009C4813" w:rsidRDefault="00D038AB" w:rsidP="00E40E17">
            <w:pPr>
              <w:snapToGrid w:val="0"/>
              <w:jc w:val="left"/>
              <w:rPr>
                <w:rFonts w:cstheme="minorHAnsi"/>
              </w:rPr>
            </w:pPr>
          </w:p>
          <w:p w:rsidR="00D038AB" w:rsidRPr="009C4813" w:rsidRDefault="00D038AB" w:rsidP="00E40E17">
            <w:pPr>
              <w:snapToGrid w:val="0"/>
              <w:jc w:val="left"/>
              <w:rPr>
                <w:rFonts w:cstheme="minorHAnsi"/>
              </w:rPr>
            </w:pPr>
          </w:p>
          <w:p w:rsidR="00D038AB" w:rsidRPr="009C4813" w:rsidRDefault="00D038AB" w:rsidP="00E40E17">
            <w:pPr>
              <w:snapToGrid w:val="0"/>
              <w:jc w:val="left"/>
              <w:rPr>
                <w:rFonts w:cstheme="minorHAnsi"/>
              </w:rPr>
            </w:pPr>
          </w:p>
          <w:p w:rsidR="00D038AB" w:rsidRPr="009C4813" w:rsidRDefault="00D038AB" w:rsidP="00E40E17">
            <w:pPr>
              <w:snapToGrid w:val="0"/>
              <w:jc w:val="left"/>
              <w:rPr>
                <w:rFonts w:cstheme="minorHAnsi"/>
              </w:rPr>
            </w:pPr>
          </w:p>
          <w:p w:rsidR="00D038AB" w:rsidRPr="009C4813" w:rsidRDefault="00D038AB" w:rsidP="00E40E17">
            <w:pPr>
              <w:snapToGrid w:val="0"/>
              <w:jc w:val="left"/>
              <w:rPr>
                <w:rFonts w:cstheme="minorHAnsi"/>
              </w:rPr>
            </w:pPr>
          </w:p>
          <w:p w:rsidR="00D038AB" w:rsidRPr="009C4813" w:rsidRDefault="00D038AB" w:rsidP="00E40E17">
            <w:pPr>
              <w:snapToGrid w:val="0"/>
              <w:jc w:val="left"/>
              <w:rPr>
                <w:rFonts w:cstheme="minorHAnsi"/>
              </w:rPr>
            </w:pPr>
          </w:p>
          <w:p w:rsidR="00D038AB" w:rsidRPr="009C4813" w:rsidRDefault="00D038AB" w:rsidP="00E40E17">
            <w:pPr>
              <w:snapToGrid w:val="0"/>
              <w:jc w:val="left"/>
              <w:rPr>
                <w:rFonts w:cstheme="minorHAnsi"/>
              </w:rPr>
            </w:pPr>
          </w:p>
          <w:p w:rsidR="00D038AB" w:rsidRPr="009C4813" w:rsidRDefault="00D038AB" w:rsidP="00E40E17">
            <w:pPr>
              <w:snapToGrid w:val="0"/>
              <w:jc w:val="left"/>
              <w:rPr>
                <w:rFonts w:cstheme="minorHAnsi"/>
              </w:rPr>
            </w:pPr>
          </w:p>
          <w:p w:rsidR="00D038AB" w:rsidRPr="009C4813" w:rsidRDefault="00D038AB" w:rsidP="00E40E17">
            <w:pPr>
              <w:snapToGrid w:val="0"/>
              <w:jc w:val="left"/>
              <w:rPr>
                <w:rFonts w:cstheme="minorHAnsi"/>
              </w:rPr>
            </w:pPr>
          </w:p>
          <w:p w:rsidR="00D038AB" w:rsidRPr="009C4813" w:rsidRDefault="00D038AB" w:rsidP="00E40E17">
            <w:pPr>
              <w:jc w:val="left"/>
              <w:rPr>
                <w:rFonts w:cstheme="minorHAnsi"/>
              </w:rPr>
            </w:pPr>
            <w:r w:rsidRPr="009C4813">
              <w:rPr>
                <w:rFonts w:cstheme="minorHAnsi"/>
              </w:rPr>
              <w:t>-[.......................]</w:t>
            </w:r>
          </w:p>
          <w:p w:rsidR="00D038AB" w:rsidRPr="009C4813" w:rsidRDefault="00D038AB" w:rsidP="00E40E17">
            <w:pPr>
              <w:jc w:val="left"/>
              <w:rPr>
                <w:rFonts w:cstheme="minorHAnsi"/>
              </w:rPr>
            </w:pPr>
            <w:r w:rsidRPr="009C4813">
              <w:rPr>
                <w:rFonts w:cstheme="minorHAnsi"/>
              </w:rPr>
              <w:t>-[.......................]</w:t>
            </w:r>
          </w:p>
          <w:p w:rsidR="00D038AB" w:rsidRPr="009C4813" w:rsidRDefault="00D038AB" w:rsidP="00E40E17">
            <w:pPr>
              <w:jc w:val="left"/>
              <w:rPr>
                <w:rFonts w:cstheme="minorHAnsi"/>
              </w:rPr>
            </w:pPr>
          </w:p>
          <w:p w:rsidR="00D038AB" w:rsidRPr="009C4813" w:rsidRDefault="00D038AB" w:rsidP="00E40E17">
            <w:pPr>
              <w:jc w:val="left"/>
              <w:rPr>
                <w:rFonts w:cstheme="minorHAnsi"/>
              </w:rPr>
            </w:pPr>
          </w:p>
          <w:p w:rsidR="00D038AB" w:rsidRPr="009C4813" w:rsidRDefault="00D038AB" w:rsidP="00E40E17">
            <w:pPr>
              <w:jc w:val="left"/>
              <w:rPr>
                <w:rFonts w:cstheme="minorHAnsi"/>
              </w:rPr>
            </w:pPr>
          </w:p>
          <w:p w:rsidR="00D038AB" w:rsidRPr="009C4813" w:rsidRDefault="00D038AB" w:rsidP="00E40E17">
            <w:pPr>
              <w:jc w:val="left"/>
              <w:rPr>
                <w:rFonts w:cstheme="minorHAnsi"/>
                <w:i/>
              </w:rPr>
            </w:pPr>
          </w:p>
          <w:p w:rsidR="00D038AB" w:rsidRDefault="00D038AB" w:rsidP="00E40E17">
            <w:pPr>
              <w:jc w:val="left"/>
              <w:rPr>
                <w:rFonts w:cstheme="minorHAnsi"/>
                <w:i/>
              </w:rPr>
            </w:pPr>
          </w:p>
          <w:p w:rsidR="00D038AB" w:rsidRPr="009C4813" w:rsidRDefault="00D038AB" w:rsidP="00E40E17">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D038AB" w:rsidRPr="009C4813" w:rsidTr="00E40E1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D038AB" w:rsidRDefault="00D038AB" w:rsidP="00E40E17">
            <w:pPr>
              <w:rPr>
                <w:rFonts w:cstheme="minorHAnsi"/>
                <w:b/>
              </w:rPr>
            </w:pPr>
            <w:r w:rsidRPr="006043CF">
              <w:rPr>
                <w:rStyle w:val="NormalBoldChar"/>
                <w:rFonts w:eastAsia="Calibri" w:cstheme="minorHAnsi"/>
              </w:rPr>
              <w:t xml:space="preserve">Έχει διαπράξει ο </w:t>
            </w:r>
            <w:r w:rsidRPr="006043CF">
              <w:rPr>
                <w:rFonts w:cstheme="minorHAnsi"/>
              </w:rPr>
              <w:t xml:space="preserve">οικονομικός φορέας </w:t>
            </w:r>
            <w:r w:rsidRPr="006043CF">
              <w:rPr>
                <w:rFonts w:cstheme="minorHAnsi"/>
                <w:b/>
              </w:rPr>
              <w:t>σοβαρό επαγγελματικό παράπτωμα</w:t>
            </w:r>
            <w:r w:rsidRPr="009C4813">
              <w:rPr>
                <w:rStyle w:val="EndnoteReference"/>
                <w:rFonts w:cstheme="minorHAnsi"/>
              </w:rPr>
              <w:endnoteReference w:id="26"/>
            </w:r>
            <w:r w:rsidRPr="009C4813">
              <w:rPr>
                <w:rFonts w:cstheme="minorHAnsi"/>
              </w:rPr>
              <w:t>;</w:t>
            </w:r>
          </w:p>
          <w:p w:rsidR="00D038AB" w:rsidRPr="006043CF" w:rsidRDefault="00D038AB" w:rsidP="00E40E17">
            <w:pPr>
              <w:spacing w:before="0"/>
              <w:rPr>
                <w:rFonts w:cstheme="minorHAnsi"/>
                <w:b/>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jc w:val="left"/>
              <w:rPr>
                <w:rFonts w:cstheme="minorHAnsi"/>
              </w:rPr>
            </w:pPr>
            <w:r w:rsidRPr="009C4813">
              <w:rPr>
                <w:rFonts w:cstheme="minorHAnsi"/>
              </w:rPr>
              <w:lastRenderedPageBreak/>
              <w:t>[] Ναι [] Όχι</w:t>
            </w:r>
          </w:p>
          <w:p w:rsidR="00D038AB" w:rsidRDefault="00D038AB" w:rsidP="00E40E17">
            <w:pPr>
              <w:rPr>
                <w:rFonts w:cstheme="minorHAnsi"/>
              </w:rPr>
            </w:pPr>
          </w:p>
          <w:p w:rsidR="00D038AB" w:rsidRPr="009C4813" w:rsidRDefault="00D038AB" w:rsidP="00E40E17">
            <w:pPr>
              <w:rPr>
                <w:rFonts w:cstheme="minorHAnsi"/>
              </w:rPr>
            </w:pPr>
          </w:p>
          <w:p w:rsidR="00D038AB" w:rsidRPr="009C4813" w:rsidRDefault="00D038AB" w:rsidP="00E40E17">
            <w:pPr>
              <w:rPr>
                <w:rFonts w:cstheme="minorHAnsi"/>
              </w:rPr>
            </w:pPr>
            <w:r w:rsidRPr="009C4813">
              <w:rPr>
                <w:rFonts w:cstheme="minorHAnsi"/>
              </w:rPr>
              <w:lastRenderedPageBreak/>
              <w:t>[.......................]</w:t>
            </w:r>
          </w:p>
        </w:tc>
      </w:tr>
      <w:tr w:rsidR="00D038AB" w:rsidRPr="009C4813" w:rsidTr="00E40E17">
        <w:trPr>
          <w:trHeight w:val="257"/>
          <w:jc w:val="center"/>
        </w:trPr>
        <w:tc>
          <w:tcPr>
            <w:tcW w:w="4479" w:type="dxa"/>
            <w:vMerge/>
            <w:tcBorders>
              <w:left w:val="single" w:sz="4" w:space="0" w:color="000000"/>
              <w:bottom w:val="single" w:sz="4" w:space="0" w:color="000000"/>
            </w:tcBorders>
            <w:shd w:val="clear" w:color="auto" w:fill="auto"/>
          </w:tcPr>
          <w:p w:rsidR="00D038AB" w:rsidRPr="009C4813" w:rsidRDefault="00D038AB" w:rsidP="00E40E17">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D038AB" w:rsidRPr="009C4813" w:rsidRDefault="00D038AB" w:rsidP="00E40E17">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D038AB" w:rsidRPr="009C4813" w:rsidRDefault="00D038AB" w:rsidP="00E40E17">
            <w:pPr>
              <w:spacing w:before="0"/>
              <w:jc w:val="left"/>
              <w:rPr>
                <w:rFonts w:cstheme="minorHAnsi"/>
                <w:b/>
              </w:rPr>
            </w:pPr>
            <w:r w:rsidRPr="009C4813">
              <w:rPr>
                <w:rFonts w:cstheme="minorHAnsi"/>
              </w:rPr>
              <w:t>[] Ναι [] Όχι</w:t>
            </w:r>
          </w:p>
          <w:p w:rsidR="00D038AB" w:rsidRPr="009C4813" w:rsidRDefault="00D038AB" w:rsidP="00E40E17">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D038AB" w:rsidRPr="009C4813" w:rsidRDefault="00D038AB" w:rsidP="00E40E17">
            <w:pPr>
              <w:spacing w:before="0"/>
              <w:jc w:val="left"/>
              <w:rPr>
                <w:rFonts w:cstheme="minorHAnsi"/>
              </w:rPr>
            </w:pPr>
            <w:r w:rsidRPr="009C4813">
              <w:rPr>
                <w:rFonts w:cstheme="minorHAnsi"/>
              </w:rPr>
              <w:t>[..........……]</w:t>
            </w:r>
          </w:p>
        </w:tc>
      </w:tr>
      <w:tr w:rsidR="00D038AB" w:rsidRPr="009C4813" w:rsidTr="00E40E17">
        <w:trPr>
          <w:trHeight w:val="1544"/>
          <w:jc w:val="center"/>
        </w:trPr>
        <w:tc>
          <w:tcPr>
            <w:tcW w:w="4479" w:type="dxa"/>
            <w:vMerge w:val="restart"/>
            <w:tcBorders>
              <w:left w:val="single" w:sz="4" w:space="0" w:color="000000"/>
              <w:bottom w:val="single" w:sz="4" w:space="0" w:color="000000"/>
            </w:tcBorders>
            <w:shd w:val="clear" w:color="auto" w:fill="auto"/>
          </w:tcPr>
          <w:p w:rsidR="00D038AB" w:rsidRPr="009C4813" w:rsidRDefault="00D038AB" w:rsidP="00E40E17">
            <w:pPr>
              <w:spacing w:before="0"/>
              <w:rPr>
                <w:rFonts w:cstheme="minorHAnsi"/>
                <w:b/>
              </w:rPr>
            </w:pPr>
            <w:r w:rsidRPr="006043CF">
              <w:rPr>
                <w:rStyle w:val="NormalBoldChar"/>
                <w:rFonts w:eastAsia="Calibri" w:cstheme="minorHAnsi"/>
              </w:rPr>
              <w:t>Έχει συνάψει</w:t>
            </w:r>
            <w:r w:rsidRPr="006043CF">
              <w:rPr>
                <w:rFonts w:cstheme="minorHAnsi"/>
              </w:rPr>
              <w:t xml:space="preserve"> ο οικονομικός φορέας </w:t>
            </w:r>
            <w:r w:rsidRPr="006043CF">
              <w:rPr>
                <w:rFonts w:cstheme="minorHAnsi"/>
                <w:b/>
              </w:rPr>
              <w:t>συμφωνίες</w:t>
            </w:r>
            <w:r w:rsidRPr="006043CF">
              <w:rPr>
                <w:rFonts w:cstheme="minorHAnsi"/>
              </w:rPr>
              <w:t xml:space="preserve"> με άλλους οικονομικούς φορείς </w:t>
            </w:r>
            <w:r w:rsidRPr="006043CF">
              <w:rPr>
                <w:rFonts w:cstheme="minorHAnsi"/>
                <w:b/>
              </w:rPr>
              <w:t>με σκοπό τη στρέβλωση</w:t>
            </w:r>
            <w:r w:rsidRPr="009C4813">
              <w:rPr>
                <w:rFonts w:cstheme="minorHAnsi"/>
                <w:b/>
              </w:rPr>
              <w:t xml:space="preserve"> του ανταγωνισμού</w:t>
            </w:r>
            <w:r w:rsidRPr="009C4813">
              <w:rPr>
                <w:rFonts w:cstheme="minorHAnsi"/>
              </w:rPr>
              <w:t>;</w:t>
            </w:r>
          </w:p>
          <w:p w:rsidR="00D038AB" w:rsidRPr="009C4813" w:rsidRDefault="00D038AB" w:rsidP="00E40E17">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D038AB" w:rsidRPr="009C4813" w:rsidRDefault="00D038AB" w:rsidP="00E40E17">
            <w:pPr>
              <w:spacing w:before="0"/>
              <w:jc w:val="left"/>
              <w:rPr>
                <w:rFonts w:cstheme="minorHAnsi"/>
              </w:rPr>
            </w:pPr>
            <w:r w:rsidRPr="009C4813">
              <w:rPr>
                <w:rFonts w:cstheme="minorHAnsi"/>
              </w:rPr>
              <w:t>[] Ναι [] Όχι</w:t>
            </w:r>
          </w:p>
          <w:p w:rsidR="00D038AB" w:rsidRPr="009C4813" w:rsidRDefault="00D038AB" w:rsidP="00E40E17">
            <w:pPr>
              <w:spacing w:before="0"/>
              <w:jc w:val="left"/>
              <w:rPr>
                <w:rFonts w:cstheme="minorHAnsi"/>
              </w:rPr>
            </w:pPr>
          </w:p>
          <w:p w:rsidR="00D038AB" w:rsidRPr="009C4813" w:rsidRDefault="00D038AB" w:rsidP="00E40E17">
            <w:pPr>
              <w:spacing w:before="0"/>
              <w:jc w:val="left"/>
              <w:rPr>
                <w:rFonts w:cstheme="minorHAnsi"/>
              </w:rPr>
            </w:pPr>
          </w:p>
          <w:p w:rsidR="00D038AB" w:rsidRDefault="00D038AB" w:rsidP="00E40E17">
            <w:pPr>
              <w:spacing w:before="0"/>
              <w:jc w:val="left"/>
              <w:rPr>
                <w:rFonts w:cstheme="minorHAnsi"/>
              </w:rPr>
            </w:pPr>
          </w:p>
          <w:p w:rsidR="00D038AB" w:rsidRDefault="00D038AB" w:rsidP="00E40E17">
            <w:pPr>
              <w:spacing w:before="0"/>
              <w:jc w:val="left"/>
              <w:rPr>
                <w:rFonts w:cstheme="minorHAnsi"/>
              </w:rPr>
            </w:pPr>
          </w:p>
          <w:p w:rsidR="00D038AB" w:rsidRDefault="00D038AB" w:rsidP="00E40E17">
            <w:pPr>
              <w:spacing w:before="0"/>
              <w:jc w:val="left"/>
              <w:rPr>
                <w:rFonts w:cstheme="minorHAnsi"/>
              </w:rPr>
            </w:pPr>
            <w:r w:rsidRPr="009C4813">
              <w:rPr>
                <w:rFonts w:cstheme="minorHAnsi"/>
              </w:rPr>
              <w:t>[…...........]</w:t>
            </w:r>
          </w:p>
          <w:p w:rsidR="00D038AB" w:rsidRPr="009C4813" w:rsidRDefault="00D038AB" w:rsidP="00E40E17">
            <w:pPr>
              <w:spacing w:before="0"/>
              <w:jc w:val="left"/>
              <w:rPr>
                <w:rFonts w:cstheme="minorHAnsi"/>
              </w:rPr>
            </w:pPr>
          </w:p>
        </w:tc>
      </w:tr>
      <w:tr w:rsidR="00D038AB" w:rsidRPr="009C4813" w:rsidTr="00E40E17">
        <w:trPr>
          <w:trHeight w:val="514"/>
          <w:jc w:val="center"/>
        </w:trPr>
        <w:tc>
          <w:tcPr>
            <w:tcW w:w="4479" w:type="dxa"/>
            <w:vMerge/>
            <w:tcBorders>
              <w:left w:val="single" w:sz="4" w:space="0" w:color="000000"/>
              <w:bottom w:val="single" w:sz="4" w:space="0" w:color="000000"/>
            </w:tcBorders>
            <w:shd w:val="clear" w:color="auto" w:fill="auto"/>
          </w:tcPr>
          <w:p w:rsidR="00D038AB" w:rsidRPr="009C4813" w:rsidRDefault="00D038AB" w:rsidP="00E40E17">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D038AB" w:rsidRPr="009C4813" w:rsidRDefault="00D038AB" w:rsidP="00E40E17">
            <w:pPr>
              <w:spacing w:before="0"/>
              <w:jc w:val="left"/>
              <w:rPr>
                <w:rFonts w:cstheme="minorHAnsi"/>
                <w:b/>
              </w:rPr>
            </w:pPr>
            <w:r w:rsidRPr="009C4813">
              <w:rPr>
                <w:rFonts w:cstheme="minorHAnsi"/>
              </w:rPr>
              <w:t>[] Ναι [] Όχι</w:t>
            </w:r>
          </w:p>
          <w:p w:rsidR="00D038AB" w:rsidRPr="009C4813" w:rsidRDefault="00D038AB" w:rsidP="00E40E17">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D038AB" w:rsidRPr="009C4813" w:rsidRDefault="00D038AB" w:rsidP="00E40E17">
            <w:pPr>
              <w:spacing w:before="0"/>
              <w:jc w:val="left"/>
              <w:rPr>
                <w:rFonts w:cstheme="minorHAnsi"/>
              </w:rPr>
            </w:pPr>
            <w:r w:rsidRPr="009C4813">
              <w:rPr>
                <w:rFonts w:cstheme="minorHAnsi"/>
              </w:rPr>
              <w:t>[……]</w:t>
            </w:r>
          </w:p>
        </w:tc>
      </w:tr>
      <w:tr w:rsidR="00D038AB" w:rsidRPr="009C4813" w:rsidTr="00E40E17">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spacing w:before="0"/>
              <w:rPr>
                <w:rFonts w:cstheme="minorHAnsi"/>
                <w:b/>
              </w:rPr>
            </w:pPr>
            <w:r w:rsidRPr="00E60DB7">
              <w:rPr>
                <w:rStyle w:val="NormalBoldChar"/>
                <w:rFonts w:eastAsia="Calibri" w:cstheme="minorHAnsi"/>
              </w:rPr>
              <w:t xml:space="preserve">Γνωρίζει ο οικονομικός φορέας την ύπαρξη τυχόν </w:t>
            </w:r>
            <w:r w:rsidRPr="00E60DB7">
              <w:rPr>
                <w:rFonts w:cstheme="minorHAnsi"/>
                <w:b/>
              </w:rPr>
              <w:t>σύγκρουσης</w:t>
            </w:r>
            <w:r w:rsidRPr="009C4813">
              <w:rPr>
                <w:rFonts w:cstheme="minorHAnsi"/>
                <w:b/>
              </w:rPr>
              <w:t xml:space="preserve"> συμφερόντων</w:t>
            </w:r>
            <w:r w:rsidRPr="009C4813">
              <w:rPr>
                <w:rStyle w:val="a"/>
                <w:rFonts w:cstheme="minorHAnsi"/>
                <w:b/>
              </w:rPr>
              <w:endnoteReference w:id="27"/>
            </w:r>
            <w:r w:rsidRPr="009C4813">
              <w:rPr>
                <w:rFonts w:cstheme="minorHAnsi"/>
              </w:rPr>
              <w:t>, λόγω της συμμετοχής του στη διαδικασία ανάθεσης της σύμβασης;</w:t>
            </w:r>
          </w:p>
          <w:p w:rsidR="00D038AB" w:rsidRPr="009C4813" w:rsidRDefault="00D038AB" w:rsidP="00E40E17">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jc w:val="left"/>
              <w:rPr>
                <w:rFonts w:cstheme="minorHAnsi"/>
              </w:rPr>
            </w:pPr>
            <w:r w:rsidRPr="009C4813">
              <w:rPr>
                <w:rFonts w:cstheme="minorHAnsi"/>
              </w:rPr>
              <w:t>[] Ναι [] Όχι</w:t>
            </w:r>
          </w:p>
          <w:p w:rsidR="00D038AB" w:rsidRPr="009C4813" w:rsidRDefault="00D038AB" w:rsidP="00E40E17">
            <w:pPr>
              <w:jc w:val="left"/>
              <w:rPr>
                <w:rFonts w:cstheme="minorHAnsi"/>
              </w:rPr>
            </w:pPr>
          </w:p>
          <w:p w:rsidR="00D038AB" w:rsidRDefault="00D038AB" w:rsidP="00E40E17">
            <w:pPr>
              <w:jc w:val="left"/>
              <w:rPr>
                <w:rFonts w:cstheme="minorHAnsi"/>
              </w:rPr>
            </w:pPr>
          </w:p>
          <w:p w:rsidR="00D038AB" w:rsidRPr="009C4813" w:rsidRDefault="00D038AB" w:rsidP="00E40E17">
            <w:pPr>
              <w:jc w:val="left"/>
              <w:rPr>
                <w:rFonts w:cstheme="minorHAnsi"/>
              </w:rPr>
            </w:pPr>
            <w:r w:rsidRPr="009C4813">
              <w:rPr>
                <w:rFonts w:cstheme="minorHAnsi"/>
              </w:rPr>
              <w:t>[.........…]</w:t>
            </w:r>
          </w:p>
        </w:tc>
      </w:tr>
      <w:tr w:rsidR="00D038AB" w:rsidRPr="009C4813" w:rsidTr="00E40E17">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spacing w:before="0"/>
              <w:rPr>
                <w:rFonts w:cstheme="minorHAnsi"/>
                <w:b/>
              </w:rPr>
            </w:pPr>
            <w:r w:rsidRPr="00391680">
              <w:rPr>
                <w:rStyle w:val="NormalBoldChar"/>
                <w:rFonts w:eastAsia="Calibri" w:cstheme="minorHAnsi"/>
              </w:rPr>
              <w:t xml:space="preserve">Έχει παράσχει ο οικονομικός φορέας ή </w:t>
            </w:r>
            <w:r w:rsidRPr="00391680">
              <w:rPr>
                <w:rFonts w:cstheme="minorHAnsi"/>
              </w:rPr>
              <w:t>επιχείρηση συνδεδεμένη με αυτόν</w:t>
            </w:r>
            <w:r w:rsidRPr="009C4813">
              <w:rPr>
                <w:rFonts w:cstheme="minorHAnsi"/>
              </w:rPr>
              <w:t xml:space="preserve">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EndnoteReference"/>
                <w:rFonts w:cstheme="minorHAnsi"/>
              </w:rPr>
              <w:endnoteReference w:id="28"/>
            </w:r>
            <w:r w:rsidRPr="009C4813">
              <w:rPr>
                <w:rFonts w:cstheme="minorHAnsi"/>
              </w:rPr>
              <w:t>;</w:t>
            </w:r>
          </w:p>
          <w:p w:rsidR="00D038AB" w:rsidRPr="009C4813" w:rsidRDefault="00D038AB" w:rsidP="00E40E17">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spacing w:before="0"/>
              <w:jc w:val="left"/>
              <w:rPr>
                <w:rFonts w:cstheme="minorHAnsi"/>
              </w:rPr>
            </w:pPr>
            <w:r w:rsidRPr="009C4813">
              <w:rPr>
                <w:rFonts w:cstheme="minorHAnsi"/>
              </w:rPr>
              <w:t>[] Ναι [] Όχι</w:t>
            </w:r>
          </w:p>
          <w:p w:rsidR="00D038AB" w:rsidRPr="009C4813" w:rsidRDefault="00D038AB" w:rsidP="00E40E17">
            <w:pPr>
              <w:jc w:val="left"/>
              <w:rPr>
                <w:rFonts w:cstheme="minorHAnsi"/>
              </w:rPr>
            </w:pPr>
          </w:p>
          <w:p w:rsidR="00D038AB" w:rsidRPr="009C4813" w:rsidRDefault="00D038AB" w:rsidP="00E40E17">
            <w:pPr>
              <w:jc w:val="left"/>
              <w:rPr>
                <w:rFonts w:cstheme="minorHAnsi"/>
              </w:rPr>
            </w:pPr>
          </w:p>
          <w:p w:rsidR="00D038AB" w:rsidRPr="009C4813" w:rsidRDefault="00D038AB" w:rsidP="00E40E17">
            <w:pPr>
              <w:jc w:val="left"/>
              <w:rPr>
                <w:rFonts w:cstheme="minorHAnsi"/>
              </w:rPr>
            </w:pPr>
          </w:p>
          <w:p w:rsidR="00D038AB" w:rsidRPr="009C4813" w:rsidRDefault="00D038AB" w:rsidP="00E40E17">
            <w:pPr>
              <w:jc w:val="left"/>
              <w:rPr>
                <w:rFonts w:cstheme="minorHAnsi"/>
              </w:rPr>
            </w:pPr>
            <w:r w:rsidRPr="009C4813">
              <w:rPr>
                <w:rFonts w:cstheme="minorHAnsi"/>
              </w:rPr>
              <w:t>[...................…]</w:t>
            </w:r>
          </w:p>
        </w:tc>
      </w:tr>
      <w:tr w:rsidR="00D038AB" w:rsidRPr="009C4813" w:rsidTr="00E40E1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D038AB" w:rsidRPr="009C4813" w:rsidRDefault="00D038AB" w:rsidP="00E40E17">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EndnoteReference"/>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038AB" w:rsidRPr="009C4813" w:rsidRDefault="00D038AB" w:rsidP="00E40E17">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spacing w:before="0"/>
              <w:jc w:val="left"/>
              <w:rPr>
                <w:rFonts w:cstheme="minorHAnsi"/>
              </w:rPr>
            </w:pPr>
            <w:r w:rsidRPr="009C4813">
              <w:rPr>
                <w:rFonts w:cstheme="minorHAnsi"/>
              </w:rPr>
              <w:t>[] Ναι [] Όχι</w:t>
            </w:r>
          </w:p>
          <w:p w:rsidR="00D038AB" w:rsidRPr="009C4813" w:rsidRDefault="00D038AB" w:rsidP="00E40E17">
            <w:pPr>
              <w:spacing w:before="0"/>
              <w:jc w:val="left"/>
              <w:rPr>
                <w:rFonts w:cstheme="minorHAnsi"/>
              </w:rPr>
            </w:pPr>
          </w:p>
          <w:p w:rsidR="00D038AB" w:rsidRPr="009C4813" w:rsidRDefault="00D038AB" w:rsidP="00E40E17">
            <w:pPr>
              <w:spacing w:before="0"/>
              <w:jc w:val="left"/>
              <w:rPr>
                <w:rFonts w:cstheme="minorHAnsi"/>
              </w:rPr>
            </w:pPr>
          </w:p>
          <w:p w:rsidR="00D038AB" w:rsidRPr="009C4813" w:rsidRDefault="00D038AB" w:rsidP="00E40E17">
            <w:pPr>
              <w:spacing w:before="0"/>
              <w:jc w:val="left"/>
              <w:rPr>
                <w:rFonts w:cstheme="minorHAnsi"/>
              </w:rPr>
            </w:pPr>
          </w:p>
          <w:p w:rsidR="00D038AB" w:rsidRPr="009C4813" w:rsidRDefault="00D038AB" w:rsidP="00E40E17">
            <w:pPr>
              <w:spacing w:before="0"/>
              <w:jc w:val="left"/>
              <w:rPr>
                <w:rFonts w:cstheme="minorHAnsi"/>
              </w:rPr>
            </w:pPr>
          </w:p>
          <w:p w:rsidR="00D038AB" w:rsidRPr="009C4813" w:rsidRDefault="00D038AB" w:rsidP="00E40E17">
            <w:pPr>
              <w:spacing w:before="0"/>
              <w:jc w:val="left"/>
              <w:rPr>
                <w:rFonts w:cstheme="minorHAnsi"/>
              </w:rPr>
            </w:pPr>
          </w:p>
          <w:p w:rsidR="00D038AB" w:rsidRPr="009C4813" w:rsidRDefault="00D038AB" w:rsidP="00E40E17">
            <w:pPr>
              <w:spacing w:before="0"/>
              <w:jc w:val="left"/>
              <w:rPr>
                <w:rFonts w:cstheme="minorHAnsi"/>
              </w:rPr>
            </w:pPr>
          </w:p>
          <w:p w:rsidR="00D038AB" w:rsidRPr="009C4813" w:rsidRDefault="00D038AB" w:rsidP="00E40E17">
            <w:pPr>
              <w:spacing w:before="0"/>
              <w:jc w:val="left"/>
              <w:rPr>
                <w:rFonts w:cstheme="minorHAnsi"/>
              </w:rPr>
            </w:pPr>
          </w:p>
          <w:p w:rsidR="00D038AB" w:rsidRPr="009C4813" w:rsidRDefault="00D038AB" w:rsidP="00E40E17">
            <w:pPr>
              <w:spacing w:before="0"/>
              <w:jc w:val="left"/>
              <w:rPr>
                <w:rFonts w:cstheme="minorHAnsi"/>
              </w:rPr>
            </w:pPr>
          </w:p>
          <w:p w:rsidR="00D038AB" w:rsidRDefault="00D038AB" w:rsidP="00E40E17">
            <w:pPr>
              <w:spacing w:before="0"/>
              <w:jc w:val="left"/>
              <w:rPr>
                <w:rFonts w:cstheme="minorHAnsi"/>
              </w:rPr>
            </w:pPr>
          </w:p>
          <w:p w:rsidR="00D038AB" w:rsidRDefault="00D038AB" w:rsidP="00E40E17">
            <w:pPr>
              <w:spacing w:before="0"/>
              <w:jc w:val="left"/>
              <w:rPr>
                <w:rFonts w:cstheme="minorHAnsi"/>
              </w:rPr>
            </w:pPr>
            <w:r w:rsidRPr="009C4813">
              <w:rPr>
                <w:rFonts w:cstheme="minorHAnsi"/>
              </w:rPr>
              <w:t>[….................]</w:t>
            </w:r>
          </w:p>
          <w:p w:rsidR="00D038AB" w:rsidRPr="009C4813" w:rsidRDefault="00D038AB" w:rsidP="00E40E17">
            <w:pPr>
              <w:spacing w:before="0"/>
              <w:jc w:val="left"/>
              <w:rPr>
                <w:rFonts w:cstheme="minorHAnsi"/>
              </w:rPr>
            </w:pPr>
          </w:p>
        </w:tc>
      </w:tr>
      <w:tr w:rsidR="00D038AB" w:rsidRPr="009C4813" w:rsidTr="00E40E1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D038AB" w:rsidRPr="009C4813" w:rsidRDefault="00D038AB" w:rsidP="00E40E17">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D038AB" w:rsidRPr="009C4813" w:rsidRDefault="00D038AB" w:rsidP="00E40E17">
            <w:pPr>
              <w:jc w:val="left"/>
              <w:rPr>
                <w:rFonts w:cstheme="minorHAnsi"/>
                <w:b/>
              </w:rPr>
            </w:pPr>
            <w:r w:rsidRPr="009C4813">
              <w:rPr>
                <w:rFonts w:cstheme="minorHAnsi"/>
              </w:rPr>
              <w:t>[] Ναι [] Όχι</w:t>
            </w:r>
          </w:p>
          <w:p w:rsidR="00D038AB" w:rsidRPr="009C4813" w:rsidRDefault="00D038AB" w:rsidP="00E40E17">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D038AB" w:rsidRPr="009C4813" w:rsidRDefault="00D038AB" w:rsidP="00E40E17">
            <w:pPr>
              <w:jc w:val="left"/>
              <w:rPr>
                <w:rFonts w:cstheme="minorHAnsi"/>
              </w:rPr>
            </w:pPr>
            <w:r w:rsidRPr="009C4813">
              <w:rPr>
                <w:rFonts w:cstheme="minorHAnsi"/>
              </w:rPr>
              <w:t>[……]</w:t>
            </w:r>
          </w:p>
        </w:tc>
      </w:tr>
      <w:tr w:rsidR="00D038AB" w:rsidRPr="009C4813" w:rsidTr="00E40E17">
        <w:trPr>
          <w:jc w:val="center"/>
        </w:trPr>
        <w:tc>
          <w:tcPr>
            <w:tcW w:w="4479"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rPr>
                <w:rFonts w:cstheme="minorHAnsi"/>
              </w:rPr>
            </w:pPr>
            <w:r w:rsidRPr="009C4813">
              <w:rPr>
                <w:rFonts w:cstheme="minorHAnsi"/>
              </w:rPr>
              <w:lastRenderedPageBreak/>
              <w:t>Μπορεί ο οικονομικός φορέας να επιβεβαιώσει ότι:</w:t>
            </w:r>
          </w:p>
          <w:p w:rsidR="00D038AB" w:rsidRPr="009C4813" w:rsidRDefault="00D038AB" w:rsidP="00E40E17">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038AB" w:rsidRPr="009C4813" w:rsidRDefault="00D038AB" w:rsidP="00E40E17">
            <w:pPr>
              <w:rPr>
                <w:rFonts w:cstheme="minorHAnsi"/>
              </w:rPr>
            </w:pPr>
            <w:r w:rsidRPr="009C4813">
              <w:rPr>
                <w:rFonts w:cstheme="minorHAnsi"/>
              </w:rPr>
              <w:t>β) δεν έχει αποκρύψει τις πληροφορίες αυτές,</w:t>
            </w:r>
          </w:p>
          <w:p w:rsidR="00D038AB" w:rsidRPr="009C4813" w:rsidRDefault="00D038AB" w:rsidP="00E40E17">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D038AB" w:rsidRPr="009C4813" w:rsidRDefault="00D038AB" w:rsidP="00E40E17">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jc w:val="left"/>
              <w:rPr>
                <w:rFonts w:cstheme="minorHAnsi"/>
              </w:rPr>
            </w:pPr>
            <w:r w:rsidRPr="009C4813">
              <w:rPr>
                <w:rFonts w:cstheme="minorHAnsi"/>
              </w:rPr>
              <w:t>[] Ναι [] Όχι</w:t>
            </w:r>
          </w:p>
        </w:tc>
      </w:tr>
    </w:tbl>
    <w:p w:rsidR="00D038AB" w:rsidRPr="00E60DB7" w:rsidRDefault="00D038AB" w:rsidP="00D038AB"/>
    <w:p w:rsidR="00D038AB" w:rsidRPr="009C4813" w:rsidRDefault="00D038AB" w:rsidP="00D038AB">
      <w:pPr>
        <w:jc w:val="center"/>
        <w:rPr>
          <w:rFonts w:cstheme="minorHAnsi"/>
          <w:b/>
          <w:bCs/>
        </w:rPr>
      </w:pPr>
    </w:p>
    <w:p w:rsidR="00D038AB" w:rsidRPr="009C4813" w:rsidRDefault="00D038AB" w:rsidP="00D038AB">
      <w:pPr>
        <w:pageBreakBefore/>
        <w:jc w:val="center"/>
        <w:rPr>
          <w:rFonts w:cstheme="minorHAnsi"/>
        </w:rPr>
      </w:pPr>
      <w:r w:rsidRPr="009C4813">
        <w:rPr>
          <w:rFonts w:cstheme="minorHAnsi"/>
          <w:b/>
          <w:bCs/>
          <w:u w:val="single"/>
        </w:rPr>
        <w:lastRenderedPageBreak/>
        <w:t>Μέρος IV: Κριτήρια επιλογής</w:t>
      </w:r>
    </w:p>
    <w:p w:rsidR="00D038AB" w:rsidRPr="009C4813" w:rsidRDefault="00D038AB" w:rsidP="00D038AB">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D038AB" w:rsidRPr="009C4813" w:rsidRDefault="00D038AB" w:rsidP="00D038AB">
      <w:pPr>
        <w:jc w:val="center"/>
        <w:rPr>
          <w:rFonts w:cstheme="minorHAnsi"/>
          <w:b/>
          <w:i/>
          <w:sz w:val="21"/>
          <w:szCs w:val="21"/>
        </w:rPr>
      </w:pPr>
      <w:r w:rsidRPr="009C4813">
        <w:rPr>
          <w:rFonts w:cstheme="minorHAnsi"/>
          <w:b/>
          <w:bCs/>
        </w:rPr>
        <w:t>Α: Καταλληλότητα</w:t>
      </w:r>
    </w:p>
    <w:p w:rsidR="00D038AB" w:rsidRPr="009C4813" w:rsidRDefault="00D038AB" w:rsidP="00D038AB">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D038AB" w:rsidRPr="0023744E" w:rsidTr="00E40E17">
        <w:trPr>
          <w:jc w:val="center"/>
        </w:trPr>
        <w:tc>
          <w:tcPr>
            <w:tcW w:w="4479" w:type="dxa"/>
            <w:tcBorders>
              <w:top w:val="single" w:sz="4" w:space="0" w:color="000000"/>
              <w:left w:val="single" w:sz="4" w:space="0" w:color="000000"/>
              <w:bottom w:val="single" w:sz="4" w:space="0" w:color="000000"/>
            </w:tcBorders>
            <w:shd w:val="clear" w:color="auto" w:fill="auto"/>
          </w:tcPr>
          <w:p w:rsidR="00D038AB" w:rsidRPr="0023744E" w:rsidRDefault="00D038AB" w:rsidP="00E40E17">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038AB" w:rsidRPr="0023744E" w:rsidRDefault="00D038AB" w:rsidP="00E40E17">
            <w:pPr>
              <w:rPr>
                <w:rFonts w:cstheme="minorHAnsi"/>
              </w:rPr>
            </w:pPr>
            <w:r w:rsidRPr="0023744E">
              <w:rPr>
                <w:rFonts w:cstheme="minorHAnsi"/>
                <w:b/>
                <w:i/>
              </w:rPr>
              <w:t>Απάντηση</w:t>
            </w:r>
          </w:p>
        </w:tc>
      </w:tr>
      <w:tr w:rsidR="00D038AB" w:rsidRPr="0023744E" w:rsidTr="00E40E17">
        <w:trPr>
          <w:jc w:val="center"/>
        </w:trPr>
        <w:tc>
          <w:tcPr>
            <w:tcW w:w="4479" w:type="dxa"/>
            <w:tcBorders>
              <w:top w:val="single" w:sz="4" w:space="0" w:color="000000"/>
              <w:left w:val="single" w:sz="4" w:space="0" w:color="000000"/>
              <w:bottom w:val="single" w:sz="4" w:space="0" w:color="000000"/>
            </w:tcBorders>
            <w:shd w:val="clear" w:color="auto" w:fill="auto"/>
          </w:tcPr>
          <w:p w:rsidR="00D038AB" w:rsidRPr="0023744E" w:rsidRDefault="00D038AB" w:rsidP="00E40E17">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EndnoteReference"/>
                <w:rFonts w:cstheme="minorHAnsi"/>
              </w:rPr>
              <w:endnoteReference w:id="30"/>
            </w:r>
            <w:r w:rsidRPr="0023744E">
              <w:rPr>
                <w:rFonts w:cstheme="minorHAnsi"/>
              </w:rPr>
              <w:t>; του:</w:t>
            </w:r>
          </w:p>
          <w:p w:rsidR="00D038AB" w:rsidRPr="0023744E" w:rsidRDefault="00D038AB" w:rsidP="00E40E17">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038AB" w:rsidRPr="0023744E" w:rsidRDefault="00D038AB" w:rsidP="00E40E17">
            <w:pPr>
              <w:jc w:val="left"/>
              <w:rPr>
                <w:rFonts w:cstheme="minorHAnsi"/>
                <w:i/>
              </w:rPr>
            </w:pPr>
            <w:r w:rsidRPr="0023744E">
              <w:rPr>
                <w:rFonts w:cstheme="minorHAnsi"/>
              </w:rPr>
              <w:t>[…]</w:t>
            </w:r>
          </w:p>
          <w:p w:rsidR="00D038AB" w:rsidRPr="0023744E" w:rsidRDefault="00D038AB" w:rsidP="00E40E17">
            <w:pPr>
              <w:jc w:val="left"/>
              <w:rPr>
                <w:rFonts w:cstheme="minorHAnsi"/>
                <w:i/>
              </w:rPr>
            </w:pPr>
          </w:p>
          <w:p w:rsidR="00D038AB" w:rsidRPr="0023744E" w:rsidRDefault="00D038AB" w:rsidP="00E40E17">
            <w:pPr>
              <w:jc w:val="left"/>
              <w:rPr>
                <w:rFonts w:cstheme="minorHAnsi"/>
                <w:i/>
              </w:rPr>
            </w:pPr>
          </w:p>
          <w:p w:rsidR="00D038AB" w:rsidRPr="0023744E" w:rsidRDefault="00D038AB" w:rsidP="00E40E17">
            <w:pPr>
              <w:jc w:val="left"/>
              <w:rPr>
                <w:rFonts w:cstheme="minorHAnsi"/>
                <w:i/>
              </w:rPr>
            </w:pPr>
          </w:p>
          <w:p w:rsidR="00D038AB" w:rsidRPr="0023744E" w:rsidRDefault="00D038AB" w:rsidP="00E40E17">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D038AB" w:rsidRPr="0023744E" w:rsidRDefault="00D038AB" w:rsidP="00E40E17">
            <w:pPr>
              <w:jc w:val="left"/>
              <w:rPr>
                <w:rFonts w:cstheme="minorHAnsi"/>
              </w:rPr>
            </w:pPr>
            <w:r w:rsidRPr="0023744E">
              <w:rPr>
                <w:rFonts w:cstheme="minorHAnsi"/>
                <w:i/>
              </w:rPr>
              <w:t>[……][……][……]</w:t>
            </w:r>
          </w:p>
        </w:tc>
      </w:tr>
    </w:tbl>
    <w:p w:rsidR="00D038AB" w:rsidRPr="009C4813" w:rsidRDefault="00D038AB" w:rsidP="00D038AB">
      <w:pPr>
        <w:jc w:val="center"/>
        <w:rPr>
          <w:rFonts w:cstheme="minorHAnsi"/>
          <w:b/>
          <w:bCs/>
        </w:rPr>
      </w:pPr>
    </w:p>
    <w:p w:rsidR="00D038AB" w:rsidRPr="009C4813" w:rsidRDefault="00D038AB" w:rsidP="00D038AB">
      <w:pPr>
        <w:jc w:val="center"/>
        <w:rPr>
          <w:rFonts w:cstheme="minorHAnsi"/>
          <w:b/>
          <w:bCs/>
        </w:rPr>
      </w:pPr>
    </w:p>
    <w:p w:rsidR="00D038AB" w:rsidRPr="009C4813" w:rsidRDefault="00D038AB" w:rsidP="00D038AB">
      <w:pPr>
        <w:pageBreakBefore/>
        <w:jc w:val="center"/>
        <w:rPr>
          <w:rFonts w:cstheme="minorHAnsi"/>
          <w:b/>
          <w:i/>
        </w:rPr>
      </w:pPr>
      <w:r w:rsidRPr="009C4813">
        <w:rPr>
          <w:rFonts w:cstheme="minorHAnsi"/>
          <w:b/>
          <w:bCs/>
        </w:rPr>
        <w:lastRenderedPageBreak/>
        <w:t>Β: Οικονομική και χρηματοοικονομική επάρκεια</w:t>
      </w:r>
    </w:p>
    <w:p w:rsidR="00D038AB" w:rsidRPr="009C4813" w:rsidRDefault="00D038AB" w:rsidP="00D038AB">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D038AB" w:rsidRPr="009C4813" w:rsidTr="00E40E17">
        <w:trPr>
          <w:jc w:val="center"/>
        </w:trPr>
        <w:tc>
          <w:tcPr>
            <w:tcW w:w="4479"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rPr>
                <w:rFonts w:cstheme="minorHAnsi"/>
              </w:rPr>
            </w:pPr>
            <w:r w:rsidRPr="009C4813">
              <w:rPr>
                <w:rFonts w:cstheme="minorHAnsi"/>
                <w:b/>
                <w:i/>
              </w:rPr>
              <w:t>Απάντηση:</w:t>
            </w:r>
          </w:p>
        </w:tc>
      </w:tr>
      <w:tr w:rsidR="00D038AB" w:rsidRPr="009C4813" w:rsidTr="00E40E17">
        <w:trPr>
          <w:jc w:val="center"/>
        </w:trPr>
        <w:tc>
          <w:tcPr>
            <w:tcW w:w="4479" w:type="dxa"/>
            <w:tcBorders>
              <w:top w:val="single" w:sz="4" w:space="0" w:color="000000"/>
              <w:left w:val="single" w:sz="4" w:space="0" w:color="000000"/>
              <w:bottom w:val="single" w:sz="4" w:space="0" w:color="000000"/>
            </w:tcBorders>
            <w:shd w:val="clear" w:color="auto" w:fill="auto"/>
          </w:tcPr>
          <w:p w:rsidR="00D038AB" w:rsidRDefault="00D038AB" w:rsidP="00E40E17">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D038AB" w:rsidRDefault="00D038AB" w:rsidP="00E40E17">
            <w:pPr>
              <w:spacing w:before="0"/>
              <w:rPr>
                <w:rFonts w:cstheme="minorHAnsi"/>
              </w:rPr>
            </w:pPr>
          </w:p>
          <w:p w:rsidR="00D038AB" w:rsidRPr="009C4813" w:rsidRDefault="00D038AB" w:rsidP="00E40E17">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038AB" w:rsidRDefault="00D038AB" w:rsidP="00E40E17">
            <w:r>
              <w:t>έτος: [……] κύκλος εργασιών:[……][…]νόμισμα</w:t>
            </w:r>
          </w:p>
          <w:p w:rsidR="00D038AB" w:rsidRDefault="00D038AB" w:rsidP="00E40E17">
            <w:r>
              <w:t>έτος: [……] κύκλος εργασιών:[……][…]νόμισμα</w:t>
            </w:r>
          </w:p>
          <w:p w:rsidR="00D038AB" w:rsidRDefault="00D038AB" w:rsidP="00E40E17">
            <w:r>
              <w:t>έτος: [……] κύκλος εργασιών:[……][…]νόμισμα</w:t>
            </w:r>
          </w:p>
          <w:p w:rsidR="00D038AB" w:rsidRPr="009C4813" w:rsidRDefault="00D038AB" w:rsidP="00E40E17">
            <w:pPr>
              <w:rPr>
                <w:rFonts w:cstheme="minorHAnsi"/>
              </w:rPr>
            </w:pPr>
          </w:p>
          <w:p w:rsidR="00D038AB" w:rsidRPr="009C4813" w:rsidRDefault="00D038AB" w:rsidP="00E40E17">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D038AB" w:rsidRPr="009C4813" w:rsidRDefault="00D038AB" w:rsidP="00E40E17">
            <w:pPr>
              <w:rPr>
                <w:rFonts w:cstheme="minorHAnsi"/>
              </w:rPr>
            </w:pPr>
            <w:r w:rsidRPr="009C4813">
              <w:rPr>
                <w:rFonts w:cstheme="minorHAnsi"/>
                <w:i/>
              </w:rPr>
              <w:t>[……][……][……]</w:t>
            </w:r>
          </w:p>
        </w:tc>
      </w:tr>
      <w:tr w:rsidR="00D038AB" w:rsidRPr="009C4813" w:rsidTr="00E40E17">
        <w:trPr>
          <w:jc w:val="center"/>
        </w:trPr>
        <w:tc>
          <w:tcPr>
            <w:tcW w:w="4479"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rPr>
                <w:rFonts w:cstheme="minorHAnsi"/>
              </w:rPr>
            </w:pPr>
            <w:r w:rsidRPr="009C4813">
              <w:rPr>
                <w:rFonts w:cstheme="minorHAnsi"/>
              </w:rPr>
              <w:t>[…................................…]</w:t>
            </w:r>
          </w:p>
        </w:tc>
      </w:tr>
    </w:tbl>
    <w:p w:rsidR="00D038AB" w:rsidRPr="009C4813" w:rsidRDefault="00D038AB" w:rsidP="00D038AB">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D038AB" w:rsidRPr="009C4813" w:rsidRDefault="00D038AB" w:rsidP="00D038AB">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D038AB" w:rsidRPr="009C4813" w:rsidTr="00E40E17">
        <w:trPr>
          <w:jc w:val="center"/>
        </w:trPr>
        <w:tc>
          <w:tcPr>
            <w:tcW w:w="4479"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rPr>
                <w:rFonts w:cstheme="minorHAnsi"/>
              </w:rPr>
            </w:pPr>
            <w:r w:rsidRPr="009C4813">
              <w:rPr>
                <w:rFonts w:cstheme="minorHAnsi"/>
                <w:b/>
                <w:i/>
              </w:rPr>
              <w:t>Απάντηση:</w:t>
            </w:r>
          </w:p>
        </w:tc>
      </w:tr>
      <w:tr w:rsidR="00D038AB" w:rsidRPr="009C4813" w:rsidTr="00E40E17">
        <w:trPr>
          <w:jc w:val="center"/>
        </w:trPr>
        <w:tc>
          <w:tcPr>
            <w:tcW w:w="4479"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D038AB" w:rsidRPr="009C4813" w:rsidRDefault="00D038AB" w:rsidP="00E40E17">
            <w:pPr>
              <w:spacing w:before="0"/>
              <w:rPr>
                <w:rFonts w:cstheme="minorHAnsi"/>
              </w:rPr>
            </w:pPr>
            <w:r w:rsidRPr="009C4813">
              <w:rPr>
                <w:rFonts w:cstheme="minorHAnsi"/>
              </w:rPr>
              <w:t>Κατά τη διάρκεια της περιόδου αναφοράς</w:t>
            </w:r>
            <w:r w:rsidRPr="009C4813">
              <w:rPr>
                <w:rStyle w:val="a"/>
                <w:rFonts w:cstheme="minorHAnsi"/>
              </w:rPr>
              <w:endnoteReference w:id="31"/>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038AB" w:rsidRPr="009C4813" w:rsidRDefault="00D038AB" w:rsidP="00E40E17">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
                <w:rFonts w:cstheme="minorHAnsi"/>
              </w:rPr>
              <w:endnoteReference w:id="3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038AB" w:rsidRDefault="00D038AB" w:rsidP="00E40E17">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D038AB" w:rsidRPr="006C2D62" w:rsidRDefault="00D038AB" w:rsidP="00E40E17">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D038AB" w:rsidRPr="009C4813" w:rsidTr="00E40E17">
              <w:tc>
                <w:tcPr>
                  <w:tcW w:w="1057"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rPr>
                      <w:rFonts w:cstheme="minorHAnsi"/>
                    </w:rPr>
                  </w:pPr>
                  <w:r w:rsidRPr="009C4813">
                    <w:rPr>
                      <w:rFonts w:cstheme="minorHAnsi"/>
                      <w:sz w:val="14"/>
                      <w:szCs w:val="14"/>
                    </w:rPr>
                    <w:t>παραλήπτες</w:t>
                  </w:r>
                </w:p>
              </w:tc>
            </w:tr>
            <w:tr w:rsidR="00D038AB" w:rsidRPr="009C4813" w:rsidTr="00E40E17">
              <w:tc>
                <w:tcPr>
                  <w:tcW w:w="1057"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snapToGrid w:val="0"/>
                    <w:rPr>
                      <w:rFonts w:cstheme="minorHAnsi"/>
                    </w:rPr>
                  </w:pPr>
                </w:p>
              </w:tc>
            </w:tr>
            <w:tr w:rsidR="00D038AB" w:rsidRPr="009C4813" w:rsidTr="00E40E17">
              <w:tc>
                <w:tcPr>
                  <w:tcW w:w="1057"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snapToGrid w:val="0"/>
                    <w:rPr>
                      <w:rFonts w:cstheme="minorHAnsi"/>
                    </w:rPr>
                  </w:pPr>
                </w:p>
              </w:tc>
            </w:tr>
            <w:tr w:rsidR="00D038AB" w:rsidRPr="009C4813" w:rsidTr="00E40E17">
              <w:tc>
                <w:tcPr>
                  <w:tcW w:w="1057"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snapToGrid w:val="0"/>
                    <w:rPr>
                      <w:rFonts w:cstheme="minorHAnsi"/>
                    </w:rPr>
                  </w:pPr>
                </w:p>
              </w:tc>
            </w:tr>
          </w:tbl>
          <w:p w:rsidR="00D038AB" w:rsidRPr="009C4813" w:rsidRDefault="00D038AB" w:rsidP="00E40E17">
            <w:pPr>
              <w:rPr>
                <w:rFonts w:cstheme="minorHAnsi"/>
              </w:rPr>
            </w:pPr>
          </w:p>
        </w:tc>
      </w:tr>
      <w:tr w:rsidR="00D038AB" w:rsidRPr="00BB65FB" w:rsidTr="00E40E17">
        <w:trPr>
          <w:jc w:val="center"/>
        </w:trPr>
        <w:tc>
          <w:tcPr>
            <w:tcW w:w="4479" w:type="dxa"/>
            <w:tcBorders>
              <w:top w:val="single" w:sz="4" w:space="0" w:color="000000"/>
              <w:left w:val="single" w:sz="4" w:space="0" w:color="000000"/>
              <w:bottom w:val="single" w:sz="4" w:space="0" w:color="000000"/>
            </w:tcBorders>
            <w:shd w:val="clear" w:color="auto" w:fill="auto"/>
          </w:tcPr>
          <w:p w:rsidR="00D038AB" w:rsidRPr="009C4813" w:rsidRDefault="00D038AB" w:rsidP="00E40E17">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038AB" w:rsidRPr="009C4813" w:rsidRDefault="00D038AB" w:rsidP="00E40E17">
            <w:pPr>
              <w:rPr>
                <w:rFonts w:cstheme="minorHAnsi"/>
              </w:rPr>
            </w:pPr>
            <w:r w:rsidRPr="00AD6BED">
              <w:t>[....……]</w:t>
            </w:r>
          </w:p>
        </w:tc>
      </w:tr>
      <w:tr w:rsidR="00D038AB" w:rsidRPr="00BB65FB" w:rsidTr="00E40E17">
        <w:trPr>
          <w:jc w:val="center"/>
        </w:trPr>
        <w:tc>
          <w:tcPr>
            <w:tcW w:w="4479" w:type="dxa"/>
            <w:tcBorders>
              <w:top w:val="single" w:sz="4" w:space="0" w:color="000000"/>
              <w:left w:val="single" w:sz="4" w:space="0" w:color="000000"/>
              <w:bottom w:val="single" w:sz="4" w:space="0" w:color="000000"/>
            </w:tcBorders>
            <w:shd w:val="clear" w:color="auto" w:fill="auto"/>
          </w:tcPr>
          <w:p w:rsidR="00D038AB" w:rsidRPr="00CD4F71" w:rsidRDefault="00D038AB" w:rsidP="00E40E17">
            <w:r w:rsidRPr="00CD4F71">
              <w:t xml:space="preserve">11) Για </w:t>
            </w:r>
            <w:r w:rsidRPr="00CD4F71">
              <w:rPr>
                <w:b/>
                <w:i/>
              </w:rPr>
              <w:t xml:space="preserve">δημόσιες συμβάσεις προμηθειών </w:t>
            </w:r>
            <w:r w:rsidRPr="00CD4F71">
              <w:t>:</w:t>
            </w:r>
          </w:p>
          <w:p w:rsidR="00D038AB" w:rsidRPr="00CD4F71" w:rsidRDefault="00D038AB" w:rsidP="00E40E17">
            <w:r w:rsidRPr="00CD4F71">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D038AB" w:rsidRPr="00CD4F71" w:rsidRDefault="00D038AB" w:rsidP="00E40E17">
            <w:r w:rsidRPr="00CD4F71">
              <w:t>Κατά περίπτωση, ο οικονομικός φορέας δηλώνει περαιτέρω ότι θα προσκομίσει τα απαιτούμενα πιστοποιητικά γνησιότητας.</w:t>
            </w:r>
          </w:p>
          <w:p w:rsidR="00D038AB" w:rsidRPr="00AD6BED" w:rsidRDefault="00D038AB" w:rsidP="00E40E17">
            <w:r w:rsidRPr="00CD4F71">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038AB" w:rsidRPr="00CD4F71" w:rsidRDefault="00D038AB" w:rsidP="00E40E17">
            <w:pPr>
              <w:snapToGrid w:val="0"/>
            </w:pPr>
          </w:p>
          <w:p w:rsidR="00D038AB" w:rsidRPr="00CD4F71" w:rsidRDefault="00D038AB" w:rsidP="00E40E17">
            <w:r w:rsidRPr="00CD4F71">
              <w:t>[] Ναι [] Όχι</w:t>
            </w:r>
          </w:p>
          <w:p w:rsidR="00D038AB" w:rsidRPr="00CD4F71" w:rsidRDefault="00D038AB" w:rsidP="00E40E17"/>
          <w:p w:rsidR="00D038AB" w:rsidRPr="00CD4F71" w:rsidRDefault="00D038AB" w:rsidP="00E40E17"/>
          <w:p w:rsidR="00D038AB" w:rsidRPr="00CD4F71" w:rsidRDefault="00D038AB" w:rsidP="00E40E17"/>
          <w:p w:rsidR="00D038AB" w:rsidRPr="00CD4F71" w:rsidRDefault="00D038AB" w:rsidP="00E40E17"/>
          <w:p w:rsidR="00D038AB" w:rsidRPr="00CD4F71" w:rsidRDefault="00D038AB" w:rsidP="00E40E17"/>
          <w:p w:rsidR="00D038AB" w:rsidRPr="00CD4F71" w:rsidRDefault="00D038AB" w:rsidP="00E40E17">
            <w:r w:rsidRPr="00CD4F71">
              <w:t>[] Ναι [] Όχι</w:t>
            </w:r>
          </w:p>
          <w:p w:rsidR="00D038AB" w:rsidRPr="00CD4F71" w:rsidRDefault="00D038AB" w:rsidP="00E40E17">
            <w:pPr>
              <w:rPr>
                <w:i/>
              </w:rPr>
            </w:pPr>
          </w:p>
          <w:p w:rsidR="00D038AB" w:rsidRPr="00CD4F71" w:rsidRDefault="00D038AB" w:rsidP="00E40E17">
            <w:pPr>
              <w:rPr>
                <w:i/>
              </w:rPr>
            </w:pPr>
          </w:p>
          <w:p w:rsidR="00D038AB" w:rsidRPr="00AD6BED" w:rsidRDefault="00D038AB" w:rsidP="00E40E17">
            <w:r w:rsidRPr="00CD4F71">
              <w:rPr>
                <w:i/>
              </w:rPr>
              <w:t>(διαδικτυακή διεύθυνση, αρχή ή φορέας έκδοσης, επακριβή στοιχεία αναφοράς των εγγράφων): [……][……][……]</w:t>
            </w:r>
          </w:p>
        </w:tc>
      </w:tr>
    </w:tbl>
    <w:p w:rsidR="00D038AB" w:rsidRPr="001E2EC4" w:rsidRDefault="00D038AB" w:rsidP="00D038AB"/>
    <w:p w:rsidR="00D038AB" w:rsidRDefault="00D038AB" w:rsidP="00D038AB">
      <w:pPr>
        <w:spacing w:before="0" w:after="200" w:line="276" w:lineRule="auto"/>
        <w:jc w:val="left"/>
        <w:rPr>
          <w:rFonts w:ascii="Calibri" w:hAnsi="Calibri" w:cs="Calibri"/>
          <w:b/>
          <w:bCs/>
          <w:kern w:val="1"/>
          <w:lang w:eastAsia="zh-CN"/>
        </w:rPr>
      </w:pPr>
      <w:r>
        <w:rPr>
          <w:bCs/>
        </w:rPr>
        <w:br w:type="page"/>
      </w:r>
    </w:p>
    <w:p w:rsidR="00D038AB" w:rsidRDefault="00D038AB" w:rsidP="00D038AB">
      <w:pPr>
        <w:spacing w:before="0" w:after="200" w:line="276" w:lineRule="auto"/>
        <w:jc w:val="left"/>
        <w:rPr>
          <w:rFonts w:ascii="Calibri" w:hAnsi="Calibri" w:cs="Calibri"/>
          <w:b/>
          <w:bCs/>
          <w:kern w:val="1"/>
          <w:lang w:eastAsia="zh-CN"/>
        </w:rPr>
      </w:pPr>
    </w:p>
    <w:p w:rsidR="00D038AB" w:rsidRPr="00E45B24" w:rsidRDefault="00D038AB" w:rsidP="00D038AB">
      <w:pPr>
        <w:pStyle w:val="ChapterTitle"/>
        <w:rPr>
          <w:i/>
        </w:rPr>
      </w:pPr>
      <w:r w:rsidRPr="00E45B24">
        <w:rPr>
          <w:bCs/>
        </w:rPr>
        <w:t>Μέρος V: Τελικές δηλώσεις</w:t>
      </w:r>
    </w:p>
    <w:p w:rsidR="00D038AB" w:rsidRPr="00E45B24" w:rsidRDefault="00D038AB" w:rsidP="00D038AB">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038AB" w:rsidRPr="00E45B24" w:rsidRDefault="00D038AB" w:rsidP="00D038AB">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EndnoteReference"/>
          <w:rFonts w:ascii="Calibri" w:hAnsi="Calibri" w:cs="Calibri"/>
        </w:rPr>
        <w:endnoteReference w:id="34"/>
      </w:r>
      <w:r w:rsidRPr="00E45B24">
        <w:rPr>
          <w:rFonts w:ascii="Calibri" w:hAnsi="Calibri" w:cs="Calibri"/>
          <w:i/>
        </w:rPr>
        <w:t>, εκτός εάν :</w:t>
      </w:r>
    </w:p>
    <w:p w:rsidR="00D038AB" w:rsidRPr="00E45B24" w:rsidRDefault="00D038AB" w:rsidP="00CD7B51">
      <w:pPr>
        <w:pStyle w:val="ListParagraph"/>
        <w:numPr>
          <w:ilvl w:val="0"/>
          <w:numId w:val="5"/>
        </w:numPr>
        <w:rPr>
          <w:rStyle w:val="a"/>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
          <w:rFonts w:ascii="Calibri" w:hAnsi="Calibri" w:cs="Calibri"/>
        </w:rPr>
        <w:endnoteReference w:id="35"/>
      </w:r>
      <w:r w:rsidRPr="00E45B24">
        <w:rPr>
          <w:rStyle w:val="a"/>
          <w:rFonts w:ascii="Calibri" w:hAnsi="Calibri" w:cs="Calibri"/>
          <w:i/>
        </w:rPr>
        <w:t>.</w:t>
      </w:r>
    </w:p>
    <w:p w:rsidR="00D038AB" w:rsidRPr="00E45B24" w:rsidRDefault="00D038AB" w:rsidP="00CD7B51">
      <w:pPr>
        <w:pStyle w:val="ListParagraph"/>
        <w:numPr>
          <w:ilvl w:val="0"/>
          <w:numId w:val="5"/>
        </w:numPr>
        <w:rPr>
          <w:rFonts w:ascii="Calibri" w:hAnsi="Calibri" w:cs="Calibri"/>
          <w:i/>
        </w:rPr>
      </w:pPr>
      <w:r w:rsidRPr="00E45B24">
        <w:rPr>
          <w:rStyle w:val="a"/>
          <w:rFonts w:ascii="Calibri" w:hAnsi="Calibri" w:cs="Calibri"/>
          <w:i/>
        </w:rPr>
        <w:t>η αναθέτουσα αρχή ή ο αναθέτων φορέας έχουν ήδη στην κατοχή τους τα σχετικά έγγραφα.</w:t>
      </w:r>
    </w:p>
    <w:p w:rsidR="00D038AB" w:rsidRPr="00E45B24" w:rsidRDefault="00D038AB" w:rsidP="00D038AB">
      <w:pPr>
        <w:rPr>
          <w:rFonts w:ascii="Calibri" w:hAnsi="Calibri" w:cs="Calibri"/>
          <w:i/>
        </w:rPr>
      </w:pPr>
      <w:r w:rsidRPr="00E45B24">
        <w:rPr>
          <w:rFonts w:ascii="Calibri" w:hAnsi="Calibri" w:cs="Calibri"/>
          <w:i/>
        </w:rPr>
        <w:t xml:space="preserve">Ο κάτωθι υπογεγραμμένος δίδω επισήμως τη συγκατάθεσή μου στο </w:t>
      </w:r>
      <w:r w:rsidRPr="00012A2E">
        <w:rPr>
          <w:rFonts w:ascii="Calibri" w:hAnsi="Calibri" w:cs="Calibri"/>
          <w:b/>
          <w:i/>
        </w:rPr>
        <w:t>Ίδρυμα Τεχνολογίας και Έρευνας</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D038AB" w:rsidRPr="00E45B24" w:rsidRDefault="00D038AB" w:rsidP="00D038AB">
      <w:pPr>
        <w:rPr>
          <w:rFonts w:ascii="Calibri" w:hAnsi="Calibri" w:cs="Calibri"/>
          <w:i/>
        </w:rPr>
      </w:pPr>
    </w:p>
    <w:p w:rsidR="00D038AB" w:rsidRPr="00B045C3" w:rsidRDefault="00D038AB" w:rsidP="00D038AB">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D038AB" w:rsidRDefault="00D038AB" w:rsidP="00D038AB">
      <w:pPr>
        <w:pStyle w:val="BodyText"/>
        <w:rPr>
          <w:rFonts w:ascii="Calibri" w:hAnsi="Calibri" w:cs="Calibri"/>
          <w:sz w:val="22"/>
        </w:rPr>
      </w:pPr>
    </w:p>
    <w:p w:rsidR="00D038AB" w:rsidRDefault="00D038AB" w:rsidP="00D038AB">
      <w:pPr>
        <w:pStyle w:val="BodyText"/>
        <w:rPr>
          <w:rFonts w:ascii="Calibri" w:hAnsi="Calibri" w:cs="Calibri"/>
          <w:sz w:val="22"/>
        </w:rPr>
      </w:pPr>
    </w:p>
    <w:p w:rsidR="00D038AB" w:rsidRDefault="00D038AB" w:rsidP="00D038AB">
      <w:pPr>
        <w:pStyle w:val="BodyText"/>
        <w:rPr>
          <w:rFonts w:ascii="Calibri" w:hAnsi="Calibri" w:cs="Calibri"/>
          <w:sz w:val="22"/>
        </w:rPr>
      </w:pPr>
    </w:p>
    <w:p w:rsidR="00D038AB" w:rsidRDefault="00D038AB" w:rsidP="00D038AB">
      <w:pPr>
        <w:pStyle w:val="BodyText"/>
        <w:rPr>
          <w:rFonts w:ascii="Calibri" w:hAnsi="Calibri" w:cs="Calibri"/>
          <w:sz w:val="22"/>
        </w:rPr>
      </w:pPr>
    </w:p>
    <w:p w:rsidR="00D038AB" w:rsidRDefault="00D038AB" w:rsidP="00D038AB">
      <w:pPr>
        <w:pStyle w:val="BodyText"/>
        <w:rPr>
          <w:rFonts w:ascii="Calibri" w:hAnsi="Calibri" w:cs="Calibri"/>
          <w:sz w:val="22"/>
        </w:rPr>
      </w:pPr>
    </w:p>
    <w:p w:rsidR="00D038AB" w:rsidRDefault="00D038AB" w:rsidP="00D038AB">
      <w:pPr>
        <w:pStyle w:val="BodyText"/>
        <w:rPr>
          <w:rFonts w:ascii="Calibri" w:hAnsi="Calibri" w:cs="Calibri"/>
          <w:sz w:val="22"/>
        </w:rPr>
      </w:pPr>
    </w:p>
    <w:p w:rsidR="00D038AB" w:rsidRDefault="00D038AB" w:rsidP="00D038AB">
      <w:pPr>
        <w:pStyle w:val="BodyText"/>
        <w:rPr>
          <w:rFonts w:ascii="Calibri" w:hAnsi="Calibri" w:cs="Calibri"/>
          <w:sz w:val="22"/>
        </w:rPr>
      </w:pPr>
    </w:p>
    <w:p w:rsidR="00D038AB" w:rsidRDefault="00D038AB" w:rsidP="00D038AB">
      <w:pPr>
        <w:pStyle w:val="BodyText"/>
        <w:rPr>
          <w:rFonts w:ascii="Calibri" w:hAnsi="Calibri" w:cs="Calibri"/>
          <w:sz w:val="22"/>
        </w:rPr>
      </w:pPr>
    </w:p>
    <w:p w:rsidR="00D038AB" w:rsidRDefault="00D038AB" w:rsidP="00D038AB">
      <w:pPr>
        <w:pStyle w:val="BodyText"/>
        <w:rPr>
          <w:rFonts w:ascii="Calibri" w:hAnsi="Calibri" w:cs="Calibri"/>
          <w:sz w:val="22"/>
        </w:rPr>
      </w:pPr>
    </w:p>
    <w:p w:rsidR="00D038AB" w:rsidRPr="00B045C3" w:rsidRDefault="00D038AB" w:rsidP="00D038AB">
      <w:pPr>
        <w:rPr>
          <w:rFonts w:ascii="Calibri" w:hAnsi="Calibri" w:cs="Calibri"/>
          <w:b/>
        </w:rPr>
      </w:pPr>
    </w:p>
    <w:p w:rsidR="00B8072F" w:rsidRDefault="00B8072F">
      <w:bookmarkStart w:id="4" w:name="_GoBack"/>
      <w:bookmarkEnd w:id="4"/>
    </w:p>
    <w:sectPr w:rsidR="00B8072F"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B51" w:rsidRDefault="00CD7B51" w:rsidP="00D038AB">
      <w:pPr>
        <w:spacing w:before="0"/>
      </w:pPr>
      <w:r>
        <w:separator/>
      </w:r>
    </w:p>
  </w:endnote>
  <w:endnote w:type="continuationSeparator" w:id="0">
    <w:p w:rsidR="00CD7B51" w:rsidRDefault="00CD7B51" w:rsidP="00D038AB">
      <w:pPr>
        <w:spacing w:before="0"/>
      </w:pPr>
      <w:r>
        <w:continuationSeparator/>
      </w:r>
    </w:p>
  </w:endnote>
  <w:endnote w:id="1">
    <w:p w:rsidR="00D038AB" w:rsidRPr="008F01DB" w:rsidRDefault="00D038AB" w:rsidP="00D038A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D038AB" w:rsidRPr="008F01DB" w:rsidRDefault="00D038AB" w:rsidP="00D038AB">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038AB" w:rsidRPr="008F01DB" w:rsidRDefault="00D038AB" w:rsidP="00D038AB">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038AB" w:rsidRPr="008F01DB" w:rsidRDefault="00D038AB" w:rsidP="00D038AB">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038AB" w:rsidRPr="008F01DB" w:rsidRDefault="00D038AB" w:rsidP="00D038AB">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D038AB" w:rsidRPr="008F01DB" w:rsidRDefault="00D038AB" w:rsidP="00D038A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D038AB" w:rsidRPr="008F01DB" w:rsidRDefault="00D038AB" w:rsidP="00D038A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D038AB" w:rsidRPr="008F01DB" w:rsidRDefault="00D038AB" w:rsidP="00D038A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D038AB" w:rsidRPr="008F01DB" w:rsidRDefault="00D038AB" w:rsidP="00D038A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D038AB" w:rsidRPr="008F01DB" w:rsidRDefault="00D038AB" w:rsidP="00D038A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D038AB" w:rsidRPr="008F01DB" w:rsidRDefault="00D038AB" w:rsidP="00D038A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D038AB" w:rsidRPr="008F01DB" w:rsidRDefault="00D038AB" w:rsidP="00D038A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D038AB" w:rsidRPr="008F01DB" w:rsidRDefault="00D038AB" w:rsidP="00D038A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D038AB" w:rsidRPr="008F01DB" w:rsidRDefault="00D038AB" w:rsidP="00D038A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D038AB" w:rsidRPr="008F01DB" w:rsidRDefault="00D038AB" w:rsidP="00D038A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D038AB" w:rsidRPr="008F01DB" w:rsidRDefault="00D038AB" w:rsidP="00D038AB">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D038AB" w:rsidRPr="008F01DB" w:rsidRDefault="00D038AB" w:rsidP="00D038A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D038AB" w:rsidRPr="008F01DB" w:rsidRDefault="00D038AB" w:rsidP="00D038A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D038AB" w:rsidRPr="008F01DB" w:rsidRDefault="00D038AB" w:rsidP="00D038A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D038AB" w:rsidRPr="008F01DB" w:rsidRDefault="00D038AB" w:rsidP="00D038A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D038AB" w:rsidRPr="008F01DB" w:rsidRDefault="00D038AB" w:rsidP="00D038A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D038AB" w:rsidRPr="008F01DB" w:rsidRDefault="00D038AB" w:rsidP="00D038A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D038AB" w:rsidRPr="008F01DB" w:rsidRDefault="00D038AB" w:rsidP="00D038A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D038AB" w:rsidRPr="008F01DB" w:rsidRDefault="00D038AB" w:rsidP="00D038A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D038AB" w:rsidRPr="00BB65FB" w:rsidRDefault="00D038AB" w:rsidP="00D038A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D038AB" w:rsidRPr="008F01DB" w:rsidRDefault="00D038AB" w:rsidP="00D038A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D038AB" w:rsidRPr="008F01DB" w:rsidRDefault="00D038AB" w:rsidP="00D038A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D038AB" w:rsidRPr="008F01DB" w:rsidRDefault="00D038AB" w:rsidP="00D038A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Άρθρο 73 παρ. 5.</w:t>
      </w:r>
    </w:p>
  </w:endnote>
  <w:endnote w:id="26">
    <w:p w:rsidR="00D038AB" w:rsidRPr="008F01DB" w:rsidRDefault="00D038AB" w:rsidP="00D038A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D038AB" w:rsidRPr="008F01DB" w:rsidRDefault="00D038AB" w:rsidP="00D038A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D038AB" w:rsidRPr="008F01DB" w:rsidRDefault="00D038AB" w:rsidP="00D038A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D038AB" w:rsidRPr="008F01DB" w:rsidRDefault="00D038AB" w:rsidP="00D038A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D038AB" w:rsidRPr="008F01DB" w:rsidRDefault="00D038AB" w:rsidP="00D038A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D038AB" w:rsidRPr="008F01DB" w:rsidRDefault="00D038AB" w:rsidP="00D038A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D038AB" w:rsidRPr="008F01DB" w:rsidRDefault="00D038AB" w:rsidP="00D038A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D038AB" w:rsidRDefault="00D038AB" w:rsidP="00D038AB">
      <w:pPr>
        <w:pStyle w:val="EndnoteText"/>
        <w:tabs>
          <w:tab w:val="left" w:pos="284"/>
        </w:tabs>
        <w:ind w:firstLine="0"/>
      </w:pPr>
      <w:r>
        <w:rPr>
          <w:rStyle w:val="a3"/>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D038AB" w:rsidRPr="002F6B21" w:rsidRDefault="00D038AB" w:rsidP="00D038AB">
      <w:pPr>
        <w:pStyle w:val="EndnoteText"/>
        <w:tabs>
          <w:tab w:val="left" w:pos="284"/>
        </w:tabs>
        <w:ind w:firstLine="0"/>
      </w:pPr>
      <w:r w:rsidRPr="00F62DFA">
        <w:rPr>
          <w:rStyle w:val="a"/>
        </w:rPr>
        <w:endnoteRef/>
      </w:r>
      <w:r w:rsidRPr="002F6B21">
        <w:tab/>
      </w:r>
      <w:proofErr w:type="spellStart"/>
      <w:r w:rsidRPr="002F6B21">
        <w:t>Πρβλ</w:t>
      </w:r>
      <w:proofErr w:type="spellEnd"/>
      <w:r w:rsidRPr="002F6B21">
        <w:t xml:space="preserve"> και άρθρο 1 ν. 4250/2014</w:t>
      </w:r>
    </w:p>
  </w:endnote>
  <w:endnote w:id="35">
    <w:p w:rsidR="00D038AB" w:rsidRDefault="00D038AB" w:rsidP="00D038AB">
      <w:pPr>
        <w:pStyle w:val="EndnoteText"/>
        <w:tabs>
          <w:tab w:val="left" w:pos="284"/>
        </w:tabs>
        <w:ind w:firstLine="0"/>
      </w:pPr>
      <w:r w:rsidRPr="00F62DFA">
        <w:rPr>
          <w:rStyle w:val="a"/>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D038AB" w:rsidRPr="00013714" w:rsidRDefault="00D038AB" w:rsidP="00D038AB">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Lucida Console">
    <w:panose1 w:val="020B0609040504020204"/>
    <w:charset w:val="A1"/>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B51" w:rsidRDefault="00CD7B51" w:rsidP="00D038AB">
      <w:pPr>
        <w:spacing w:before="0"/>
      </w:pPr>
      <w:r>
        <w:separator/>
      </w:r>
    </w:p>
  </w:footnote>
  <w:footnote w:type="continuationSeparator" w:id="0">
    <w:p w:rsidR="00CD7B51" w:rsidRDefault="00CD7B51" w:rsidP="00D038AB">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12828006"/>
    <w:name w:val="WW8Num8"/>
    <w:lvl w:ilvl="0">
      <w:start w:val="1"/>
      <w:numFmt w:val="decimal"/>
      <w:lvlText w:val="%1."/>
      <w:lvlJc w:val="left"/>
      <w:pPr>
        <w:tabs>
          <w:tab w:val="num" w:pos="360"/>
        </w:tabs>
        <w:ind w:left="36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3AA2346"/>
    <w:multiLevelType w:val="multilevel"/>
    <w:tmpl w:val="70B42234"/>
    <w:lvl w:ilvl="0">
      <w:start w:val="1"/>
      <w:numFmt w:val="decimal"/>
      <w:pStyle w:val="Heading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617354C"/>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2DA3A4A"/>
    <w:multiLevelType w:val="hybridMultilevel"/>
    <w:tmpl w:val="84F06D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vanish w:val="0"/>
        <w:color w:val="auto"/>
        <w:sz w:val="22"/>
        <w:vertAlign w:val="baseline"/>
        <w14:textOutline w14:w="0" w14:cap="rnd" w14:cmpd="sng" w14:algn="ctr">
          <w14:noFill/>
          <w14:prstDash w14:val="solid"/>
          <w14:bevel/>
        </w14:textOut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7"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8" w15:restartNumberingAfterBreak="0">
    <w:nsid w:val="33AA4234"/>
    <w:multiLevelType w:val="hybridMultilevel"/>
    <w:tmpl w:val="54B8A7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4393B78"/>
    <w:multiLevelType w:val="hybridMultilevel"/>
    <w:tmpl w:val="54B8A7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B2A5A6F"/>
    <w:multiLevelType w:val="hybridMultilevel"/>
    <w:tmpl w:val="852A23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60450820"/>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FD6DA9"/>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90D5C19"/>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BB234AC"/>
    <w:multiLevelType w:val="hybridMultilevel"/>
    <w:tmpl w:val="54B8A7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7"/>
  </w:num>
  <w:num w:numId="5">
    <w:abstractNumId w:val="1"/>
  </w:num>
  <w:num w:numId="6">
    <w:abstractNumId w:val="2"/>
  </w:num>
  <w:num w:numId="7">
    <w:abstractNumId w:val="16"/>
  </w:num>
  <w:num w:numId="8">
    <w:abstractNumId w:val="13"/>
  </w:num>
  <w:num w:numId="9">
    <w:abstractNumId w:val="11"/>
  </w:num>
  <w:num w:numId="10">
    <w:abstractNumId w:val="5"/>
  </w:num>
  <w:num w:numId="11">
    <w:abstractNumId w:val="15"/>
  </w:num>
  <w:num w:numId="12">
    <w:abstractNumId w:val="12"/>
  </w:num>
  <w:num w:numId="13">
    <w:abstractNumId w:val="10"/>
  </w:num>
  <w:num w:numId="14">
    <w:abstractNumId w:val="8"/>
  </w:num>
  <w:num w:numId="15">
    <w:abstractNumId w:val="17"/>
  </w:num>
  <w:num w:numId="16">
    <w:abstractNumId w:val="9"/>
  </w:num>
  <w:num w:numId="17">
    <w:abstractNumId w:val="4"/>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AB"/>
    <w:rsid w:val="00B8072F"/>
    <w:rsid w:val="00CD7B51"/>
    <w:rsid w:val="00D038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3580B-4CEA-4EFC-B87C-7F9553B2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8AB"/>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D038AB"/>
    <w:pPr>
      <w:keepNext/>
      <w:numPr>
        <w:numId w:val="1"/>
      </w:numPr>
      <w:tabs>
        <w:tab w:val="clear" w:pos="2007"/>
        <w:tab w:val="left" w:pos="1080"/>
        <w:tab w:val="num" w:pos="1440"/>
      </w:tabs>
      <w:spacing w:before="240"/>
      <w:ind w:left="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D038AB"/>
    <w:pPr>
      <w:keepNext/>
      <w:keepLines/>
      <w:numPr>
        <w:ilvl w:val="1"/>
        <w:numId w:val="3"/>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D038AB"/>
    <w:pPr>
      <w:keepNext/>
      <w:keepLines/>
      <w:numPr>
        <w:ilvl w:val="2"/>
        <w:numId w:val="3"/>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D038AB"/>
    <w:pPr>
      <w:keepNext/>
      <w:keepLines/>
      <w:numPr>
        <w:ilvl w:val="3"/>
        <w:numId w:val="3"/>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D038AB"/>
    <w:pPr>
      <w:keepNext/>
      <w:ind w:left="900"/>
      <w:outlineLvl w:val="4"/>
    </w:pPr>
    <w:rPr>
      <w:rFonts w:ascii="Arial" w:eastAsia="Times New Roman" w:hAnsi="Arial" w:cs="Times New Roman"/>
      <w:b/>
      <w:bCs/>
      <w:sz w:val="20"/>
      <w:szCs w:val="24"/>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D038AB"/>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D038A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038A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D038AB"/>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D038AB"/>
    <w:rPr>
      <w:rFonts w:ascii="Calibri" w:hAnsi="Calibri"/>
      <w:b/>
      <w:bCs/>
      <w:caps/>
      <w:sz w:val="24"/>
      <w:szCs w:val="24"/>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D038AB"/>
    <w:rPr>
      <w:rFonts w:asciiTheme="majorHAnsi" w:eastAsiaTheme="majorEastAsia" w:hAnsiTheme="majorHAnsi" w:cstheme="majorBidi"/>
      <w:b/>
      <w:bCs/>
      <w:sz w:val="26"/>
      <w:szCs w:val="26"/>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D038AB"/>
    <w:rPr>
      <w:rFonts w:ascii="Calibri" w:eastAsiaTheme="majorEastAsia" w:hAnsi="Calibri" w:cs="Calibri"/>
      <w:b/>
      <w:bCs/>
    </w:r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D038AB"/>
    <w:rPr>
      <w:rFonts w:ascii="Calibri" w:eastAsiaTheme="majorEastAsia" w:hAnsi="Calibri" w:cs="Calibri"/>
      <w:iCs/>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D038AB"/>
    <w:rPr>
      <w:rFonts w:ascii="Arial" w:eastAsia="Times New Roman" w:hAnsi="Arial" w:cs="Times New Roman"/>
      <w:b/>
      <w:bCs/>
      <w:sz w:val="20"/>
      <w:szCs w:val="24"/>
      <w:lang w:val="x-none"/>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D038AB"/>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D038A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D038AB"/>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AC&amp;E_1 Char"/>
    <w:basedOn w:val="DefaultParagraphFont"/>
    <w:link w:val="Heading9"/>
    <w:rsid w:val="00D038AB"/>
    <w:rPr>
      <w:rFonts w:ascii="Arial" w:eastAsia="Times New Roman" w:hAnsi="Arial" w:cs="Times New Roman"/>
      <w:i/>
      <w:sz w:val="18"/>
      <w:szCs w:val="20"/>
      <w:lang w:val="x-none"/>
    </w:rPr>
  </w:style>
  <w:style w:type="character" w:styleId="Hyperlink">
    <w:name w:val="Hyperlink"/>
    <w:uiPriority w:val="99"/>
    <w:rsid w:val="00D038AB"/>
    <w:rPr>
      <w:color w:val="0000FF"/>
      <w:u w:val="single"/>
    </w:rPr>
  </w:style>
  <w:style w:type="table" w:styleId="TableGrid">
    <w:name w:val="Table Grid"/>
    <w:basedOn w:val="TableNormal"/>
    <w:uiPriority w:val="59"/>
    <w:rsid w:val="00D038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iPriority w:val="99"/>
    <w:unhideWhenUsed/>
    <w:rsid w:val="00D038AB"/>
    <w:pPr>
      <w:tabs>
        <w:tab w:val="center" w:pos="4153"/>
        <w:tab w:val="right" w:pos="8306"/>
      </w:tabs>
      <w:spacing w:before="0"/>
    </w:pPr>
  </w:style>
  <w:style w:type="character" w:customStyle="1" w:styleId="HeaderChar">
    <w:name w:val="Header Char"/>
    <w:aliases w:val="hd Char"/>
    <w:basedOn w:val="DefaultParagraphFont"/>
    <w:link w:val="Header"/>
    <w:uiPriority w:val="99"/>
    <w:rsid w:val="00D038AB"/>
  </w:style>
  <w:style w:type="paragraph" w:styleId="Footer">
    <w:name w:val="footer"/>
    <w:aliases w:val="ft"/>
    <w:basedOn w:val="Normal"/>
    <w:link w:val="FooterChar"/>
    <w:uiPriority w:val="99"/>
    <w:unhideWhenUsed/>
    <w:rsid w:val="00D038AB"/>
    <w:pPr>
      <w:tabs>
        <w:tab w:val="center" w:pos="4153"/>
        <w:tab w:val="right" w:pos="8306"/>
      </w:tabs>
      <w:spacing w:before="0"/>
    </w:pPr>
  </w:style>
  <w:style w:type="character" w:customStyle="1" w:styleId="FooterChar">
    <w:name w:val="Footer Char"/>
    <w:aliases w:val="ft Char"/>
    <w:basedOn w:val="DefaultParagraphFont"/>
    <w:link w:val="Footer"/>
    <w:uiPriority w:val="99"/>
    <w:rsid w:val="00D038AB"/>
  </w:style>
  <w:style w:type="paragraph" w:styleId="BalloonText">
    <w:name w:val="Balloon Text"/>
    <w:basedOn w:val="Normal"/>
    <w:link w:val="BalloonTextChar"/>
    <w:semiHidden/>
    <w:unhideWhenUsed/>
    <w:rsid w:val="00D038AB"/>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D038AB"/>
    <w:rPr>
      <w:rFonts w:ascii="Tahoma" w:hAnsi="Tahoma" w:cs="Tahoma"/>
      <w:sz w:val="16"/>
      <w:szCs w:val="16"/>
    </w:rPr>
  </w:style>
  <w:style w:type="paragraph" w:customStyle="1" w:styleId="HEAD1">
    <w:name w:val="HEAD1"/>
    <w:basedOn w:val="Normal"/>
    <w:next w:val="Normal"/>
    <w:rsid w:val="00D038AB"/>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rsid w:val="00D038AB"/>
    <w:rPr>
      <w:sz w:val="16"/>
    </w:rPr>
  </w:style>
  <w:style w:type="paragraph" w:styleId="CommentText">
    <w:name w:val="annotation text"/>
    <w:basedOn w:val="Normal"/>
    <w:link w:val="CommentTextChar"/>
    <w:uiPriority w:val="99"/>
    <w:rsid w:val="00D038AB"/>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rsid w:val="00D038AB"/>
    <w:rPr>
      <w:rFonts w:ascii="Arial" w:hAnsi="Arial"/>
      <w:sz w:val="18"/>
      <w:szCs w:val="20"/>
    </w:rPr>
  </w:style>
  <w:style w:type="character" w:customStyle="1" w:styleId="a">
    <w:name w:val="Χαρακτήρες υποσημείωσης"/>
    <w:rsid w:val="00D038AB"/>
    <w:rPr>
      <w:rFonts w:cs="Times New Roman"/>
      <w:vertAlign w:val="superscript"/>
    </w:rPr>
  </w:style>
  <w:style w:type="paragraph" w:customStyle="1" w:styleId="normalwithoutspacing">
    <w:name w:val="normal_without_spacing"/>
    <w:basedOn w:val="Normal"/>
    <w:rsid w:val="00D038AB"/>
    <w:pPr>
      <w:suppressAutoHyphens/>
      <w:spacing w:before="0" w:after="60"/>
    </w:pPr>
    <w:rPr>
      <w:rFonts w:ascii="Calibri" w:hAnsi="Calibri" w:cs="Calibri"/>
      <w:lang w:eastAsia="zh-CN"/>
    </w:rPr>
  </w:style>
  <w:style w:type="paragraph" w:styleId="BodyText">
    <w:name w:val="Body Text"/>
    <w:basedOn w:val="Normal"/>
    <w:link w:val="BodyTextChar"/>
    <w:rsid w:val="00D038AB"/>
    <w:rPr>
      <w:sz w:val="20"/>
    </w:rPr>
  </w:style>
  <w:style w:type="character" w:customStyle="1" w:styleId="BodyTextChar">
    <w:name w:val="Body Text Char"/>
    <w:basedOn w:val="DefaultParagraphFont"/>
    <w:link w:val="BodyText"/>
    <w:rsid w:val="00D038AB"/>
    <w:rPr>
      <w:sz w:val="20"/>
    </w:rPr>
  </w:style>
  <w:style w:type="paragraph" w:styleId="BodyText2">
    <w:name w:val="Body Text 2"/>
    <w:basedOn w:val="Normal"/>
    <w:link w:val="BodyText2Char"/>
    <w:unhideWhenUsed/>
    <w:rsid w:val="00D038AB"/>
    <w:pPr>
      <w:spacing w:after="120" w:line="480" w:lineRule="auto"/>
    </w:pPr>
  </w:style>
  <w:style w:type="character" w:customStyle="1" w:styleId="BodyText2Char">
    <w:name w:val="Body Text 2 Char"/>
    <w:basedOn w:val="DefaultParagraphFont"/>
    <w:link w:val="BodyText2"/>
    <w:rsid w:val="00D038AB"/>
  </w:style>
  <w:style w:type="paragraph" w:customStyle="1" w:styleId="Aaoeeu">
    <w:name w:val="Aaoeeu"/>
    <w:rsid w:val="00D038AB"/>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D038AB"/>
    <w:pPr>
      <w:spacing w:after="120"/>
      <w:ind w:left="283"/>
    </w:pPr>
  </w:style>
  <w:style w:type="character" w:customStyle="1" w:styleId="BodyTextIndentChar">
    <w:name w:val="Body Text Indent Char"/>
    <w:basedOn w:val="DefaultParagraphFont"/>
    <w:link w:val="BodyTextIndent"/>
    <w:rsid w:val="00D038AB"/>
  </w:style>
  <w:style w:type="paragraph" w:styleId="BodyTextIndent2">
    <w:name w:val="Body Text Indent 2"/>
    <w:basedOn w:val="Normal"/>
    <w:link w:val="BodyTextIndent2Char"/>
    <w:unhideWhenUsed/>
    <w:rsid w:val="00D038AB"/>
    <w:pPr>
      <w:spacing w:after="120" w:line="480" w:lineRule="auto"/>
      <w:ind w:left="283"/>
    </w:pPr>
  </w:style>
  <w:style w:type="character" w:customStyle="1" w:styleId="BodyTextIndent2Char">
    <w:name w:val="Body Text Indent 2 Char"/>
    <w:basedOn w:val="DefaultParagraphFont"/>
    <w:link w:val="BodyTextIndent2"/>
    <w:rsid w:val="00D038AB"/>
  </w:style>
  <w:style w:type="paragraph" w:styleId="EndnoteText">
    <w:name w:val="endnote text"/>
    <w:basedOn w:val="Normal"/>
    <w:link w:val="EndnoteTextChar"/>
    <w:rsid w:val="00D038AB"/>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rsid w:val="00D038AB"/>
    <w:rPr>
      <w:szCs w:val="20"/>
    </w:rPr>
  </w:style>
  <w:style w:type="paragraph" w:customStyle="1" w:styleId="HEAD2">
    <w:name w:val="HEAD2"/>
    <w:basedOn w:val="Normal"/>
    <w:rsid w:val="00D038AB"/>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D038AB"/>
    <w:pPr>
      <w:spacing w:after="120"/>
      <w:ind w:left="283"/>
    </w:pPr>
    <w:rPr>
      <w:sz w:val="16"/>
      <w:szCs w:val="16"/>
    </w:rPr>
  </w:style>
  <w:style w:type="character" w:customStyle="1" w:styleId="BodyTextIndent3Char">
    <w:name w:val="Body Text Indent 3 Char"/>
    <w:basedOn w:val="DefaultParagraphFont"/>
    <w:link w:val="BodyTextIndent3"/>
    <w:rsid w:val="00D038AB"/>
    <w:rPr>
      <w:sz w:val="16"/>
      <w:szCs w:val="16"/>
    </w:rPr>
  </w:style>
  <w:style w:type="paragraph" w:styleId="BodyTextFirstIndent2">
    <w:name w:val="Body Text First Indent 2"/>
    <w:basedOn w:val="BodyTextIndent"/>
    <w:link w:val="BodyTextFirstIndent2Char"/>
    <w:unhideWhenUsed/>
    <w:rsid w:val="00D038AB"/>
    <w:pPr>
      <w:spacing w:after="0"/>
      <w:ind w:left="360" w:firstLine="360"/>
    </w:pPr>
  </w:style>
  <w:style w:type="character" w:customStyle="1" w:styleId="BodyTextFirstIndent2Char">
    <w:name w:val="Body Text First Indent 2 Char"/>
    <w:basedOn w:val="BodyTextIndentChar"/>
    <w:link w:val="BodyTextFirstIndent2"/>
    <w:rsid w:val="00D038AB"/>
  </w:style>
  <w:style w:type="paragraph" w:customStyle="1" w:styleId="Bulletn">
    <w:name w:val="Bulletn"/>
    <w:basedOn w:val="Normal"/>
    <w:rsid w:val="00D038AB"/>
    <w:pPr>
      <w:tabs>
        <w:tab w:val="num" w:pos="720"/>
      </w:tabs>
      <w:overflowPunct w:val="0"/>
      <w:autoSpaceDE w:val="0"/>
      <w:autoSpaceDN w:val="0"/>
      <w:adjustRightInd w:val="0"/>
      <w:spacing w:line="300" w:lineRule="atLeast"/>
      <w:ind w:left="720" w:hanging="720"/>
      <w:textAlignment w:val="baseline"/>
    </w:pPr>
    <w:rPr>
      <w:iCs/>
      <w:szCs w:val="20"/>
    </w:rPr>
  </w:style>
  <w:style w:type="character" w:styleId="EndnoteReference">
    <w:name w:val="endnote reference"/>
    <w:rsid w:val="00D038AB"/>
    <w:rPr>
      <w:b/>
      <w:i/>
      <w:sz w:val="22"/>
      <w:vertAlign w:val="superscript"/>
    </w:rPr>
  </w:style>
  <w:style w:type="character" w:customStyle="1" w:styleId="a0">
    <w:name w:val="Σύμβολο υποσημείωσης"/>
    <w:rsid w:val="00D038AB"/>
    <w:rPr>
      <w:vertAlign w:val="superscript"/>
    </w:rPr>
  </w:style>
  <w:style w:type="character" w:customStyle="1" w:styleId="DeltaViewInsertion">
    <w:name w:val="DeltaView Insertion"/>
    <w:rsid w:val="00D038AB"/>
    <w:rPr>
      <w:b/>
      <w:i/>
      <w:spacing w:val="0"/>
      <w:lang w:val="el-GR"/>
    </w:rPr>
  </w:style>
  <w:style w:type="character" w:customStyle="1" w:styleId="NormalBoldChar">
    <w:name w:val="NormalBold Char"/>
    <w:rsid w:val="00D038AB"/>
    <w:rPr>
      <w:rFonts w:ascii="Times New Roman" w:eastAsia="Times New Roman" w:hAnsi="Times New Roman" w:cs="Times New Roman"/>
      <w:b/>
      <w:sz w:val="24"/>
      <w:lang w:val="el-GR"/>
    </w:rPr>
  </w:style>
  <w:style w:type="paragraph" w:customStyle="1" w:styleId="ChapterTitle">
    <w:name w:val="ChapterTitle"/>
    <w:basedOn w:val="Normal"/>
    <w:next w:val="Normal"/>
    <w:rsid w:val="00D038AB"/>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D038AB"/>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D038AB"/>
    <w:rPr>
      <w:vertAlign w:val="superscript"/>
    </w:rPr>
  </w:style>
  <w:style w:type="paragraph" w:styleId="FootnoteText">
    <w:name w:val="footnote text"/>
    <w:basedOn w:val="Normal"/>
    <w:link w:val="FootnoteTextChar"/>
    <w:rsid w:val="00D038AB"/>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D038AB"/>
    <w:rPr>
      <w:rFonts w:ascii="Calibri" w:hAnsi="Calibri" w:cs="Calibri"/>
      <w:sz w:val="18"/>
      <w:szCs w:val="20"/>
      <w:lang w:val="en-IE" w:eastAsia="zh-CN"/>
    </w:rPr>
  </w:style>
  <w:style w:type="paragraph" w:styleId="CommentSubject">
    <w:name w:val="annotation subject"/>
    <w:basedOn w:val="CommentText"/>
    <w:next w:val="CommentText"/>
    <w:link w:val="CommentSubjectChar"/>
    <w:semiHidden/>
    <w:unhideWhenUsed/>
    <w:rsid w:val="00D038AB"/>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semiHidden/>
    <w:rsid w:val="00D038AB"/>
    <w:rPr>
      <w:rFonts w:ascii="Times New Roman" w:hAnsi="Times New Roman"/>
      <w:b/>
      <w:bCs/>
      <w:sz w:val="20"/>
      <w:szCs w:val="20"/>
      <w:lang w:val="en-GB"/>
    </w:rPr>
  </w:style>
  <w:style w:type="paragraph" w:styleId="HTMLPreformatted">
    <w:name w:val="HTML Preformatted"/>
    <w:basedOn w:val="Normal"/>
    <w:link w:val="HTMLPreformattedChar"/>
    <w:unhideWhenUsed/>
    <w:rsid w:val="00D038AB"/>
    <w:pPr>
      <w:spacing w:before="0"/>
    </w:pPr>
    <w:rPr>
      <w:rFonts w:ascii="Consolas" w:hAnsi="Consolas"/>
      <w:sz w:val="20"/>
      <w:szCs w:val="20"/>
    </w:rPr>
  </w:style>
  <w:style w:type="character" w:customStyle="1" w:styleId="HTMLPreformattedChar">
    <w:name w:val="HTML Preformatted Char"/>
    <w:basedOn w:val="DefaultParagraphFont"/>
    <w:link w:val="HTMLPreformatted"/>
    <w:rsid w:val="00D038AB"/>
    <w:rPr>
      <w:rFonts w:ascii="Consolas" w:hAnsi="Consolas"/>
      <w:sz w:val="20"/>
      <w:szCs w:val="20"/>
    </w:rPr>
  </w:style>
  <w:style w:type="character" w:customStyle="1" w:styleId="fontstyle01">
    <w:name w:val="fontstyle01"/>
    <w:basedOn w:val="DefaultParagraphFont"/>
    <w:rsid w:val="00D038AB"/>
    <w:rPr>
      <w:rFonts w:ascii="Calibri" w:hAnsi="Calibri" w:cs="Calibri" w:hint="default"/>
      <w:b w:val="0"/>
      <w:bCs w:val="0"/>
      <w:i w:val="0"/>
      <w:iCs w:val="0"/>
      <w:color w:val="000000"/>
      <w:sz w:val="20"/>
      <w:szCs w:val="20"/>
    </w:rPr>
  </w:style>
  <w:style w:type="paragraph" w:customStyle="1" w:styleId="a1">
    <w:name w:val="ΑΡΘΡΟ"/>
    <w:basedOn w:val="Heading2"/>
    <w:link w:val="Char"/>
    <w:rsid w:val="00D038AB"/>
    <w:pPr>
      <w:tabs>
        <w:tab w:val="num" w:pos="1134"/>
      </w:tabs>
      <w:spacing w:line="300" w:lineRule="atLeast"/>
      <w:ind w:left="544" w:hanging="578"/>
      <w:jc w:val="left"/>
    </w:pPr>
    <w:rPr>
      <w:rFonts w:cstheme="minorHAnsi"/>
    </w:rPr>
  </w:style>
  <w:style w:type="paragraph" w:customStyle="1" w:styleId="Style1">
    <w:name w:val="Style1"/>
    <w:basedOn w:val="Heading1"/>
    <w:link w:val="Style1Char"/>
    <w:qFormat/>
    <w:rsid w:val="00D038AB"/>
    <w:pPr>
      <w:numPr>
        <w:numId w:val="0"/>
      </w:numPr>
    </w:pPr>
    <w:rPr>
      <w:rFonts w:eastAsiaTheme="majorEastAsia" w:cstheme="majorBidi"/>
      <w:color w:val="0066FF"/>
    </w:rPr>
  </w:style>
  <w:style w:type="character" w:customStyle="1" w:styleId="Char">
    <w:name w:val="ΑΡΘΡΟ Char"/>
    <w:basedOn w:val="Heading2Char"/>
    <w:link w:val="a1"/>
    <w:rsid w:val="00D038AB"/>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D038AB"/>
    <w:rPr>
      <w:iCs/>
      <w:spacing w:val="5"/>
    </w:rPr>
  </w:style>
  <w:style w:type="character" w:customStyle="1" w:styleId="Style1Char">
    <w:name w:val="Style1 Char"/>
    <w:basedOn w:val="Heading2Char"/>
    <w:link w:val="Style1"/>
    <w:rsid w:val="00D038AB"/>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D038AB"/>
  </w:style>
  <w:style w:type="character" w:customStyle="1" w:styleId="Style2Char">
    <w:name w:val="Style2 Char"/>
    <w:basedOn w:val="Style1Char"/>
    <w:link w:val="Style2"/>
    <w:rsid w:val="00D038AB"/>
    <w:rPr>
      <w:rFonts w:ascii="Calibri" w:eastAsiaTheme="majorEastAsia" w:hAnsi="Calibri" w:cstheme="majorBidi"/>
      <w:b/>
      <w:bCs/>
      <w:caps/>
      <w:color w:val="0066FF"/>
      <w:sz w:val="24"/>
      <w:szCs w:val="24"/>
    </w:rPr>
  </w:style>
  <w:style w:type="paragraph" w:styleId="ListParagraph">
    <w:name w:val="List Paragraph"/>
    <w:basedOn w:val="Normal"/>
    <w:link w:val="ListParagraphChar"/>
    <w:uiPriority w:val="34"/>
    <w:qFormat/>
    <w:rsid w:val="00D038AB"/>
    <w:pPr>
      <w:ind w:left="720"/>
      <w:contextualSpacing/>
    </w:pPr>
  </w:style>
  <w:style w:type="paragraph" w:customStyle="1" w:styleId="BullSt">
    <w:name w:val="BullSt"/>
    <w:basedOn w:val="Bulletn"/>
    <w:rsid w:val="00D038AB"/>
    <w:pPr>
      <w:numPr>
        <w:ilvl w:val="1"/>
        <w:numId w:val="4"/>
      </w:numPr>
      <w:tabs>
        <w:tab w:val="clear" w:pos="720"/>
        <w:tab w:val="num" w:pos="1800"/>
      </w:tabs>
      <w:ind w:left="375" w:hanging="375"/>
    </w:pPr>
    <w:rPr>
      <w:b/>
      <w:i/>
    </w:rPr>
  </w:style>
  <w:style w:type="character" w:customStyle="1" w:styleId="fontstyle21">
    <w:name w:val="fontstyle21"/>
    <w:basedOn w:val="DefaultParagraphFont"/>
    <w:rsid w:val="00D038AB"/>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D038AB"/>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TOC1">
    <w:name w:val="toc 1"/>
    <w:basedOn w:val="Normal"/>
    <w:next w:val="Normal"/>
    <w:autoRedefine/>
    <w:uiPriority w:val="39"/>
    <w:unhideWhenUsed/>
    <w:rsid w:val="00D038AB"/>
    <w:pPr>
      <w:spacing w:after="100"/>
    </w:pPr>
  </w:style>
  <w:style w:type="paragraph" w:styleId="TOC2">
    <w:name w:val="toc 2"/>
    <w:basedOn w:val="Normal"/>
    <w:next w:val="Normal"/>
    <w:autoRedefine/>
    <w:uiPriority w:val="39"/>
    <w:unhideWhenUsed/>
    <w:rsid w:val="00D038AB"/>
    <w:pPr>
      <w:spacing w:after="100"/>
      <w:ind w:left="220"/>
    </w:pPr>
  </w:style>
  <w:style w:type="paragraph" w:styleId="TOC3">
    <w:name w:val="toc 3"/>
    <w:basedOn w:val="Normal"/>
    <w:next w:val="Normal"/>
    <w:autoRedefine/>
    <w:uiPriority w:val="39"/>
    <w:unhideWhenUsed/>
    <w:rsid w:val="00D038AB"/>
    <w:pPr>
      <w:tabs>
        <w:tab w:val="left" w:pos="1100"/>
        <w:tab w:val="right" w:leader="dot" w:pos="8296"/>
      </w:tabs>
      <w:spacing w:after="100"/>
      <w:ind w:left="440"/>
    </w:pPr>
    <w:rPr>
      <w:noProof/>
    </w:rPr>
  </w:style>
  <w:style w:type="paragraph" w:customStyle="1" w:styleId="a2">
    <w:name w:val="Σώμα Κειμένου"/>
    <w:basedOn w:val="Normal"/>
    <w:rsid w:val="00D038AB"/>
    <w:pPr>
      <w:spacing w:before="0" w:after="120"/>
    </w:pPr>
    <w:rPr>
      <w:rFonts w:ascii="Arial" w:eastAsia="Times New Roman" w:hAnsi="Arial" w:cs="Times New Roman"/>
      <w:lang w:eastAsia="el-GR"/>
    </w:rPr>
  </w:style>
  <w:style w:type="paragraph" w:customStyle="1" w:styleId="tableparagraph">
    <w:name w:val="tableparagraph"/>
    <w:basedOn w:val="Normal"/>
    <w:rsid w:val="00D038AB"/>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D038AB"/>
    <w:pPr>
      <w:jc w:val="center"/>
    </w:pPr>
    <w:rPr>
      <w:rFonts w:ascii="Calibri" w:eastAsia="Times New Roman" w:hAnsi="Calibri" w:cs="Calibri"/>
      <w:b/>
      <w:smallCaps/>
      <w:color w:val="990000"/>
      <w:sz w:val="28"/>
      <w:szCs w:val="28"/>
    </w:rPr>
  </w:style>
  <w:style w:type="paragraph" w:customStyle="1" w:styleId="Bullet">
    <w:name w:val="Bullet"/>
    <w:aliases w:val="bl"/>
    <w:basedOn w:val="Normal"/>
    <w:rsid w:val="00D038AB"/>
    <w:pPr>
      <w:numPr>
        <w:numId w:val="6"/>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D038AB"/>
    <w:pPr>
      <w:tabs>
        <w:tab w:val="clear" w:pos="899"/>
        <w:tab w:val="left" w:pos="-567"/>
      </w:tabs>
      <w:spacing w:before="80"/>
      <w:ind w:left="709" w:hanging="284"/>
    </w:pPr>
    <w:rPr>
      <w:lang w:val="el-GR"/>
    </w:rPr>
  </w:style>
  <w:style w:type="character" w:styleId="FootnoteReference">
    <w:name w:val="footnote reference"/>
    <w:semiHidden/>
    <w:rsid w:val="00D038AB"/>
    <w:rPr>
      <w:vertAlign w:val="superscript"/>
    </w:rPr>
  </w:style>
  <w:style w:type="paragraph" w:styleId="BlockText">
    <w:name w:val="Block Text"/>
    <w:basedOn w:val="Normal"/>
    <w:rsid w:val="00D038AB"/>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D038AB"/>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D038AB"/>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D038AB"/>
  </w:style>
  <w:style w:type="paragraph" w:styleId="TOC6">
    <w:name w:val="toc 6"/>
    <w:basedOn w:val="Normal"/>
    <w:next w:val="Normal"/>
    <w:autoRedefine/>
    <w:semiHidden/>
    <w:rsid w:val="00D038AB"/>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D038AB"/>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D038AB"/>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D038AB"/>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D038AB"/>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D038AB"/>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D038AB"/>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D038AB"/>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D038AB"/>
    <w:pPr>
      <w:numPr>
        <w:numId w:val="7"/>
      </w:numPr>
      <w:tabs>
        <w:tab w:val="clear" w:pos="1080"/>
        <w:tab w:val="left" w:pos="907"/>
      </w:tabs>
    </w:pPr>
    <w:rPr>
      <w:sz w:val="20"/>
      <w:lang w:val="el-GR"/>
    </w:rPr>
  </w:style>
  <w:style w:type="paragraph" w:customStyle="1" w:styleId="NormalIndent2">
    <w:name w:val="Normal Indent 2"/>
    <w:basedOn w:val="Normal"/>
    <w:rsid w:val="00D038AB"/>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D038AB"/>
    <w:pPr>
      <w:numPr>
        <w:numId w:val="0"/>
      </w:numPr>
      <w:tabs>
        <w:tab w:val="clear" w:pos="-567"/>
        <w:tab w:val="num" w:pos="720"/>
      </w:tabs>
      <w:ind w:left="420" w:hanging="420"/>
    </w:pPr>
  </w:style>
  <w:style w:type="paragraph" w:customStyle="1" w:styleId="BullPr">
    <w:name w:val="BullPr"/>
    <w:basedOn w:val="Bulletn"/>
    <w:rsid w:val="00D038AB"/>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D038AB"/>
    <w:pPr>
      <w:numPr>
        <w:numId w:val="8"/>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D038AB"/>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D038AB"/>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D038AB"/>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D038AB"/>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D038AB"/>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D038AB"/>
    <w:rPr>
      <w:rFonts w:ascii="Times New Roman" w:eastAsia="Times New Roman" w:hAnsi="Times New Roman" w:cs="Times New Roman"/>
      <w:sz w:val="16"/>
      <w:szCs w:val="16"/>
      <w:lang w:val="en-GB"/>
    </w:rPr>
  </w:style>
  <w:style w:type="paragraph" w:customStyle="1" w:styleId="Basic">
    <w:name w:val="Basic"/>
    <w:basedOn w:val="Normal"/>
    <w:autoRedefine/>
    <w:rsid w:val="00D038AB"/>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D038AB"/>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D038AB"/>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D038AB"/>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D038AB"/>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D038AB"/>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D038AB"/>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D038AB"/>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D038AB"/>
    <w:rPr>
      <w:rFonts w:ascii="Cambria" w:eastAsia="Times New Roman" w:hAnsi="Cambria" w:cs="Times New Roman"/>
      <w:i/>
      <w:iCs/>
      <w:color w:val="404040"/>
      <w:lang w:eastAsia="en-US"/>
    </w:rPr>
  </w:style>
  <w:style w:type="character" w:customStyle="1" w:styleId="HeaderChar1">
    <w:name w:val="Header Char1"/>
    <w:aliases w:val="hd Char1"/>
    <w:semiHidden/>
    <w:rsid w:val="00D038AB"/>
    <w:rPr>
      <w:rFonts w:ascii="Calibri" w:hAnsi="Calibri"/>
      <w:sz w:val="22"/>
      <w:szCs w:val="22"/>
      <w:lang w:eastAsia="en-US"/>
    </w:rPr>
  </w:style>
  <w:style w:type="paragraph" w:customStyle="1" w:styleId="ListParagraph1">
    <w:name w:val="List Paragraph1"/>
    <w:basedOn w:val="Normal"/>
    <w:qFormat/>
    <w:rsid w:val="00D038AB"/>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D038AB"/>
    <w:rPr>
      <w:color w:val="800080"/>
      <w:u w:val="single"/>
    </w:rPr>
  </w:style>
  <w:style w:type="paragraph" w:customStyle="1" w:styleId="font5">
    <w:name w:val="font5"/>
    <w:basedOn w:val="Normal"/>
    <w:rsid w:val="00D038AB"/>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D038AB"/>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D038AB"/>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D038AB"/>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D038AB"/>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D038AB"/>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D038AB"/>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D038AB"/>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D038AB"/>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D038AB"/>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D038AB"/>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D038AB"/>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D038A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D038A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D038A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D038A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D038A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D038A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D038A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D038A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D038AB"/>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D038A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D038AB"/>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D038AB"/>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D038AB"/>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D038AB"/>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D038AB"/>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D038AB"/>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D038A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D038A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D038AB"/>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D038AB"/>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D038AB"/>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D038AB"/>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D038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D038AB"/>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D038AB"/>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D038AB"/>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D038AB"/>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D038AB"/>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D038AB"/>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D038AB"/>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D038AB"/>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D038AB"/>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D038AB"/>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D038AB"/>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D038AB"/>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D038AB"/>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D038AB"/>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D038AB"/>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D038AB"/>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D038AB"/>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D038AB"/>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D038AB"/>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D038AB"/>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D038AB"/>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D038AB"/>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D038AB"/>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D038AB"/>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D038AB"/>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D038AB"/>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D038AB"/>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D038AB"/>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D038A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D038A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D038A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D038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D038AB"/>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D038AB"/>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D038AB"/>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D038AB"/>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D038AB"/>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D038AB"/>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D038AB"/>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D038AB"/>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D038AB"/>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D038AB"/>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D038AB"/>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D038AB"/>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D038A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D038A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D038AB"/>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D038AB"/>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D038AB"/>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D038AB"/>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D038AB"/>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D038AB"/>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D038A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D038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D038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D038AB"/>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D038AB"/>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D038A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D038A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D038A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D038A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D038AB"/>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D038A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D038AB"/>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D038AB"/>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D038AB"/>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D038A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D038A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D038A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D038AB"/>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D038A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D038A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D038AB"/>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D038AB"/>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D038AB"/>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D038AB"/>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D038AB"/>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D038AB"/>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D038AB"/>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D038AB"/>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D038AB"/>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D038AB"/>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D038AB"/>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D038AB"/>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D038AB"/>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D038AB"/>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D038AB"/>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D038AB"/>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D038AB"/>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D038AB"/>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D038AB"/>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D038AB"/>
    <w:rPr>
      <w:rFonts w:ascii="Calibri" w:eastAsia="Calibri" w:hAnsi="Calibri" w:cs="Times New Roman"/>
      <w:szCs w:val="21"/>
    </w:rPr>
  </w:style>
  <w:style w:type="paragraph" w:customStyle="1" w:styleId="fooot">
    <w:name w:val="fooot"/>
    <w:basedOn w:val="Normal"/>
    <w:rsid w:val="00D038AB"/>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D038AB"/>
    <w:pPr>
      <w:ind w:left="426" w:hanging="426"/>
    </w:pPr>
    <w:rPr>
      <w:rFonts w:eastAsia="Times New Roman"/>
      <w:szCs w:val="18"/>
    </w:rPr>
  </w:style>
  <w:style w:type="character" w:customStyle="1" w:styleId="FootnoteReference2">
    <w:name w:val="Footnote Reference2"/>
    <w:rsid w:val="00D038AB"/>
    <w:rPr>
      <w:vertAlign w:val="superscript"/>
    </w:rPr>
  </w:style>
  <w:style w:type="character" w:customStyle="1" w:styleId="WW-FootnoteReference7">
    <w:name w:val="WW-Footnote Reference7"/>
    <w:rsid w:val="00D038AB"/>
    <w:rPr>
      <w:vertAlign w:val="superscript"/>
    </w:rPr>
  </w:style>
  <w:style w:type="paragraph" w:customStyle="1" w:styleId="Default">
    <w:name w:val="Default"/>
    <w:rsid w:val="00D038AB"/>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D038AB"/>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D038AB"/>
    <w:pPr>
      <w:numPr>
        <w:numId w:val="9"/>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D038AB"/>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D038AB"/>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D038AB"/>
  </w:style>
  <w:style w:type="table" w:customStyle="1" w:styleId="11">
    <w:name w:val="Πίνακας 1 με ανοιχτόχρωμο πλέγμα1"/>
    <w:basedOn w:val="TableNormal"/>
    <w:uiPriority w:val="46"/>
    <w:rsid w:val="00D038AB"/>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D038AB"/>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D038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D038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D038AB"/>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D038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D038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D038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D038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D038AB"/>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D038AB"/>
  </w:style>
  <w:style w:type="numbering" w:customStyle="1" w:styleId="NoList2">
    <w:name w:val="No List2"/>
    <w:next w:val="NoList"/>
    <w:uiPriority w:val="99"/>
    <w:semiHidden/>
    <w:unhideWhenUsed/>
    <w:rsid w:val="00D038AB"/>
  </w:style>
  <w:style w:type="numbering" w:customStyle="1" w:styleId="NoList3">
    <w:name w:val="No List3"/>
    <w:next w:val="NoList"/>
    <w:uiPriority w:val="99"/>
    <w:semiHidden/>
    <w:unhideWhenUsed/>
    <w:rsid w:val="00D038AB"/>
  </w:style>
  <w:style w:type="table" w:customStyle="1" w:styleId="TableGrid1">
    <w:name w:val="Table Grid1"/>
    <w:basedOn w:val="TableNormal"/>
    <w:next w:val="TableGrid"/>
    <w:uiPriority w:val="39"/>
    <w:rsid w:val="00D038AB"/>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TableNormal"/>
    <w:next w:val="TableGrid"/>
    <w:uiPriority w:val="39"/>
    <w:rsid w:val="00D038AB"/>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11"/>
    <w:uiPriority w:val="46"/>
    <w:rsid w:val="00D038AB"/>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D038AB"/>
  </w:style>
  <w:style w:type="numbering" w:customStyle="1" w:styleId="NoList21">
    <w:name w:val="No List21"/>
    <w:next w:val="NoList"/>
    <w:uiPriority w:val="99"/>
    <w:semiHidden/>
    <w:unhideWhenUsed/>
    <w:rsid w:val="00D038AB"/>
  </w:style>
  <w:style w:type="numbering" w:customStyle="1" w:styleId="NoList4">
    <w:name w:val="No List4"/>
    <w:next w:val="NoList"/>
    <w:uiPriority w:val="99"/>
    <w:semiHidden/>
    <w:unhideWhenUsed/>
    <w:rsid w:val="00D038AB"/>
  </w:style>
  <w:style w:type="numbering" w:customStyle="1" w:styleId="NoList5">
    <w:name w:val="No List5"/>
    <w:next w:val="NoList"/>
    <w:uiPriority w:val="99"/>
    <w:semiHidden/>
    <w:unhideWhenUsed/>
    <w:rsid w:val="00D038AB"/>
  </w:style>
  <w:style w:type="character" w:customStyle="1" w:styleId="a3">
    <w:name w:val="Χαρακτήρες σημείωσης τέλους"/>
    <w:rsid w:val="00D038AB"/>
    <w:rPr>
      <w:vertAlign w:val="superscript"/>
    </w:rPr>
  </w:style>
  <w:style w:type="character" w:customStyle="1" w:styleId="fontstyle11">
    <w:name w:val="fontstyle11"/>
    <w:basedOn w:val="DefaultParagraphFont"/>
    <w:rsid w:val="00D038AB"/>
    <w:rPr>
      <w:rFonts w:ascii="TimesNewRoman" w:hAnsi="TimesNewRoman" w:hint="default"/>
      <w:b w:val="0"/>
      <w:bCs w:val="0"/>
      <w:i/>
      <w:iCs/>
      <w:color w:val="000000"/>
      <w:sz w:val="20"/>
      <w:szCs w:val="20"/>
    </w:rPr>
  </w:style>
  <w:style w:type="character" w:customStyle="1" w:styleId="WW8Num1z0">
    <w:name w:val="WW8Num1z0"/>
    <w:rsid w:val="00D038AB"/>
  </w:style>
  <w:style w:type="character" w:customStyle="1" w:styleId="WW8Num6z1">
    <w:name w:val="WW8Num6z1"/>
    <w:rsid w:val="00D038AB"/>
  </w:style>
  <w:style w:type="paragraph" w:customStyle="1" w:styleId="Checkbox">
    <w:name w:val="Checkbox"/>
    <w:basedOn w:val="Normal"/>
    <w:next w:val="Normal"/>
    <w:rsid w:val="00D038AB"/>
    <w:pPr>
      <w:spacing w:before="0"/>
      <w:jc w:val="center"/>
    </w:pPr>
    <w:rPr>
      <w:rFonts w:ascii="Arial" w:eastAsia="Times New Roman" w:hAnsi="Arial" w:cs="Arial"/>
      <w:sz w:val="19"/>
      <w:szCs w:val="19"/>
      <w:lang w:eastAsia="el-GR" w:bidi="el-GR"/>
    </w:rPr>
  </w:style>
  <w:style w:type="character" w:customStyle="1" w:styleId="WW8Num11z6">
    <w:name w:val="WW8Num11z6"/>
    <w:rsid w:val="00D038AB"/>
  </w:style>
  <w:style w:type="character" w:customStyle="1" w:styleId="WW8Num10z5">
    <w:name w:val="WW8Num10z5"/>
    <w:rsid w:val="00D038AB"/>
  </w:style>
  <w:style w:type="character" w:customStyle="1" w:styleId="WW8Num7z0">
    <w:name w:val="WW8Num7z0"/>
    <w:rsid w:val="00D038AB"/>
    <w:rPr>
      <w:b/>
      <w:bCs/>
      <w:szCs w:val="22"/>
      <w:lang w:val="el-GR"/>
    </w:rPr>
  </w:style>
  <w:style w:type="character" w:customStyle="1" w:styleId="WW-FootnoteReference9">
    <w:name w:val="WW-Footnote Reference9"/>
    <w:rsid w:val="00D038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6715</Words>
  <Characters>36264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2019-02-01T08:26:00Z</dcterms:created>
  <dcterms:modified xsi:type="dcterms:W3CDTF">2019-02-01T08:27:00Z</dcterms:modified>
</cp:coreProperties>
</file>