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7" w:rsidRPr="00E55E87" w:rsidRDefault="00E55E87" w:rsidP="00E55E87">
      <w:pPr>
        <w:pStyle w:val="a3"/>
        <w:spacing w:before="120" w:after="120"/>
        <w:jc w:val="center"/>
        <w:rPr>
          <w:b/>
          <w:color w:val="000000"/>
          <w:sz w:val="28"/>
          <w:szCs w:val="22"/>
          <w:lang w:val="el-GR"/>
        </w:rPr>
      </w:pPr>
      <w:bookmarkStart w:id="0" w:name="_Toc532839714"/>
      <w:bookmarkStart w:id="1" w:name="_Toc47010350"/>
      <w:r w:rsidRPr="00E55E87">
        <w:rPr>
          <w:b/>
          <w:color w:val="000000"/>
          <w:sz w:val="28"/>
          <w:szCs w:val="22"/>
          <w:lang w:val="el-GR"/>
        </w:rPr>
        <w:t>ΠΙΝΑΚΕΣ ΤΕΧΝΙΚΩΝ ΠΡΟΔΙΑΓΡΑΦΩΝ – ΣΥΜΜΟΡΦΩΣΗΣ</w:t>
      </w:r>
    </w:p>
    <w:p w:rsidR="00E55E87" w:rsidRPr="005E70E0" w:rsidRDefault="00E55E87" w:rsidP="00E55E87">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2" w:name="_Toc47010354"/>
      <w:r w:rsidRPr="005E70E0">
        <w:rPr>
          <w:rFonts w:ascii="Arial" w:eastAsia="SimSun" w:hAnsi="Arial" w:cs="Arial"/>
          <w:b/>
          <w:color w:val="002060"/>
          <w:sz w:val="24"/>
          <w:szCs w:val="22"/>
          <w:lang w:val="el-GR"/>
        </w:rPr>
        <w:t>Τμήμα 1: Εργαστηριακά αναλώσιμα</w:t>
      </w:r>
      <w:bookmarkEnd w:id="2"/>
    </w:p>
    <w:tbl>
      <w:tblPr>
        <w:tblW w:w="14560" w:type="dxa"/>
        <w:tblLook w:val="04A0" w:firstRow="1" w:lastRow="0" w:firstColumn="1" w:lastColumn="0" w:noHBand="0" w:noVBand="1"/>
      </w:tblPr>
      <w:tblGrid>
        <w:gridCol w:w="770"/>
        <w:gridCol w:w="1714"/>
        <w:gridCol w:w="1216"/>
        <w:gridCol w:w="1098"/>
        <w:gridCol w:w="4836"/>
        <w:gridCol w:w="1482"/>
        <w:gridCol w:w="2044"/>
        <w:gridCol w:w="1400"/>
      </w:tblGrid>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center"/>
              <w:rPr>
                <w:rFonts w:cs="Times New Roman"/>
                <w:b/>
                <w:bCs/>
                <w:color w:val="000000"/>
                <w:sz w:val="20"/>
                <w:szCs w:val="20"/>
                <w:lang w:val="el-GR" w:eastAsia="el-GR"/>
              </w:rPr>
            </w:pPr>
            <w:r w:rsidRPr="00E55E87">
              <w:rPr>
                <w:rFonts w:cs="Times New Roman"/>
                <w:b/>
                <w:bCs/>
                <w:color w:val="000000"/>
                <w:sz w:val="20"/>
                <w:szCs w:val="20"/>
                <w:lang w:val="el-GR" w:eastAsia="el-GR"/>
              </w:rPr>
              <w:t>Α/α είδους</w:t>
            </w:r>
          </w:p>
        </w:tc>
        <w:tc>
          <w:tcPr>
            <w:tcW w:w="1714"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Είδη προς προμήθεια</w:t>
            </w:r>
          </w:p>
        </w:tc>
        <w:tc>
          <w:tcPr>
            <w:tcW w:w="1216"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Αιτούμενη Ποσότητα</w:t>
            </w:r>
          </w:p>
        </w:tc>
        <w:tc>
          <w:tcPr>
            <w:tcW w:w="4836"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ΠΡΟΔΙΑΓΡΑΦΕΣ -ΑΠΑΙΤΗΣΕΙΣ</w:t>
            </w:r>
          </w:p>
        </w:tc>
        <w:tc>
          <w:tcPr>
            <w:tcW w:w="1482"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ΥΠΟΧΡΕΩΤΙΚΗ ΑΠΑΙΤΗΣΗ</w:t>
            </w:r>
          </w:p>
        </w:tc>
        <w:tc>
          <w:tcPr>
            <w:tcW w:w="2044"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ΑΠΑΝΤΗΣΗ ΠΡΟΜΗΘΕΥΤΗ</w:t>
            </w:r>
          </w:p>
        </w:tc>
        <w:tc>
          <w:tcPr>
            <w:tcW w:w="1400"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ΠΑΡΑΠΟΜΠΗ</w:t>
            </w: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16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 xml:space="preserve">Χάρτινα Κουτιά αποθήκευσης μικροσωληναρίων </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50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Χάρτινα Κουτιά αποθήκευσης μικροσωληναρίων.  Να είναι κατασκευασμένα από πλαστικοποιημένο χαρτόνι διαστάσεων 135 x 135 x45m, να είναι κατάλληλα για αποθήκευση σωληναρίων 1,5 &amp; 2ml,  100 θέσεων(10x10)</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2</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Πλαστικά Κουτιά αποθήκευσης μικροσωληναρίων</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10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Κουτιά αποθήκευσης μικροσωληναρίων χρώματος κίτρινου, διαμέτρου μέχρι 12mm, διαστάσεων 150 x 140 x 55mm, ανθεκτικά σε χαμηλές θερμοκρασίες (- 90?C) από Polypropyne (PP) με ενσωματωμένο καπάκι και αριθμημένη βάση, 100 θέσεων (10 x 10)</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3</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Ρύγχη πιπετών 0,1-10μ</w:t>
            </w:r>
            <w:r w:rsidRPr="00E55E87">
              <w:rPr>
                <w:rFonts w:cs="Times New Roman"/>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30000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Ρύγχη πλαστικά, μιας χρήσεως, πολυπροπυλενίου για όγκους  0,1-10μl, λευκά, με διαβάθμιση στα 2 και 10 μl, συμμορφωμένα με ISO 8655, κατάλληλα για τους παρακάτω τύπους πιπεττών: Eppendorf 0,1 - 2,5 ul και 0,5 - 10 ul, Eppendorf 2-20 ul, Gilson P2 0,1-2 ul και P10 0,5 - 10 ul, Biohit 0,5 - 10 ul, Labsystem/Finnipette 0,5 - 10 ul και 0,2 - 2 ul, να είναι ανθεκτικά σε θερμοκρασίες έως 121°C περίπου, να διατίθενται σε συσκευασία των 1.000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4</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 xml:space="preserve">Ρύγχη πιπετών </w:t>
            </w:r>
            <w:r w:rsidRPr="00E55E87">
              <w:rPr>
                <w:rFonts w:cs="Times New Roman"/>
                <w:color w:val="000000"/>
                <w:sz w:val="20"/>
                <w:szCs w:val="20"/>
                <w:lang w:val="en-US" w:eastAsia="el-GR"/>
              </w:rPr>
              <w:t>2</w:t>
            </w:r>
            <w:r w:rsidRPr="00E55E87">
              <w:rPr>
                <w:rFonts w:cs="Times New Roman"/>
                <w:color w:val="000000"/>
                <w:sz w:val="20"/>
                <w:szCs w:val="20"/>
                <w:lang w:val="el-GR" w:eastAsia="el-GR"/>
              </w:rPr>
              <w:t>-</w:t>
            </w:r>
            <w:r w:rsidRPr="00E55E87">
              <w:rPr>
                <w:rFonts w:cs="Times New Roman"/>
                <w:color w:val="000000"/>
                <w:sz w:val="20"/>
                <w:szCs w:val="20"/>
                <w:lang w:val="en-US" w:eastAsia="el-GR"/>
              </w:rPr>
              <w:t>20</w:t>
            </w:r>
            <w:r w:rsidRPr="00E55E87">
              <w:rPr>
                <w:rFonts w:cs="Times New Roman"/>
                <w:color w:val="000000"/>
                <w:sz w:val="20"/>
                <w:szCs w:val="20"/>
                <w:lang w:val="el-GR" w:eastAsia="el-GR"/>
              </w:rPr>
              <w:t>0μ</w:t>
            </w:r>
            <w:r w:rsidRPr="00E55E87">
              <w:rPr>
                <w:rFonts w:cs="Times New Roman"/>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90000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Ρύγχη πλαστικά, μιας χρήσεως, πολυπροπυλενίου, κίτρινα για όγκους  2-200μl, κατάλληλα για τους παρακάτω τύπους πιπεττών: Eppendorf 2-20 ul και 10-100 ul, Titerman multichanel 5-50 ul και 25-200 ul, Response 4850 5-100 ul, Pipetman/Gilson (P20) 2-20 ul (P100) 20-100 ul, P200 20-200 ul, Biohit 5-50 ul, Socorex 2-20 ul, 10-100 ul και 20-200 ul, Socorex multichannel 20-200 ul και 10-100 ul, Labsystem orange/Finnipette 5-</w:t>
            </w:r>
            <w:r w:rsidRPr="00E55E87">
              <w:rPr>
                <w:rFonts w:cs="Times New Roman"/>
                <w:color w:val="000000"/>
                <w:sz w:val="20"/>
                <w:szCs w:val="20"/>
                <w:lang w:val="el-GR" w:eastAsia="el-GR"/>
              </w:rPr>
              <w:lastRenderedPageBreak/>
              <w:t>40 ul, Labsystem yellow/Finnipette 40-200 ul, Titertek plus 5-200 ul και Ttertek multichannel 5-200 ul, Brand 2-100 ul και Brand multichannel 5-200 ul, να είναι ανθεκτικά σε θερμοκρασίες έως 121°C περίπου,  να διατίθενται σε σακούλα των 500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lastRenderedPageBreak/>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lastRenderedPageBreak/>
              <w:t>5</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 xml:space="preserve">Ρύγχη πιπετών </w:t>
            </w:r>
            <w:r w:rsidRPr="00E55E87">
              <w:rPr>
                <w:rFonts w:cs="Times New Roman"/>
                <w:color w:val="000000"/>
                <w:sz w:val="20"/>
                <w:szCs w:val="20"/>
                <w:lang w:val="en-US" w:eastAsia="el-GR"/>
              </w:rPr>
              <w:t>100</w:t>
            </w:r>
            <w:r w:rsidRPr="00E55E87">
              <w:rPr>
                <w:rFonts w:cs="Times New Roman"/>
                <w:color w:val="000000"/>
                <w:sz w:val="20"/>
                <w:szCs w:val="20"/>
                <w:lang w:val="el-GR" w:eastAsia="el-GR"/>
              </w:rPr>
              <w:t>-1</w:t>
            </w:r>
            <w:r w:rsidRPr="00E55E87">
              <w:rPr>
                <w:rFonts w:cs="Times New Roman"/>
                <w:color w:val="000000"/>
                <w:sz w:val="20"/>
                <w:szCs w:val="20"/>
                <w:lang w:val="en-US" w:eastAsia="el-GR"/>
              </w:rPr>
              <w:t>00</w:t>
            </w:r>
            <w:r w:rsidRPr="00E55E87">
              <w:rPr>
                <w:rFonts w:cs="Times New Roman"/>
                <w:color w:val="000000"/>
                <w:sz w:val="20"/>
                <w:szCs w:val="20"/>
                <w:lang w:val="el-GR" w:eastAsia="el-GR"/>
              </w:rPr>
              <w:t>0μ</w:t>
            </w:r>
            <w:r w:rsidRPr="00E55E87">
              <w:rPr>
                <w:rFonts w:cs="Times New Roman"/>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45000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160" w:line="259" w:lineRule="auto"/>
              <w:jc w:val="left"/>
              <w:rPr>
                <w:rFonts w:eastAsia="Calibri"/>
                <w:color w:val="000000"/>
                <w:sz w:val="20"/>
                <w:szCs w:val="20"/>
                <w:lang w:val="el-GR" w:eastAsia="en-US"/>
              </w:rPr>
            </w:pPr>
            <w:r w:rsidRPr="00E55E87">
              <w:rPr>
                <w:rFonts w:eastAsia="Calibri"/>
                <w:color w:val="000000"/>
                <w:sz w:val="20"/>
                <w:szCs w:val="20"/>
                <w:lang w:val="el-GR" w:eastAsia="en-US"/>
              </w:rPr>
              <w:t>Ρύγχη πλαστικά, μιας χρήσεως,  πολυπροπυλενίου, μπλε, με διαβάθμιση στα 100, 500 και 1000 ul, κατάλληλα για τους παρακάτω τύπους πιπεττών: Eppendorf 100-1000 ul, Response 4850 20-500 ul και 50-1000 ul, Gilson Pipetman 200-1000 ul, Biohit 200-1000 ul, Socorex 100-1000 ul, Labsystem/Finnipette 200-1000 ul, Oxford 200-1000 ul, Titertek plus 100-1000 ul, Brand 50-1000 ul, να είναι ανθεκτικά σε θερμοκρασίες έως +121°C, αποστειρώσιμα, σε συσκευασία των 250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160" w:line="259" w:lineRule="auto"/>
              <w:jc w:val="left"/>
              <w:rPr>
                <w:rFonts w:eastAsia="Calibri"/>
                <w:color w:val="000000"/>
                <w:sz w:val="20"/>
                <w:szCs w:val="20"/>
                <w:lang w:val="el-GR" w:eastAsia="en-US"/>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160" w:line="259" w:lineRule="auto"/>
              <w:jc w:val="left"/>
              <w:rPr>
                <w:rFonts w:eastAsia="Calibri"/>
                <w:color w:val="000000"/>
                <w:sz w:val="20"/>
                <w:szCs w:val="20"/>
                <w:lang w:val="el-GR" w:eastAsia="en-US"/>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160" w:line="259" w:lineRule="auto"/>
              <w:jc w:val="left"/>
              <w:rPr>
                <w:rFonts w:eastAsia="Calibri"/>
                <w:color w:val="000000"/>
                <w:sz w:val="20"/>
                <w:szCs w:val="20"/>
                <w:lang w:val="el-GR" w:eastAsia="en-US"/>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6</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Ρύγχη πιπετών  με φίλτρο 1000μl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1000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Ρύγχη πιπεττών με φίλτρο 1000μl, λευκά, σε στατώ 100 θέσεων χρώματος μπλε, με διαβάθμιση στα 100,500 και 1000μl, αποστειρωμένα, απαλλαγμένα από DNA, RNA, αναστολείς PCR, ελεύθερα από ATP και ενδοτοξίνες και μη πυρογενή, συμμορφωμένα με ISO 8655, κατάλληλα για τους παρακάτω τύπους πιπεττών: *Eppendorf 100-1000μl *Response 4850 50 – 1000μl *Gilson Pipetman 200-1000μl *Βιοhit 100-1000μl *Socorex 100 – 1000μl *Labsystem 200 – 1000μl *Titertek plus 100-1000μl * Brand 50 - 1000μl, Rererence 100 – 1000 μl, Nichiryo 100 – 1000 μL, Oxford 200 – 1000μl.</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7</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Μικροσωληνάρια 1,5</w:t>
            </w:r>
            <w:r w:rsidRPr="00E55E87">
              <w:rPr>
                <w:rFonts w:cs="Times New Roman"/>
                <w:color w:val="000000"/>
                <w:sz w:val="20"/>
                <w:szCs w:val="20"/>
                <w:lang w:val="en-US" w:eastAsia="el-GR"/>
              </w:rPr>
              <w:t xml:space="preserve"> ml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45000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Μικροσωληνάρια πολυπροπυλενίου χωρητικότητας έως 1,5 ml, με κωνική βάση, με ενσωματωμένο πιεστό πώμα και εξωτερική διαβάθμιση, δυνατότητα φυγοκέντρισης έως 20.000 g, διαφανή, δυνατότητα αναγραφής σε εμφανή χώρο στο πλάι, να διατίθενται σε συκευασία των 500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nil"/>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lastRenderedPageBreak/>
              <w:t>8</w:t>
            </w:r>
          </w:p>
        </w:tc>
        <w:tc>
          <w:tcPr>
            <w:tcW w:w="1714"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Μικροσωληνάρια 2,0 </w:t>
            </w:r>
            <w:r w:rsidRPr="00E55E87">
              <w:rPr>
                <w:rFonts w:cs="Times New Roman"/>
                <w:color w:val="000000"/>
                <w:sz w:val="20"/>
                <w:szCs w:val="20"/>
                <w:lang w:val="en-US" w:eastAsia="el-GR"/>
              </w:rPr>
              <w:t>ml</w:t>
            </w:r>
          </w:p>
        </w:tc>
        <w:tc>
          <w:tcPr>
            <w:tcW w:w="1216"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12000</w:t>
            </w:r>
          </w:p>
        </w:tc>
        <w:tc>
          <w:tcPr>
            <w:tcW w:w="4836"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Micro tube 2,0ml. Μικροσωληνάριο από πολυπροπυλένιο με ενσωματωμένο πιεστό πώμα, δυνατότητα αναγραφής στοιχείων, διαβάθμιση και κωνική βάση. Ανθεκτικό σε φυγοκέντρηση έως 20.000g. Διαθέσιμο σε συσκευασία των 500 τεμαχίων</w:t>
            </w:r>
          </w:p>
        </w:tc>
        <w:tc>
          <w:tcPr>
            <w:tcW w:w="1482" w:type="dxa"/>
            <w:tcBorders>
              <w:top w:val="nil"/>
              <w:left w:val="nil"/>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t>9</w:t>
            </w:r>
          </w:p>
        </w:tc>
        <w:tc>
          <w:tcPr>
            <w:tcW w:w="1714"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Κρυοσωληνάρια</w:t>
            </w:r>
          </w:p>
        </w:tc>
        <w:tc>
          <w:tcPr>
            <w:tcW w:w="121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2000</w:t>
            </w:r>
          </w:p>
        </w:tc>
        <w:tc>
          <w:tcPr>
            <w:tcW w:w="483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Κρυοσωληνάρια ονομαστικού όγκου 1,8ml. Με εξωτερικό βιδωτό πώμα χρώματος Λευκού. Αποστειρωμένα. Με Πιστοποίηση Cryo Performance Tested απαλλαγμένα από πυρογόνα, κυτοτοξικα, μεταλλαξιογόνα.Ανθεκτικά από +121 έως -196 oC, σε συσκευασία των 500 τεμαχίων</w:t>
            </w:r>
          </w:p>
        </w:tc>
        <w:tc>
          <w:tcPr>
            <w:tcW w:w="1482"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single" w:sz="4" w:space="0" w:color="auto"/>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t>10</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Δοκιμαστικοί σωλήνες 50 </w:t>
            </w:r>
            <w:r w:rsidRPr="00E55E87">
              <w:rPr>
                <w:rFonts w:cs="Times New Roman"/>
                <w:color w:val="000000"/>
                <w:sz w:val="20"/>
                <w:szCs w:val="20"/>
                <w:lang w:val="en-US" w:eastAsia="el-GR"/>
              </w:rPr>
              <w:t>ml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4800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Κωνικά φυγοκεντρικά διαφανή σωληνάρια πολυπροπυλενίου χωρητικότητας έως 50 ml, με βιδωτό καπάκι που συμπεριλαμβάνεται στη συσκευασία, αποστειρωμένα, απαλλαγμένα από ενδοτοξίνες, DNA, DNAses, RNAses και πυρογενή, με βαθμονόμηση χωρητικότητας, ανθεκτικά σε φυγοκέντριση έως 15.500 g, διαμέτρου 28 χιλιοστών και μήκους 114 χιλιοστών και με δυνατότητα αναγραφής σε εμφανή χώρο στο πλάι, σε συκευασία των 25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t>11</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Δοκιμαστικοί σωλήνες </w:t>
            </w:r>
            <w:r w:rsidRPr="00E55E87">
              <w:rPr>
                <w:rFonts w:cs="Times New Roman"/>
                <w:color w:val="000000"/>
                <w:sz w:val="20"/>
                <w:szCs w:val="20"/>
                <w:lang w:val="en-US" w:eastAsia="el-GR"/>
              </w:rPr>
              <w:t>15ml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4500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Διαφανή σωληνάρια φυγοκέντρου πολυπροπυλενίου χωρητικότητας έως 15 ml, με βιδωτό καπάκι, με κωνική βάση αποστειρωμένα, απαλλαγμένα από πυρογενή, με βαθμονόμηση χωρητικότητας, αντοχής τουλάχιστον 15.500 g, διαμέτρου 17 χιλιοστών και μήκους 120 χιλιοστών και με δυνατότητα αναγραφής σε εμφανή χώρο στο πλάι, σε συσκευασία των 50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12</w:t>
            </w:r>
          </w:p>
        </w:tc>
        <w:tc>
          <w:tcPr>
            <w:tcW w:w="1714"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Τρυβλία πετρί, μικροβιολογικά, 92x16 mm</w:t>
            </w:r>
          </w:p>
        </w:tc>
        <w:tc>
          <w:tcPr>
            <w:tcW w:w="121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9600</w:t>
            </w:r>
          </w:p>
        </w:tc>
        <w:tc>
          <w:tcPr>
            <w:tcW w:w="483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"Τρυβλία πετρί, μικροβιολογικά, διαστάσεων 92x16 mm, να είναι διάφανα, κατασκευασμένα από θερμοανθεκτικό πολυστυρένιο, να είναι ανθεκτικά σε θερμοκρασίες από -20°C έως +60°C, με εγκοπές για καλύτερη ανταλλαγή αερίων, να είναι αποστειρωμένα, να διατίθενται σε σακούλα των 20  τεμαχίων</w:t>
            </w:r>
          </w:p>
        </w:tc>
        <w:tc>
          <w:tcPr>
            <w:tcW w:w="1482"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single" w:sz="4" w:space="0" w:color="auto"/>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lastRenderedPageBreak/>
              <w:t>13</w:t>
            </w:r>
          </w:p>
        </w:tc>
        <w:tc>
          <w:tcPr>
            <w:tcW w:w="1714"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Μικροσωληνάρια 0,2 </w:t>
            </w:r>
            <w:r w:rsidRPr="00E55E87">
              <w:rPr>
                <w:rFonts w:cs="Times New Roman"/>
                <w:color w:val="000000"/>
                <w:sz w:val="20"/>
                <w:szCs w:val="20"/>
                <w:lang w:val="en-US" w:eastAsia="el-GR"/>
              </w:rPr>
              <w:t>ml</w:t>
            </w:r>
          </w:p>
        </w:tc>
        <w:tc>
          <w:tcPr>
            <w:tcW w:w="1216"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9000</w:t>
            </w:r>
          </w:p>
        </w:tc>
        <w:tc>
          <w:tcPr>
            <w:tcW w:w="4836" w:type="dxa"/>
            <w:tcBorders>
              <w:top w:val="nil"/>
              <w:left w:val="nil"/>
              <w:bottom w:val="nil"/>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Διαφανή μικροσωληνάρια πολυπροπυλενίου, με επίπεδο προσαρτημένο καπάκι, μέγιστης χωρητικότητας 0,2 ml, για χρήση σε αλυσιδωτή αντίδραση πολυμέρασης (PCR),  με κωνική βάση, με λεπτά τοιχώματα, να διαθέτει πιστοποίηση PCR performace tested (απαλλαγμένα από DNA, DNAσες, RNAσες και αναστολείς PCR), μήκους 21,7 χιλιοστών περίπου, να διατίθενται σε συσκευασία των 500 τεμαχίων</w:t>
            </w:r>
          </w:p>
        </w:tc>
        <w:tc>
          <w:tcPr>
            <w:tcW w:w="1482" w:type="dxa"/>
            <w:tcBorders>
              <w:top w:val="nil"/>
              <w:left w:val="nil"/>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nil"/>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14</w:t>
            </w:r>
          </w:p>
        </w:tc>
        <w:tc>
          <w:tcPr>
            <w:tcW w:w="1714"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n-US" w:eastAsia="el-GR"/>
              </w:rPr>
              <w:t>K</w:t>
            </w:r>
            <w:r w:rsidRPr="00E55E87">
              <w:rPr>
                <w:rFonts w:cs="Times New Roman"/>
                <w:color w:val="000000"/>
                <w:sz w:val="20"/>
                <w:szCs w:val="20"/>
                <w:lang w:val="el-GR" w:eastAsia="el-GR"/>
              </w:rPr>
              <w:t>απάκια για κρυοσωληνάρια</w:t>
            </w:r>
          </w:p>
        </w:tc>
        <w:tc>
          <w:tcPr>
            <w:tcW w:w="121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Συσκευασία</w:t>
            </w:r>
          </w:p>
        </w:tc>
        <w:tc>
          <w:tcPr>
            <w:tcW w:w="1098"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3000</w:t>
            </w:r>
          </w:p>
        </w:tc>
        <w:tc>
          <w:tcPr>
            <w:tcW w:w="4836"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Ένθετα σε διάφορα χρώματα για σήμανση κρυοσωληναρίων. Να διατίθενται σε συσκευασία των 100 τεμαχίων</w:t>
            </w:r>
          </w:p>
        </w:tc>
        <w:tc>
          <w:tcPr>
            <w:tcW w:w="1482"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single" w:sz="4" w:space="0" w:color="auto"/>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15</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Σύριγγες 50</w:t>
            </w:r>
            <w:r w:rsidRPr="00E55E87">
              <w:rPr>
                <w:rFonts w:cs="Times New Roman"/>
                <w:color w:val="000000"/>
                <w:sz w:val="20"/>
                <w:szCs w:val="20"/>
                <w:lang w:val="en-US" w:eastAsia="el-GR"/>
              </w:rPr>
              <w:t>ml</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120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Σύριγγες πολυπροπυλενίου, μιας χρήσεως, μέγιστης χωρητικότητας 50 ml, με σύστημα για αποφυγή διαρροών. Να είναι αποστειρωμένες και  να διατίθενται σε συσκευασία 1 τεμαχίου</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16</w:t>
            </w:r>
          </w:p>
        </w:tc>
        <w:tc>
          <w:tcPr>
            <w:tcW w:w="1714"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Φίλτρα σύριγγας </w:t>
            </w:r>
            <w:r w:rsidRPr="00E55E87">
              <w:rPr>
                <w:rFonts w:cs="Times New Roman"/>
                <w:color w:val="000000"/>
                <w:sz w:val="20"/>
                <w:szCs w:val="20"/>
                <w:lang w:val="en-US" w:eastAsia="el-GR"/>
              </w:rPr>
              <w:t>0,2</w:t>
            </w:r>
            <w:r w:rsidRPr="00E55E87">
              <w:rPr>
                <w:rFonts w:cs="Times New Roman"/>
                <w:color w:val="000000"/>
                <w:sz w:val="20"/>
                <w:szCs w:val="20"/>
                <w:lang w:val="el-GR" w:eastAsia="el-GR"/>
              </w:rPr>
              <w:t>μ</w:t>
            </w:r>
            <w:r w:rsidRPr="00E55E87">
              <w:rPr>
                <w:rFonts w:cs="Times New Roman"/>
                <w:color w:val="000000"/>
                <w:sz w:val="20"/>
                <w:szCs w:val="20"/>
                <w:lang w:val="en-US" w:eastAsia="el-GR"/>
              </w:rPr>
              <w:t>m</w:t>
            </w:r>
          </w:p>
        </w:tc>
        <w:tc>
          <w:tcPr>
            <w:tcW w:w="121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100</w:t>
            </w:r>
          </w:p>
        </w:tc>
        <w:tc>
          <w:tcPr>
            <w:tcW w:w="4836"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Φίλτρα σύριγγας διαμέτρου πόρων 0,2μm, με μεμβράνη επιφάνειας 5,3cm2 από PES (PolyEtherSulfone) .Να είναι αποστειρωμένα σε ατομική συσκευασία, non-pyrogenic, non-cytotoxic και να διατίθενται σε συσκευασία των 50 τεμαχίων</w:t>
            </w:r>
          </w:p>
        </w:tc>
        <w:tc>
          <w:tcPr>
            <w:tcW w:w="148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204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400"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bl>
    <w:tbl>
      <w:tblPr>
        <w:tblStyle w:val="a4"/>
        <w:tblW w:w="14601" w:type="dxa"/>
        <w:tblInd w:w="-5" w:type="dxa"/>
        <w:tblLayout w:type="fixed"/>
        <w:tblLook w:val="04A0" w:firstRow="1" w:lastRow="0" w:firstColumn="1" w:lastColumn="0" w:noHBand="0" w:noVBand="1"/>
      </w:tblPr>
      <w:tblGrid>
        <w:gridCol w:w="655"/>
        <w:gridCol w:w="8186"/>
        <w:gridCol w:w="1659"/>
        <w:gridCol w:w="1691"/>
        <w:gridCol w:w="2410"/>
      </w:tblGrid>
      <w:tr w:rsidR="00E55E87" w:rsidRPr="008179AA" w:rsidTr="00E55E87">
        <w:tc>
          <w:tcPr>
            <w:tcW w:w="14601" w:type="dxa"/>
            <w:gridSpan w:val="5"/>
            <w:shd w:val="clear" w:color="auto" w:fill="FFE599"/>
            <w:vAlign w:val="center"/>
          </w:tcPr>
          <w:p w:rsidR="00E55E87" w:rsidRPr="00E55E87" w:rsidRDefault="00E55E87" w:rsidP="009C327E">
            <w:pPr>
              <w:pStyle w:val="a3"/>
              <w:spacing w:after="0"/>
              <w:jc w:val="left"/>
              <w:rPr>
                <w:b/>
                <w:color w:val="000000"/>
                <w:szCs w:val="20"/>
                <w:lang w:val="el-GR"/>
              </w:rPr>
            </w:pPr>
            <w:r w:rsidRPr="00E55E87">
              <w:rPr>
                <w:b/>
                <w:color w:val="000000"/>
                <w:szCs w:val="20"/>
                <w:lang w:val="el-GR"/>
              </w:rPr>
              <w:t xml:space="preserve">Γενικές Απαιτήσεις </w:t>
            </w:r>
          </w:p>
        </w:tc>
      </w:tr>
      <w:tr w:rsidR="00E55E87" w:rsidRPr="006D2F01" w:rsidTr="009C327E">
        <w:tc>
          <w:tcPr>
            <w:tcW w:w="655"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Α/α</w:t>
            </w:r>
          </w:p>
        </w:tc>
        <w:tc>
          <w:tcPr>
            <w:tcW w:w="8186"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ΠΡΟΔΙΑΓΡΑΦΕΣ -ΑΠΑΙΤΗΣΕΙΣ</w:t>
            </w:r>
          </w:p>
        </w:tc>
        <w:tc>
          <w:tcPr>
            <w:tcW w:w="165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ΥΠΟΧΡΕΩΤΙΚΗ ΑΠΑΙΤΗΣΗ</w:t>
            </w:r>
          </w:p>
        </w:tc>
        <w:tc>
          <w:tcPr>
            <w:tcW w:w="1691"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ΑΠΑΝΤΗΣΗ ΠΡΟΜΗΘΕΥΤΗ</w:t>
            </w:r>
          </w:p>
        </w:tc>
        <w:tc>
          <w:tcPr>
            <w:tcW w:w="2410"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ΠΑΡΑΠΟΜΠΗ</w:t>
            </w:r>
          </w:p>
        </w:tc>
      </w:tr>
      <w:tr w:rsidR="00E55E87" w:rsidRPr="006D2F01" w:rsidTr="009C327E">
        <w:tc>
          <w:tcPr>
            <w:tcW w:w="655" w:type="dxa"/>
            <w:vAlign w:val="center"/>
          </w:tcPr>
          <w:p w:rsidR="00E55E87" w:rsidRPr="00E55E87" w:rsidRDefault="00E55E87" w:rsidP="009C327E">
            <w:pPr>
              <w:pStyle w:val="a3"/>
              <w:tabs>
                <w:tab w:val="left" w:pos="449"/>
              </w:tabs>
              <w:spacing w:after="0"/>
              <w:ind w:right="601"/>
              <w:rPr>
                <w:color w:val="000000"/>
                <w:szCs w:val="20"/>
                <w:lang w:val="el-GR"/>
              </w:rPr>
            </w:pPr>
            <w:r w:rsidRPr="00E55E87">
              <w:rPr>
                <w:color w:val="000000"/>
                <w:szCs w:val="20"/>
                <w:lang w:val="el-GR"/>
              </w:rPr>
              <w:t>1</w:t>
            </w:r>
          </w:p>
        </w:tc>
        <w:tc>
          <w:tcPr>
            <w:tcW w:w="8186" w:type="dxa"/>
            <w:vAlign w:val="center"/>
          </w:tcPr>
          <w:p w:rsidR="00E55E87" w:rsidRPr="00E55E87" w:rsidRDefault="00E55E87" w:rsidP="009C327E">
            <w:pPr>
              <w:pStyle w:val="a3"/>
              <w:spacing w:after="0"/>
              <w:rPr>
                <w:color w:val="000000"/>
                <w:szCs w:val="20"/>
                <w:lang w:val="el-GR"/>
              </w:rPr>
            </w:pPr>
            <w:r w:rsidRPr="00E55E87">
              <w:rPr>
                <w:color w:val="000000"/>
                <w:szCs w:val="20"/>
                <w:lang w:val="el-GR"/>
              </w:rPr>
              <w:t>Ο  κατασκευαστής θα πρέπει να είναι απαραίτητα πιστοποιημένος κατά ISO 8655 στα είδη όπου ζητάται.</w:t>
            </w:r>
          </w:p>
          <w:p w:rsidR="00E55E87" w:rsidRPr="00E55E87" w:rsidRDefault="00E55E87" w:rsidP="009C327E">
            <w:pPr>
              <w:pStyle w:val="a3"/>
              <w:spacing w:after="0"/>
              <w:jc w:val="left"/>
              <w:rPr>
                <w:color w:val="000000"/>
                <w:szCs w:val="20"/>
                <w:lang w:val="el-GR"/>
              </w:rPr>
            </w:pPr>
            <w:r w:rsidRPr="00E55E87">
              <w:rPr>
                <w:color w:val="000000"/>
                <w:szCs w:val="20"/>
                <w:lang w:val="el-GR"/>
              </w:rPr>
              <w:t>Να προσκομισθεί το σχετικό πιστοποιητικό</w:t>
            </w:r>
            <w:r w:rsidRPr="00E55E87">
              <w:rPr>
                <w:color w:val="000000"/>
                <w:szCs w:val="20"/>
                <w:lang w:val="el-GR"/>
              </w:rPr>
              <w:tab/>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2</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Όλα τα είδη θα συνοδεύονται από βεβαίωση ότι είναι καινούργια</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3</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Χρόνος παράδοσης: κατά μέγιστο ένας (1) μήνας από την έγγραφη ειδοποίηση του ΙΤΕ – ΙΜΒΒ</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 να αναφερθεί</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4</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 xml:space="preserve">Τον ανάδοχο βαρύνουν τα </w:t>
            </w:r>
            <w:r w:rsidRPr="00E55E87">
              <w:rPr>
                <w:szCs w:val="20"/>
                <w:lang w:val="el-GR"/>
              </w:rPr>
              <w:t xml:space="preserve">έξοδα συσκευασίας και μεταφοράς </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2E3AA8" w:rsidTr="009C327E">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5</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Ο ανάδοχος δηλώνει γενική και πλήρη συμμόρφωση με όλους τους όρους της Διακήρυξης</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bl>
    <w:p w:rsidR="00E55E87" w:rsidRPr="00E55E87" w:rsidRDefault="00E55E87" w:rsidP="00E55E87">
      <w:pPr>
        <w:suppressAutoHyphens w:val="0"/>
        <w:spacing w:after="160" w:line="259" w:lineRule="auto"/>
        <w:jc w:val="left"/>
        <w:rPr>
          <w:rFonts w:eastAsia="Calibri" w:cs="Times New Roman"/>
          <w:szCs w:val="22"/>
          <w:lang w:val="el-GR" w:eastAsia="en-US"/>
        </w:rPr>
      </w:pPr>
    </w:p>
    <w:p w:rsidR="00E55E87" w:rsidRPr="005E70E0" w:rsidRDefault="00E55E87" w:rsidP="00E55E87">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3" w:name="_Toc47010355"/>
      <w:r w:rsidRPr="005E70E0">
        <w:rPr>
          <w:rFonts w:ascii="Arial" w:eastAsia="SimSun" w:hAnsi="Arial" w:cs="Arial"/>
          <w:b/>
          <w:color w:val="002060"/>
          <w:sz w:val="24"/>
          <w:szCs w:val="22"/>
          <w:lang w:val="el-GR"/>
        </w:rPr>
        <w:t>Τμήμα 2: Γάντια μιας χρήσης</w:t>
      </w:r>
      <w:bookmarkEnd w:id="3"/>
    </w:p>
    <w:tbl>
      <w:tblPr>
        <w:tblW w:w="14560" w:type="dxa"/>
        <w:tblLook w:val="04A0" w:firstRow="1" w:lastRow="0" w:firstColumn="1" w:lastColumn="0" w:noHBand="0" w:noVBand="1"/>
      </w:tblPr>
      <w:tblGrid>
        <w:gridCol w:w="770"/>
        <w:gridCol w:w="1444"/>
        <w:gridCol w:w="947"/>
        <w:gridCol w:w="1098"/>
        <w:gridCol w:w="5669"/>
        <w:gridCol w:w="1420"/>
        <w:gridCol w:w="1710"/>
        <w:gridCol w:w="1502"/>
      </w:tblGrid>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center"/>
              <w:rPr>
                <w:rFonts w:cs="Times New Roman"/>
                <w:b/>
                <w:bCs/>
                <w:color w:val="000000"/>
                <w:sz w:val="20"/>
                <w:szCs w:val="20"/>
                <w:lang w:val="el-GR" w:eastAsia="el-GR"/>
              </w:rPr>
            </w:pPr>
            <w:r w:rsidRPr="00E55E87">
              <w:rPr>
                <w:rFonts w:cs="Times New Roman"/>
                <w:b/>
                <w:bCs/>
                <w:color w:val="000000"/>
                <w:sz w:val="20"/>
                <w:szCs w:val="20"/>
                <w:lang w:val="el-GR" w:eastAsia="el-GR"/>
              </w:rPr>
              <w:t>Α/α είδους</w:t>
            </w:r>
          </w:p>
        </w:tc>
        <w:tc>
          <w:tcPr>
            <w:tcW w:w="1461"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ΠΡΟΔΙΑΓΡΑΦΕΣ -ΑΠΑΙΤΗΣΕΙΣ</w:t>
            </w:r>
          </w:p>
        </w:tc>
        <w:tc>
          <w:tcPr>
            <w:tcW w:w="1381"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ΥΠΟΧΡΕΩΤΙΚΗ ΑΠΑΙΤΗΣΗ</w:t>
            </w:r>
          </w:p>
        </w:tc>
        <w:tc>
          <w:tcPr>
            <w:tcW w:w="1725"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ΑΠΑΝΤΗΣΗ ΠΡΟΜΗΘΕΥΤΗ</w:t>
            </w:r>
          </w:p>
        </w:tc>
        <w:tc>
          <w:tcPr>
            <w:tcW w:w="150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ΠΑΡΑΠΟΜΠΗ</w:t>
            </w: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1</w:t>
            </w:r>
          </w:p>
        </w:tc>
        <w:tc>
          <w:tcPr>
            <w:tcW w:w="1461"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Γάντια μιας χρήσης</w:t>
            </w:r>
          </w:p>
        </w:tc>
        <w:tc>
          <w:tcPr>
            <w:tcW w:w="947"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230</w:t>
            </w:r>
          </w:p>
        </w:tc>
        <w:tc>
          <w:tcPr>
            <w:tcW w:w="5669"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Εξεταστικά γάντια μιας χρήσης χωρίς λάτεξ, από εξαιρετικά απαλό καουτσούκ νιτριλίου , χωρίς πούδρα, αμφιδέξια. Να είναι υποαλλεργικά και να διαθέτουν εσωτερική  επένδυση από πολυμερές ώστε να τοποθετούνται πολύ εύκολα. Να διαθέτουν ανάγλυφη επιφάνεια στην περιοχή των δαχτύλων για τέλεια ικανότητα σύλληψης. Να είναι εξαιρετικά ελαστικά, ανθεκτικά στο σχίσιμο και ασφαλή. Να έχουν τέλεια εφαρμογή και άψογη απτική αίσθηση. να διατίθενται σε συσκευασία των 150 τεμαχίων</w:t>
            </w:r>
          </w:p>
        </w:tc>
        <w:tc>
          <w:tcPr>
            <w:tcW w:w="1381"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1725"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509"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bl>
    <w:tbl>
      <w:tblPr>
        <w:tblStyle w:val="a4"/>
        <w:tblW w:w="14601" w:type="dxa"/>
        <w:tblInd w:w="-5" w:type="dxa"/>
        <w:tblLayout w:type="fixed"/>
        <w:tblLook w:val="04A0" w:firstRow="1" w:lastRow="0" w:firstColumn="1" w:lastColumn="0" w:noHBand="0" w:noVBand="1"/>
      </w:tblPr>
      <w:tblGrid>
        <w:gridCol w:w="655"/>
        <w:gridCol w:w="8186"/>
        <w:gridCol w:w="1659"/>
        <w:gridCol w:w="1691"/>
        <w:gridCol w:w="2410"/>
      </w:tblGrid>
      <w:tr w:rsidR="00E55E87" w:rsidRPr="008179AA" w:rsidTr="00E55E87">
        <w:tc>
          <w:tcPr>
            <w:tcW w:w="14601" w:type="dxa"/>
            <w:gridSpan w:val="5"/>
            <w:shd w:val="clear" w:color="auto" w:fill="FFE599"/>
            <w:vAlign w:val="center"/>
          </w:tcPr>
          <w:p w:rsidR="00E55E87" w:rsidRPr="00E55E87" w:rsidRDefault="00E55E87" w:rsidP="009C327E">
            <w:pPr>
              <w:pStyle w:val="a3"/>
              <w:spacing w:after="0"/>
              <w:jc w:val="left"/>
              <w:rPr>
                <w:b/>
                <w:color w:val="000000"/>
                <w:szCs w:val="20"/>
                <w:lang w:val="el-GR"/>
              </w:rPr>
            </w:pPr>
            <w:r w:rsidRPr="00E55E87">
              <w:rPr>
                <w:b/>
                <w:color w:val="000000"/>
                <w:szCs w:val="20"/>
                <w:lang w:val="el-GR"/>
              </w:rPr>
              <w:t xml:space="preserve">Γενικές Απαιτήσεις </w:t>
            </w:r>
          </w:p>
        </w:tc>
      </w:tr>
      <w:tr w:rsidR="00E55E87" w:rsidRPr="006D2F01" w:rsidTr="009C327E">
        <w:tc>
          <w:tcPr>
            <w:tcW w:w="655"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Α/α</w:t>
            </w:r>
          </w:p>
        </w:tc>
        <w:tc>
          <w:tcPr>
            <w:tcW w:w="8186"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ΠΡΟΔΙΑΓΡΑΦΕΣ -ΑΠΑΙΤΗΣΕΙΣ</w:t>
            </w:r>
          </w:p>
        </w:tc>
        <w:tc>
          <w:tcPr>
            <w:tcW w:w="165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ΥΠΟΧΡΕΩΤΙΚΗ ΑΠΑΙΤΗΣΗ</w:t>
            </w:r>
          </w:p>
        </w:tc>
        <w:tc>
          <w:tcPr>
            <w:tcW w:w="1691"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ΑΠΑΝΤΗΣΗ ΠΡΟΜΗΘΕΥΤΗ</w:t>
            </w:r>
          </w:p>
        </w:tc>
        <w:tc>
          <w:tcPr>
            <w:tcW w:w="2410"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ΠΑΡΑΠΟΜΠΗ</w:t>
            </w:r>
          </w:p>
        </w:tc>
      </w:tr>
      <w:tr w:rsidR="00E55E87" w:rsidRPr="006D2F01" w:rsidTr="009C327E">
        <w:tc>
          <w:tcPr>
            <w:tcW w:w="655" w:type="dxa"/>
            <w:vAlign w:val="center"/>
          </w:tcPr>
          <w:p w:rsidR="00E55E87" w:rsidRPr="00E55E87" w:rsidRDefault="00E55E87" w:rsidP="009C327E">
            <w:pPr>
              <w:pStyle w:val="a3"/>
              <w:tabs>
                <w:tab w:val="left" w:pos="449"/>
              </w:tabs>
              <w:spacing w:after="0"/>
              <w:ind w:right="601"/>
              <w:rPr>
                <w:color w:val="000000"/>
                <w:szCs w:val="20"/>
                <w:lang w:val="el-GR"/>
              </w:rPr>
            </w:pPr>
            <w:r w:rsidRPr="00E55E87">
              <w:rPr>
                <w:color w:val="000000"/>
                <w:szCs w:val="20"/>
                <w:lang w:val="el-GR"/>
              </w:rPr>
              <w:t>1</w:t>
            </w:r>
          </w:p>
        </w:tc>
        <w:tc>
          <w:tcPr>
            <w:tcW w:w="8186" w:type="dxa"/>
            <w:vAlign w:val="center"/>
          </w:tcPr>
          <w:p w:rsidR="00E55E87" w:rsidRPr="00E55E87" w:rsidRDefault="00E55E87" w:rsidP="009C327E">
            <w:pPr>
              <w:pStyle w:val="a3"/>
              <w:spacing w:after="0"/>
              <w:rPr>
                <w:color w:val="000000"/>
                <w:szCs w:val="20"/>
                <w:lang w:val="el-GR"/>
              </w:rPr>
            </w:pPr>
            <w:r w:rsidRPr="00E55E87">
              <w:rPr>
                <w:color w:val="000000"/>
                <w:szCs w:val="20"/>
                <w:lang w:val="el-GR"/>
              </w:rPr>
              <w:t>Ο  κατασκευαστής θα πρέπει να είναι απαραίτητα πιστοποιημένος κατά ISO 8655 στα είδη όπου ζητάται.</w:t>
            </w:r>
          </w:p>
          <w:p w:rsidR="00E55E87" w:rsidRPr="00E55E87" w:rsidRDefault="00E55E87" w:rsidP="009C327E">
            <w:pPr>
              <w:pStyle w:val="a3"/>
              <w:spacing w:after="0"/>
              <w:jc w:val="left"/>
              <w:rPr>
                <w:color w:val="000000"/>
                <w:szCs w:val="20"/>
                <w:lang w:val="el-GR"/>
              </w:rPr>
            </w:pPr>
            <w:r w:rsidRPr="00E55E87">
              <w:rPr>
                <w:color w:val="000000"/>
                <w:szCs w:val="20"/>
                <w:lang w:val="el-GR"/>
              </w:rPr>
              <w:t>Να προσκομισθεί το σχετικό πιστοποιητικό</w:t>
            </w:r>
            <w:r w:rsidRPr="00E55E87">
              <w:rPr>
                <w:color w:val="000000"/>
                <w:szCs w:val="20"/>
                <w:lang w:val="el-GR"/>
              </w:rPr>
              <w:tab/>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2</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Όλα τα είδη θα συνοδεύονται από βεβαίωση ότι είναι καινούργια</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3</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Χρόνος παράδοσης: κατά μέγιστο ένας (1) μήνας από την έγγραφη ειδοποίηση του ΙΤΕ – ΙΜΒΒ</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 να αναφερθεί</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6D2F01" w:rsidTr="009C327E">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4</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 xml:space="preserve">Τον ανάδοχο βαρύνουν τα </w:t>
            </w:r>
            <w:r w:rsidRPr="00E55E87">
              <w:rPr>
                <w:szCs w:val="20"/>
                <w:lang w:val="el-GR"/>
              </w:rPr>
              <w:t xml:space="preserve">έξοδα συσκευασίας και μεταφοράς </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r w:rsidR="00E55E87" w:rsidRPr="002E3AA8" w:rsidTr="009C327E">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5</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Ο ανάδοχος δηλώνει γενική και πλήρη συμμόρφωση με όλους τους όρους της Διακήρυξης</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410" w:type="dxa"/>
          </w:tcPr>
          <w:p w:rsidR="00E55E87" w:rsidRPr="00E55E87" w:rsidRDefault="00E55E87" w:rsidP="009C327E">
            <w:pPr>
              <w:pStyle w:val="a3"/>
              <w:spacing w:after="0"/>
              <w:jc w:val="left"/>
              <w:rPr>
                <w:color w:val="000000"/>
                <w:szCs w:val="20"/>
                <w:lang w:val="el-GR"/>
              </w:rPr>
            </w:pPr>
          </w:p>
        </w:tc>
      </w:tr>
    </w:tbl>
    <w:p w:rsidR="00E55E87" w:rsidRPr="00E55E87" w:rsidRDefault="00E55E87" w:rsidP="00E55E87">
      <w:pPr>
        <w:suppressAutoHyphens w:val="0"/>
        <w:spacing w:after="160" w:line="259" w:lineRule="auto"/>
        <w:jc w:val="left"/>
        <w:rPr>
          <w:rFonts w:eastAsia="Calibri" w:cs="Times New Roman"/>
          <w:szCs w:val="22"/>
          <w:lang w:val="el-GR" w:eastAsia="en-US"/>
        </w:rPr>
      </w:pPr>
    </w:p>
    <w:p w:rsidR="00E55E87" w:rsidRPr="005E70E0" w:rsidRDefault="00E55E87" w:rsidP="00E55E87">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4" w:name="_Toc47010356"/>
      <w:r w:rsidRPr="005E70E0">
        <w:rPr>
          <w:rFonts w:ascii="Arial" w:eastAsia="SimSun" w:hAnsi="Arial" w:cs="Arial"/>
          <w:b/>
          <w:color w:val="002060"/>
          <w:sz w:val="24"/>
          <w:szCs w:val="22"/>
          <w:lang w:val="el-GR"/>
        </w:rPr>
        <w:t>Τμήμα 3: Ένζυμα</w:t>
      </w:r>
      <w:bookmarkEnd w:id="4"/>
    </w:p>
    <w:tbl>
      <w:tblPr>
        <w:tblW w:w="14560" w:type="dxa"/>
        <w:tblLook w:val="04A0" w:firstRow="1" w:lastRow="0" w:firstColumn="1" w:lastColumn="0" w:noHBand="0" w:noVBand="1"/>
      </w:tblPr>
      <w:tblGrid>
        <w:gridCol w:w="770"/>
        <w:gridCol w:w="1524"/>
        <w:gridCol w:w="947"/>
        <w:gridCol w:w="1098"/>
        <w:gridCol w:w="5669"/>
        <w:gridCol w:w="1420"/>
        <w:gridCol w:w="1578"/>
        <w:gridCol w:w="1554"/>
      </w:tblGrid>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center"/>
              <w:rPr>
                <w:rFonts w:cs="Times New Roman"/>
                <w:b/>
                <w:bCs/>
                <w:color w:val="000000"/>
                <w:sz w:val="20"/>
                <w:szCs w:val="20"/>
                <w:lang w:val="el-GR" w:eastAsia="el-GR"/>
              </w:rPr>
            </w:pPr>
            <w:r w:rsidRPr="00E55E87">
              <w:rPr>
                <w:rFonts w:cs="Times New Roman"/>
                <w:b/>
                <w:bCs/>
                <w:color w:val="000000"/>
                <w:sz w:val="20"/>
                <w:szCs w:val="20"/>
                <w:lang w:val="el-GR" w:eastAsia="el-GR"/>
              </w:rPr>
              <w:t>Α/α είδους</w:t>
            </w:r>
          </w:p>
        </w:tc>
        <w:tc>
          <w:tcPr>
            <w:tcW w:w="1561"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ΠΡΟΔΙΑΓΡΑΦΕΣ -ΑΠΑΙΤΗΣΕΙΣ</w:t>
            </w:r>
          </w:p>
        </w:tc>
        <w:tc>
          <w:tcPr>
            <w:tcW w:w="1322"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ΥΠΟΧΡΕΩΤΙΚΗ ΑΠΑΙΤΗΣΗ</w:t>
            </w:r>
          </w:p>
        </w:tc>
        <w:tc>
          <w:tcPr>
            <w:tcW w:w="1604"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ΑΠΑΝΤΗΣΗ ΠΡΟΜΗΘΕΥΤΗ</w:t>
            </w:r>
          </w:p>
        </w:tc>
        <w:tc>
          <w:tcPr>
            <w:tcW w:w="158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suppressAutoHyphens w:val="0"/>
              <w:spacing w:after="0" w:line="259" w:lineRule="auto"/>
              <w:jc w:val="left"/>
              <w:rPr>
                <w:rFonts w:cs="Times New Roman"/>
                <w:b/>
                <w:bCs/>
                <w:color w:val="000000"/>
                <w:sz w:val="20"/>
                <w:szCs w:val="20"/>
                <w:lang w:val="el-GR" w:eastAsia="el-GR"/>
              </w:rPr>
            </w:pPr>
            <w:r w:rsidRPr="00E55E87">
              <w:rPr>
                <w:rFonts w:cs="Times New Roman"/>
                <w:b/>
                <w:bCs/>
                <w:color w:val="000000"/>
                <w:sz w:val="20"/>
                <w:szCs w:val="20"/>
                <w:lang w:val="el-GR" w:eastAsia="el-GR"/>
              </w:rPr>
              <w:t>ΠΑΡΑΠΟΜΠΗ</w:t>
            </w: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lastRenderedPageBreak/>
              <w:t>1</w:t>
            </w:r>
          </w:p>
        </w:tc>
        <w:tc>
          <w:tcPr>
            <w:tcW w:w="1561"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l-GR" w:eastAsia="el-GR"/>
              </w:rPr>
              <w:t xml:space="preserve">Περιοριστικό ένζυμο </w:t>
            </w:r>
            <w:r w:rsidRPr="00E55E87">
              <w:rPr>
                <w:rFonts w:cs="Times New Roman"/>
                <w:color w:val="000000"/>
                <w:sz w:val="20"/>
                <w:szCs w:val="20"/>
                <w:lang w:val="en-US" w:eastAsia="el-GR"/>
              </w:rPr>
              <w:t>BsaI- HF</w:t>
            </w:r>
          </w:p>
        </w:tc>
        <w:tc>
          <w:tcPr>
            <w:tcW w:w="947"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l-GR" w:eastAsia="el-GR"/>
              </w:rPr>
              <w:t>Τεμάχιο</w:t>
            </w:r>
            <w:r w:rsidRPr="00E55E87">
              <w:rPr>
                <w:rFonts w:cs="Times New Roman"/>
                <w:color w:val="000000"/>
                <w:sz w:val="20"/>
                <w:szCs w:val="20"/>
                <w:lang w:val="en-US" w:eastAsia="el-GR"/>
              </w:rPr>
              <w:t xml:space="preserve"> (1000U)</w:t>
            </w:r>
          </w:p>
        </w:tc>
        <w:tc>
          <w:tcPr>
            <w:tcW w:w="1098"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n-US" w:eastAsia="el-GR"/>
              </w:rPr>
              <w:t>4</w:t>
            </w:r>
          </w:p>
        </w:tc>
        <w:tc>
          <w:tcPr>
            <w:tcW w:w="5669" w:type="dxa"/>
            <w:tcBorders>
              <w:top w:val="nil"/>
              <w:left w:val="nil"/>
              <w:bottom w:val="single" w:sz="4" w:space="0" w:color="auto"/>
              <w:right w:val="single" w:sz="4" w:space="0" w:color="auto"/>
            </w:tcBorders>
            <w:shd w:val="clear" w:color="auto" w:fill="auto"/>
            <w:vAlign w:val="center"/>
            <w:hideMark/>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Ενζυμο περιορισμού BsaI-HF, συγκέντρωσης 20,000 units/ml. Να είναι ανασυνδυασμένο, να έχει μειωμένη star activity,  και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Να έχει δοκιμαστεί στη διαδικασία Golden Gate assembly και να διατηρεί υψηλή ενεργότητα σε buffer Τ4 DNA λιγάσης που χρησιμοποίειται συχνά σε τέτοιες εφαρμογές. Το διάλυμα αντίδρασης να περιέχει BSA και να είναι ελεγμένο για δράση  Dnase και Rnase. Με το ένζυμο να παρέχεται  10x διάλυμα αντίδρασης, καθώς και 6x Gel Loading Dye, με χρωστική φικόλης.</w:t>
            </w:r>
          </w:p>
        </w:tc>
        <w:tc>
          <w:tcPr>
            <w:tcW w:w="132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160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589"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t>2</w:t>
            </w:r>
          </w:p>
        </w:tc>
        <w:tc>
          <w:tcPr>
            <w:tcW w:w="1561"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T4 DNA Ligase</w:t>
            </w:r>
          </w:p>
        </w:tc>
        <w:tc>
          <w:tcPr>
            <w:tcW w:w="947"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 (20000 U)</w:t>
            </w:r>
          </w:p>
        </w:tc>
        <w:tc>
          <w:tcPr>
            <w:tcW w:w="1098"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n-US" w:eastAsia="el-GR"/>
              </w:rPr>
              <w:t>16</w:t>
            </w:r>
          </w:p>
        </w:tc>
        <w:tc>
          <w:tcPr>
            <w:tcW w:w="5669"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Τ4 λιγάση DNA ένζυμο που συνοδεύεται με διάλυμα αντίδρασης 10x. Συγκέντρωση 400.000 units/ml.Τ4 DNA λιγάση για cloning. Κατάλληλη για ταχεία σύνδεση (ligation) σε 10 λεπτά ή 2 ώρες αντίστοιχα, των DNA τμημάτων με συνεκτικά  (cohesive ends) ή αμβλεία (blunt) άκρα. Να δύναται να χρησιμοποιηθεί και σε μεγαλύτερης διάρκειας επωάσεις (overnight). To ένζυμο να συνοδεύεται από διάλυμα αντίδρασης 10x το οποίο να περιέχει 50 mM Tris-HCl</w:t>
            </w:r>
          </w:p>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n-US" w:eastAsia="el-GR"/>
              </w:rPr>
              <w:t xml:space="preserve">10 mM MgCl2, 1 mM ATP, 10 mM DTT. </w:t>
            </w:r>
          </w:p>
        </w:tc>
        <w:tc>
          <w:tcPr>
            <w:tcW w:w="1322"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1604" w:type="dxa"/>
            <w:tcBorders>
              <w:top w:val="single" w:sz="4" w:space="0" w:color="auto"/>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589"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t>3</w:t>
            </w:r>
          </w:p>
        </w:tc>
        <w:tc>
          <w:tcPr>
            <w:tcW w:w="1561"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High-Fidelity DNA Polymerase</w:t>
            </w:r>
          </w:p>
        </w:tc>
        <w:tc>
          <w:tcPr>
            <w:tcW w:w="947"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l-GR" w:eastAsia="el-GR"/>
              </w:rPr>
            </w:pPr>
            <w:r w:rsidRPr="00E55E87">
              <w:rPr>
                <w:rFonts w:cs="Times New Roman"/>
                <w:color w:val="000000"/>
                <w:sz w:val="20"/>
                <w:szCs w:val="20"/>
                <w:lang w:val="el-GR" w:eastAsia="el-GR"/>
              </w:rPr>
              <w:t>τεμάχιο (100 U)</w:t>
            </w:r>
          </w:p>
        </w:tc>
        <w:tc>
          <w:tcPr>
            <w:tcW w:w="1098"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n-US" w:eastAsia="el-GR"/>
              </w:rPr>
              <w:t>4</w:t>
            </w:r>
          </w:p>
        </w:tc>
        <w:tc>
          <w:tcPr>
            <w:tcW w:w="5669" w:type="dxa"/>
            <w:tcBorders>
              <w:top w:val="single" w:sz="4" w:space="0" w:color="auto"/>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 xml:space="preserve">Θερμοανθεκτική DNA πολυμεράση (High-Fidelity DNA Polymerase)  με δράση 3´→ 5´ εξωνουκλεάσης και  συζευγμένη με πρωτεϊνική μονάδα πρόσδεσης σε δίκλωνο DNA, η οποία ενισχύει την παραγωγικότητα του ενζύμου, για υψηλής απόδοσης και ταχύτητας ενίσχυση του DNA. Να είναι υψηλής πιστότητας με ποσοστό σφάλματος το οποίο να φτάνει τα 9,5x10-7. Να επιτυγχάνει ενίσχυση DNA μεγέθους έως 20 kb.  H ταχύτητά της  να φτάνει τα  4 kb/min. Να παρέχεται με 1) standard ρυθμιστικό διάλυμα αντίδρασης, 2)  ρυθμιστικό διάλυμα αντίδρασης βελτιστοποιημένο για πολλαπλασιασμό DNA πλούσιου σε GC, 3) διάλυμα ενίσχυσης της PCR. Τα ρυθμιστικά διαλύματα αντίδρασης να περιέχουν 1.5 mM MgCl2 σε τελική συγκέντρωση </w:t>
            </w:r>
            <w:r w:rsidRPr="00E55E87">
              <w:rPr>
                <w:rFonts w:cs="Times New Roman"/>
                <w:color w:val="000000"/>
                <w:sz w:val="20"/>
                <w:szCs w:val="20"/>
                <w:lang w:val="el-GR" w:eastAsia="el-GR"/>
              </w:rPr>
              <w:lastRenderedPageBreak/>
              <w:t>1x.  Να απαιτείται 1 unit ενζύμου ανά 50 μL PCR αντίδρασης. (Συγκέντρωση 2,000 units/ml).</w:t>
            </w:r>
          </w:p>
        </w:tc>
        <w:tc>
          <w:tcPr>
            <w:tcW w:w="1322"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lastRenderedPageBreak/>
              <w:t>Ναι, να αναφερθεί</w:t>
            </w:r>
          </w:p>
        </w:tc>
        <w:tc>
          <w:tcPr>
            <w:tcW w:w="1604" w:type="dxa"/>
            <w:tcBorders>
              <w:top w:val="single" w:sz="4" w:space="0" w:color="auto"/>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589" w:type="dxa"/>
            <w:tcBorders>
              <w:top w:val="single" w:sz="4" w:space="0" w:color="auto"/>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r w:rsidR="00E55E87" w:rsidRPr="005E70E0" w:rsidTr="009C327E">
        <w:tc>
          <w:tcPr>
            <w:tcW w:w="770" w:type="dxa"/>
            <w:tcBorders>
              <w:top w:val="nil"/>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center"/>
              <w:rPr>
                <w:rFonts w:cs="Times New Roman"/>
                <w:color w:val="000000"/>
                <w:sz w:val="20"/>
                <w:szCs w:val="20"/>
                <w:lang w:val="en-US" w:eastAsia="el-GR"/>
              </w:rPr>
            </w:pPr>
            <w:r w:rsidRPr="00E55E87">
              <w:rPr>
                <w:rFonts w:cs="Times New Roman"/>
                <w:color w:val="000000"/>
                <w:sz w:val="20"/>
                <w:szCs w:val="20"/>
                <w:lang w:val="en-US" w:eastAsia="el-GR"/>
              </w:rPr>
              <w:lastRenderedPageBreak/>
              <w:t>4</w:t>
            </w:r>
          </w:p>
        </w:tc>
        <w:tc>
          <w:tcPr>
            <w:tcW w:w="1561"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T7 Endonuclease I</w:t>
            </w:r>
          </w:p>
        </w:tc>
        <w:tc>
          <w:tcPr>
            <w:tcW w:w="947" w:type="dxa"/>
            <w:tcBorders>
              <w:top w:val="nil"/>
              <w:left w:val="nil"/>
              <w:bottom w:val="single" w:sz="4" w:space="0" w:color="auto"/>
              <w:right w:val="single" w:sz="4" w:space="0" w:color="auto"/>
            </w:tcBorders>
            <w:shd w:val="clear" w:color="auto" w:fill="auto"/>
            <w:vAlign w:val="center"/>
          </w:tcPr>
          <w:p w:rsidR="00E55E87" w:rsidRPr="00E55E87" w:rsidRDefault="007D3DA3" w:rsidP="007D3DA3">
            <w:pPr>
              <w:suppressAutoHyphens w:val="0"/>
              <w:spacing w:after="0" w:line="259" w:lineRule="auto"/>
              <w:jc w:val="center"/>
              <w:rPr>
                <w:rFonts w:cs="Times New Roman"/>
                <w:color w:val="000000"/>
                <w:sz w:val="20"/>
                <w:szCs w:val="20"/>
                <w:lang w:val="el-GR" w:eastAsia="el-GR"/>
              </w:rPr>
            </w:pPr>
            <w:r>
              <w:rPr>
                <w:rFonts w:cs="Times New Roman"/>
                <w:color w:val="000000"/>
                <w:sz w:val="20"/>
                <w:szCs w:val="20"/>
                <w:lang w:val="el-GR" w:eastAsia="el-GR"/>
              </w:rPr>
              <w:t>τεμάχιο (250</w:t>
            </w:r>
            <w:r w:rsidR="00E55E87" w:rsidRPr="00E55E87">
              <w:rPr>
                <w:rFonts w:cs="Times New Roman"/>
                <w:color w:val="000000"/>
                <w:sz w:val="20"/>
                <w:szCs w:val="20"/>
                <w:lang w:val="el-GR" w:eastAsia="el-GR"/>
              </w:rPr>
              <w:t xml:space="preserve"> U)</w:t>
            </w:r>
          </w:p>
        </w:tc>
        <w:tc>
          <w:tcPr>
            <w:tcW w:w="1098"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n-US" w:eastAsia="el-GR"/>
              </w:rPr>
            </w:pPr>
            <w:r w:rsidRPr="00E55E87">
              <w:rPr>
                <w:rFonts w:cs="Times New Roman"/>
                <w:color w:val="000000"/>
                <w:sz w:val="20"/>
                <w:szCs w:val="20"/>
                <w:lang w:val="en-US" w:eastAsia="el-GR"/>
              </w:rPr>
              <w:t>4</w:t>
            </w:r>
          </w:p>
        </w:tc>
        <w:tc>
          <w:tcPr>
            <w:tcW w:w="5669" w:type="dxa"/>
            <w:tcBorders>
              <w:top w:val="nil"/>
              <w:left w:val="nil"/>
              <w:bottom w:val="single" w:sz="4" w:space="0" w:color="auto"/>
              <w:right w:val="single" w:sz="4" w:space="0" w:color="auto"/>
            </w:tcBorders>
            <w:shd w:val="clear" w:color="auto" w:fill="auto"/>
            <w:vAlign w:val="center"/>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Ανασυνδυασμένη DNA  T7 ενδονουκλέαση I, η οποία να καταλύει τη διάσπαση συγκεκριμένων  λαθών/αναντιστοιχειών στις αλυσίδες του DNA,με βέλτιστη αναγνώριση των λαθών  κυτοσίνης (C) συμπεριλαμβάνοντας cruciform και holiday junctions δομές αφήνοντ</w:t>
            </w:r>
            <w:bookmarkStart w:id="5" w:name="_GoBack"/>
            <w:bookmarkEnd w:id="5"/>
            <w:r w:rsidRPr="00E55E87">
              <w:rPr>
                <w:rFonts w:cs="Times New Roman"/>
                <w:color w:val="000000"/>
                <w:sz w:val="20"/>
                <w:szCs w:val="20"/>
                <w:lang w:val="el-GR" w:eastAsia="el-GR"/>
              </w:rPr>
              <w:t>ας 3-OH και 5'-phosphate άκρα.  H διάσπαση να γίνεται στον πρώτο, δεύτερο ή τρίτο φωσφοδιεστερικό δεσμό που βρίσκεται προς το 5’ άκρο του mismatch. Ο προτεινόμενος τρόπος  απενεργοποίησης του ενζύμου να είναι η επώαση με Proteinase K στους 37°C για 5 λεπτά. Να παρέχεται μαζί με διάλυμα αντίδρασης συγκέντρωσης 10Χ, το οποίο σε 1Χ να έχει σύσταση: 50 mM NaCl, 10 mM MgCl2, 1 mM DTT, 10 mM Tris-HCl, pH 7.9@25°C. Να παρέχεται σε συσκευασία των 250 units, συγκέντρωσης  10,000 units/ml.</w:t>
            </w:r>
          </w:p>
        </w:tc>
        <w:tc>
          <w:tcPr>
            <w:tcW w:w="1322"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r w:rsidRPr="00E55E87">
              <w:rPr>
                <w:rFonts w:cs="Times New Roman"/>
                <w:color w:val="000000"/>
                <w:sz w:val="20"/>
                <w:szCs w:val="20"/>
                <w:lang w:val="el-GR" w:eastAsia="el-GR"/>
              </w:rPr>
              <w:t>Ναι, να αναφερθεί</w:t>
            </w:r>
          </w:p>
        </w:tc>
        <w:tc>
          <w:tcPr>
            <w:tcW w:w="1604" w:type="dxa"/>
            <w:tcBorders>
              <w:top w:val="nil"/>
              <w:left w:val="single" w:sz="4" w:space="0" w:color="auto"/>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c>
          <w:tcPr>
            <w:tcW w:w="1589" w:type="dxa"/>
            <w:tcBorders>
              <w:top w:val="nil"/>
              <w:left w:val="nil"/>
              <w:bottom w:val="single" w:sz="4" w:space="0" w:color="auto"/>
              <w:right w:val="single" w:sz="4" w:space="0" w:color="auto"/>
            </w:tcBorders>
          </w:tcPr>
          <w:p w:rsidR="00E55E87" w:rsidRPr="00E55E87" w:rsidRDefault="00E55E87" w:rsidP="009C327E">
            <w:pPr>
              <w:suppressAutoHyphens w:val="0"/>
              <w:spacing w:after="0" w:line="259" w:lineRule="auto"/>
              <w:jc w:val="left"/>
              <w:rPr>
                <w:rFonts w:cs="Times New Roman"/>
                <w:color w:val="000000"/>
                <w:sz w:val="20"/>
                <w:szCs w:val="20"/>
                <w:lang w:val="el-GR" w:eastAsia="el-GR"/>
              </w:rPr>
            </w:pPr>
          </w:p>
        </w:tc>
      </w:tr>
    </w:tbl>
    <w:p w:rsidR="00E55E87" w:rsidRPr="00E55E87" w:rsidRDefault="00E55E87" w:rsidP="00E55E87">
      <w:pPr>
        <w:suppressAutoHyphens w:val="0"/>
        <w:spacing w:after="160" w:line="259" w:lineRule="auto"/>
        <w:jc w:val="left"/>
        <w:rPr>
          <w:rFonts w:eastAsia="Calibri" w:cs="Times New Roman"/>
          <w:szCs w:val="22"/>
          <w:lang w:val="el-GR" w:eastAsia="en-US"/>
        </w:rPr>
      </w:pPr>
    </w:p>
    <w:tbl>
      <w:tblPr>
        <w:tblStyle w:val="a4"/>
        <w:tblW w:w="14334" w:type="dxa"/>
        <w:tblInd w:w="-5" w:type="dxa"/>
        <w:tblLayout w:type="fixed"/>
        <w:tblLook w:val="04A0" w:firstRow="1" w:lastRow="0" w:firstColumn="1" w:lastColumn="0" w:noHBand="0" w:noVBand="1"/>
      </w:tblPr>
      <w:tblGrid>
        <w:gridCol w:w="655"/>
        <w:gridCol w:w="8186"/>
        <w:gridCol w:w="1659"/>
        <w:gridCol w:w="1691"/>
        <w:gridCol w:w="2129"/>
        <w:gridCol w:w="14"/>
      </w:tblGrid>
      <w:tr w:rsidR="00E55E87" w:rsidRPr="008179AA" w:rsidTr="00E55E87">
        <w:tc>
          <w:tcPr>
            <w:tcW w:w="14334" w:type="dxa"/>
            <w:gridSpan w:val="6"/>
            <w:shd w:val="clear" w:color="auto" w:fill="FFE599"/>
            <w:vAlign w:val="center"/>
          </w:tcPr>
          <w:p w:rsidR="00E55E87" w:rsidRPr="00E55E87" w:rsidRDefault="00E55E87" w:rsidP="009C327E">
            <w:pPr>
              <w:pStyle w:val="a3"/>
              <w:spacing w:after="0"/>
              <w:jc w:val="left"/>
              <w:rPr>
                <w:b/>
                <w:color w:val="000000"/>
                <w:szCs w:val="20"/>
                <w:lang w:val="el-GR"/>
              </w:rPr>
            </w:pPr>
            <w:r w:rsidRPr="00E55E87">
              <w:rPr>
                <w:b/>
                <w:color w:val="000000"/>
                <w:szCs w:val="20"/>
                <w:lang w:val="el-GR"/>
              </w:rPr>
              <w:t xml:space="preserve">Γενικές Απαιτήσεις </w:t>
            </w:r>
          </w:p>
        </w:tc>
      </w:tr>
      <w:tr w:rsidR="00E55E87" w:rsidRPr="006D2F01" w:rsidTr="009C327E">
        <w:trPr>
          <w:gridAfter w:val="1"/>
          <w:wAfter w:w="14" w:type="dxa"/>
        </w:trPr>
        <w:tc>
          <w:tcPr>
            <w:tcW w:w="655" w:type="dxa"/>
            <w:tcBorders>
              <w:top w:val="single" w:sz="4" w:space="0" w:color="auto"/>
              <w:left w:val="single" w:sz="4" w:space="0" w:color="auto"/>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Α/α</w:t>
            </w:r>
          </w:p>
        </w:tc>
        <w:tc>
          <w:tcPr>
            <w:tcW w:w="8186"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ΠΡΟΔΙΑΓΡΑΦΕΣ -ΑΠΑΙΤΗΣΕΙΣ</w:t>
            </w:r>
          </w:p>
        </w:tc>
        <w:tc>
          <w:tcPr>
            <w:tcW w:w="165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ΥΠΟΧΡΕΩΤΙΚΗ ΑΠΑΙΤΗΣΗ</w:t>
            </w:r>
          </w:p>
        </w:tc>
        <w:tc>
          <w:tcPr>
            <w:tcW w:w="1691"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ΑΠΑΝΤΗΣΗ ΠΡΟΜΗΘΕΥΤΗ</w:t>
            </w:r>
          </w:p>
        </w:tc>
        <w:tc>
          <w:tcPr>
            <w:tcW w:w="2129" w:type="dxa"/>
            <w:tcBorders>
              <w:top w:val="single" w:sz="4" w:space="0" w:color="auto"/>
              <w:left w:val="nil"/>
              <w:bottom w:val="single" w:sz="4" w:space="0" w:color="auto"/>
              <w:right w:val="single" w:sz="4" w:space="0" w:color="auto"/>
            </w:tcBorders>
            <w:shd w:val="clear" w:color="000000" w:fill="92CDDC"/>
          </w:tcPr>
          <w:p w:rsidR="00E55E87" w:rsidRPr="00E55E87" w:rsidRDefault="00E55E87" w:rsidP="009C327E">
            <w:pPr>
              <w:pStyle w:val="a3"/>
              <w:spacing w:after="0"/>
              <w:jc w:val="left"/>
              <w:rPr>
                <w:b/>
                <w:color w:val="000000"/>
                <w:szCs w:val="20"/>
                <w:lang w:val="el-GR"/>
              </w:rPr>
            </w:pPr>
            <w:r w:rsidRPr="00E55E87">
              <w:rPr>
                <w:rFonts w:eastAsia="SimSun"/>
                <w:b/>
                <w:color w:val="000000"/>
                <w:szCs w:val="20"/>
                <w:lang w:val="el-GR"/>
              </w:rPr>
              <w:t>ΠΑΡΑΠΟΜΠΗ</w:t>
            </w:r>
          </w:p>
        </w:tc>
      </w:tr>
      <w:tr w:rsidR="00E55E87" w:rsidRPr="006D2F01" w:rsidTr="009C327E">
        <w:trPr>
          <w:gridAfter w:val="1"/>
          <w:wAfter w:w="14" w:type="dxa"/>
        </w:trPr>
        <w:tc>
          <w:tcPr>
            <w:tcW w:w="655" w:type="dxa"/>
            <w:vAlign w:val="center"/>
          </w:tcPr>
          <w:p w:rsidR="00E55E87" w:rsidRPr="00E55E87" w:rsidRDefault="00E55E87" w:rsidP="009C327E">
            <w:pPr>
              <w:pStyle w:val="a3"/>
              <w:tabs>
                <w:tab w:val="left" w:pos="449"/>
              </w:tabs>
              <w:spacing w:after="0"/>
              <w:ind w:right="601"/>
              <w:rPr>
                <w:color w:val="000000"/>
                <w:szCs w:val="20"/>
                <w:lang w:val="el-GR"/>
              </w:rPr>
            </w:pPr>
            <w:r w:rsidRPr="00E55E87">
              <w:rPr>
                <w:color w:val="000000"/>
                <w:szCs w:val="20"/>
                <w:lang w:val="el-GR"/>
              </w:rPr>
              <w:t>1</w:t>
            </w:r>
          </w:p>
        </w:tc>
        <w:tc>
          <w:tcPr>
            <w:tcW w:w="8186" w:type="dxa"/>
            <w:vAlign w:val="center"/>
          </w:tcPr>
          <w:p w:rsidR="00E55E87" w:rsidRPr="00E55E87" w:rsidRDefault="00E55E87" w:rsidP="009C327E">
            <w:pPr>
              <w:pStyle w:val="a3"/>
              <w:spacing w:after="0"/>
              <w:rPr>
                <w:color w:val="000000"/>
                <w:szCs w:val="20"/>
                <w:lang w:val="el-GR"/>
              </w:rPr>
            </w:pPr>
            <w:r w:rsidRPr="00E55E87">
              <w:rPr>
                <w:color w:val="000000"/>
                <w:szCs w:val="20"/>
                <w:lang w:val="el-GR"/>
              </w:rPr>
              <w:t>Ο  κατασκευαστής θα πρέπει να είναι απαραίτητα πιστοποιημένος κατά ISO 8655 στα είδη όπου ζητάται.</w:t>
            </w:r>
          </w:p>
          <w:p w:rsidR="00E55E87" w:rsidRPr="00E55E87" w:rsidRDefault="00E55E87" w:rsidP="009C327E">
            <w:pPr>
              <w:pStyle w:val="a3"/>
              <w:spacing w:after="0"/>
              <w:jc w:val="left"/>
              <w:rPr>
                <w:color w:val="000000"/>
                <w:szCs w:val="20"/>
                <w:lang w:val="el-GR"/>
              </w:rPr>
            </w:pPr>
            <w:r w:rsidRPr="00E55E87">
              <w:rPr>
                <w:color w:val="000000"/>
                <w:szCs w:val="20"/>
                <w:lang w:val="el-GR"/>
              </w:rPr>
              <w:t>Να προσκομισθεί το σχετικό πιστοποιητικό</w:t>
            </w:r>
            <w:r w:rsidRPr="00E55E87">
              <w:rPr>
                <w:color w:val="000000"/>
                <w:szCs w:val="20"/>
                <w:lang w:val="el-GR"/>
              </w:rPr>
              <w:tab/>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129" w:type="dxa"/>
          </w:tcPr>
          <w:p w:rsidR="00E55E87" w:rsidRPr="00E55E87" w:rsidRDefault="00E55E87" w:rsidP="009C327E">
            <w:pPr>
              <w:pStyle w:val="a3"/>
              <w:spacing w:after="0"/>
              <w:jc w:val="left"/>
              <w:rPr>
                <w:color w:val="000000"/>
                <w:szCs w:val="20"/>
                <w:lang w:val="el-GR"/>
              </w:rPr>
            </w:pPr>
          </w:p>
        </w:tc>
      </w:tr>
      <w:tr w:rsidR="00E55E87" w:rsidRPr="006D2F01" w:rsidTr="009C327E">
        <w:trPr>
          <w:gridAfter w:val="1"/>
          <w:wAfter w:w="14" w:type="dxa"/>
        </w:trPr>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2</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Όλα τα είδη θα συνοδεύονται από βεβαίωση ότι είναι καινούργια</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129" w:type="dxa"/>
          </w:tcPr>
          <w:p w:rsidR="00E55E87" w:rsidRPr="00E55E87" w:rsidRDefault="00E55E87" w:rsidP="009C327E">
            <w:pPr>
              <w:pStyle w:val="a3"/>
              <w:spacing w:after="0"/>
              <w:jc w:val="left"/>
              <w:rPr>
                <w:color w:val="000000"/>
                <w:szCs w:val="20"/>
                <w:lang w:val="el-GR"/>
              </w:rPr>
            </w:pPr>
          </w:p>
        </w:tc>
      </w:tr>
      <w:tr w:rsidR="00E55E87" w:rsidRPr="006D2F01" w:rsidTr="009C327E">
        <w:trPr>
          <w:gridAfter w:val="1"/>
          <w:wAfter w:w="14" w:type="dxa"/>
        </w:trPr>
        <w:tc>
          <w:tcPr>
            <w:tcW w:w="655" w:type="dxa"/>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3</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Χρόνος παράδοσης: κατά μέγιστο ένας (1) μήνας από την έγγραφη ειδοποίηση του ΙΤΕ – ΙΜΒΒ</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 να αναφερθεί</w:t>
            </w:r>
          </w:p>
        </w:tc>
        <w:tc>
          <w:tcPr>
            <w:tcW w:w="1691" w:type="dxa"/>
          </w:tcPr>
          <w:p w:rsidR="00E55E87" w:rsidRPr="00E55E87" w:rsidRDefault="00E55E87" w:rsidP="009C327E">
            <w:pPr>
              <w:pStyle w:val="a3"/>
              <w:spacing w:after="0"/>
              <w:jc w:val="left"/>
              <w:rPr>
                <w:color w:val="000000"/>
                <w:szCs w:val="20"/>
                <w:lang w:val="el-GR"/>
              </w:rPr>
            </w:pPr>
          </w:p>
        </w:tc>
        <w:tc>
          <w:tcPr>
            <w:tcW w:w="2129" w:type="dxa"/>
          </w:tcPr>
          <w:p w:rsidR="00E55E87" w:rsidRPr="00E55E87" w:rsidRDefault="00E55E87" w:rsidP="009C327E">
            <w:pPr>
              <w:pStyle w:val="a3"/>
              <w:spacing w:after="0"/>
              <w:jc w:val="left"/>
              <w:rPr>
                <w:color w:val="000000"/>
                <w:szCs w:val="20"/>
                <w:lang w:val="el-GR"/>
              </w:rPr>
            </w:pPr>
          </w:p>
        </w:tc>
      </w:tr>
      <w:tr w:rsidR="00E55E87" w:rsidRPr="006D2F01" w:rsidTr="009C327E">
        <w:trPr>
          <w:gridAfter w:val="1"/>
          <w:wAfter w:w="14" w:type="dxa"/>
        </w:trPr>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4</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 xml:space="preserve">Τον ανάδοχο βαρύνουν τα </w:t>
            </w:r>
            <w:r w:rsidRPr="00E55E87">
              <w:rPr>
                <w:szCs w:val="20"/>
                <w:lang w:val="el-GR"/>
              </w:rPr>
              <w:t xml:space="preserve">έξοδα συσκευασίας και μεταφοράς </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129" w:type="dxa"/>
          </w:tcPr>
          <w:p w:rsidR="00E55E87" w:rsidRPr="00E55E87" w:rsidRDefault="00E55E87" w:rsidP="009C327E">
            <w:pPr>
              <w:pStyle w:val="a3"/>
              <w:spacing w:after="0"/>
              <w:jc w:val="left"/>
              <w:rPr>
                <w:color w:val="000000"/>
                <w:szCs w:val="20"/>
                <w:lang w:val="el-GR"/>
              </w:rPr>
            </w:pPr>
          </w:p>
        </w:tc>
      </w:tr>
      <w:tr w:rsidR="00E55E87" w:rsidRPr="002E3AA8" w:rsidTr="009C327E">
        <w:trPr>
          <w:gridAfter w:val="1"/>
          <w:wAfter w:w="14" w:type="dxa"/>
        </w:trPr>
        <w:tc>
          <w:tcPr>
            <w:tcW w:w="655" w:type="dxa"/>
            <w:tcBorders>
              <w:bottom w:val="single" w:sz="4" w:space="0" w:color="auto"/>
            </w:tcBorders>
            <w:vAlign w:val="center"/>
          </w:tcPr>
          <w:p w:rsidR="00E55E87" w:rsidRPr="00E55E87" w:rsidRDefault="00E55E87" w:rsidP="009C327E">
            <w:pPr>
              <w:pStyle w:val="a3"/>
              <w:spacing w:after="0"/>
              <w:ind w:right="601"/>
              <w:rPr>
                <w:color w:val="000000"/>
                <w:szCs w:val="20"/>
                <w:lang w:val="el-GR"/>
              </w:rPr>
            </w:pPr>
            <w:r w:rsidRPr="00E55E87">
              <w:rPr>
                <w:color w:val="000000"/>
                <w:szCs w:val="20"/>
                <w:lang w:val="el-GR"/>
              </w:rPr>
              <w:t>5</w:t>
            </w:r>
          </w:p>
        </w:tc>
        <w:tc>
          <w:tcPr>
            <w:tcW w:w="8186"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Ο ανάδοχος δηλώνει γενική και πλήρη συμμόρφωση με όλους τους όρους της Διακήρυξης</w:t>
            </w:r>
          </w:p>
        </w:tc>
        <w:tc>
          <w:tcPr>
            <w:tcW w:w="1659" w:type="dxa"/>
            <w:vAlign w:val="center"/>
          </w:tcPr>
          <w:p w:rsidR="00E55E87" w:rsidRPr="00E55E87" w:rsidRDefault="00E55E87" w:rsidP="009C327E">
            <w:pPr>
              <w:pStyle w:val="a3"/>
              <w:spacing w:after="0"/>
              <w:jc w:val="left"/>
              <w:rPr>
                <w:color w:val="000000"/>
                <w:szCs w:val="20"/>
                <w:lang w:val="el-GR"/>
              </w:rPr>
            </w:pPr>
            <w:r w:rsidRPr="00E55E87">
              <w:rPr>
                <w:color w:val="000000"/>
                <w:szCs w:val="20"/>
                <w:lang w:val="el-GR"/>
              </w:rPr>
              <w:t>ΝΑΙ</w:t>
            </w:r>
          </w:p>
        </w:tc>
        <w:tc>
          <w:tcPr>
            <w:tcW w:w="1691" w:type="dxa"/>
          </w:tcPr>
          <w:p w:rsidR="00E55E87" w:rsidRPr="00E55E87" w:rsidRDefault="00E55E87" w:rsidP="009C327E">
            <w:pPr>
              <w:pStyle w:val="a3"/>
              <w:spacing w:after="0"/>
              <w:jc w:val="left"/>
              <w:rPr>
                <w:color w:val="000000"/>
                <w:szCs w:val="20"/>
                <w:lang w:val="el-GR"/>
              </w:rPr>
            </w:pPr>
          </w:p>
        </w:tc>
        <w:tc>
          <w:tcPr>
            <w:tcW w:w="2129" w:type="dxa"/>
          </w:tcPr>
          <w:p w:rsidR="00E55E87" w:rsidRPr="00E55E87" w:rsidRDefault="00E55E87" w:rsidP="009C327E">
            <w:pPr>
              <w:pStyle w:val="a3"/>
              <w:spacing w:after="0"/>
              <w:jc w:val="left"/>
              <w:rPr>
                <w:color w:val="000000"/>
                <w:szCs w:val="20"/>
                <w:lang w:val="el-GR"/>
              </w:rPr>
            </w:pPr>
          </w:p>
        </w:tc>
      </w:tr>
    </w:tbl>
    <w:p w:rsidR="00E55E87" w:rsidRDefault="00E55E87" w:rsidP="00E55E87">
      <w:pPr>
        <w:suppressAutoHyphens w:val="0"/>
        <w:autoSpaceDE w:val="0"/>
        <w:spacing w:before="240" w:after="60"/>
        <w:rPr>
          <w:rFonts w:eastAsia="SimSun"/>
          <w:b/>
          <w:szCs w:val="22"/>
          <w:lang w:val="el-GR"/>
        </w:rPr>
        <w:sectPr w:rsidR="00E55E87" w:rsidSect="00E97306">
          <w:pgSz w:w="16838" w:h="11906" w:orient="landscape"/>
          <w:pgMar w:top="1418" w:right="1134" w:bottom="1418" w:left="1134" w:header="720" w:footer="595" w:gutter="0"/>
          <w:cols w:space="720"/>
          <w:titlePg/>
          <w:docGrid w:linePitch="360"/>
        </w:sectPr>
      </w:pPr>
    </w:p>
    <w:p w:rsidR="00E55E87" w:rsidRDefault="00E55E87" w:rsidP="00E55E87">
      <w:pPr>
        <w:pStyle w:val="20"/>
        <w:pageBreakBefore/>
        <w:tabs>
          <w:tab w:val="left" w:pos="0"/>
        </w:tabs>
        <w:rPr>
          <w:lang w:val="el-GR"/>
        </w:rPr>
      </w:pPr>
      <w:bookmarkStart w:id="6" w:name="_Toc47010357"/>
      <w:r>
        <w:rPr>
          <w:lang w:val="el-GR"/>
        </w:rPr>
        <w:lastRenderedPageBreak/>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6"/>
      <w:r>
        <w:rPr>
          <w:rFonts w:eastAsia="SimSun"/>
          <w:lang w:val="el-GR"/>
        </w:rPr>
        <w:t xml:space="preserve"> </w:t>
      </w:r>
    </w:p>
    <w:p w:rsidR="00E55E87" w:rsidRPr="00E55E87" w:rsidRDefault="00E55E87" w:rsidP="00E55E87">
      <w:pPr>
        <w:spacing w:before="120"/>
        <w:jc w:val="center"/>
        <w:rPr>
          <w:b/>
          <w:bCs/>
          <w:lang w:val="el-GR"/>
        </w:rPr>
      </w:pPr>
      <w:r w:rsidRPr="00E55E87">
        <w:rPr>
          <w:b/>
          <w:bCs/>
          <w:lang w:val="el-GR"/>
        </w:rPr>
        <w:t>ΥΠΟΔΕΙΓΜΑ 1</w:t>
      </w:r>
    </w:p>
    <w:p w:rsidR="00E55E87" w:rsidRPr="004F6E5E" w:rsidRDefault="00E55E87" w:rsidP="00E55E87">
      <w:pPr>
        <w:rPr>
          <w:b/>
          <w:lang w:val="el-GR" w:eastAsia="en-US"/>
        </w:rPr>
      </w:pPr>
      <w:r w:rsidRPr="004F6E5E">
        <w:rPr>
          <w:b/>
          <w:lang w:val="el-GR" w:eastAsia="en-US"/>
        </w:rPr>
        <w:t xml:space="preserve">ΣΧΕΔΙΟ ΕΓΓΥΗΤΙΚΗΣ ΕΠΙΣΤΟΛΗΣ ΣΥΜΜΕΤΟΧΗΣ </w:t>
      </w:r>
    </w:p>
    <w:p w:rsidR="00E55E87" w:rsidRPr="00E55E87" w:rsidRDefault="00E55E87" w:rsidP="00E55E87">
      <w:pPr>
        <w:suppressAutoHyphens w:val="0"/>
        <w:spacing w:before="120" w:after="0"/>
        <w:rPr>
          <w:szCs w:val="22"/>
          <w:lang w:val="el-GR" w:eastAsia="en-US"/>
        </w:rPr>
      </w:pPr>
    </w:p>
    <w:p w:rsidR="00E55E87" w:rsidRPr="00E55E87" w:rsidRDefault="00E55E87" w:rsidP="00E55E87">
      <w:pPr>
        <w:rPr>
          <w:szCs w:val="22"/>
          <w:lang w:val="el-GR"/>
        </w:rPr>
      </w:pPr>
      <w:r w:rsidRPr="00E55E87">
        <w:rPr>
          <w:szCs w:val="22"/>
          <w:lang w:val="el-GR"/>
        </w:rPr>
        <w:t>………………………..(Εκδότης)</w:t>
      </w:r>
    </w:p>
    <w:p w:rsidR="00E55E87" w:rsidRPr="00E55E87" w:rsidRDefault="00E55E87" w:rsidP="00E55E87">
      <w:pPr>
        <w:rPr>
          <w:szCs w:val="22"/>
          <w:lang w:val="el-GR"/>
        </w:rPr>
      </w:pPr>
      <w:r w:rsidRPr="00E55E87">
        <w:rPr>
          <w:szCs w:val="22"/>
          <w:lang w:val="el-GR"/>
        </w:rPr>
        <w:t xml:space="preserve">ΠΡΟΣ </w:t>
      </w:r>
    </w:p>
    <w:p w:rsidR="00E55E87" w:rsidRPr="00E55E87" w:rsidRDefault="00E55E87" w:rsidP="00E55E87">
      <w:pPr>
        <w:suppressAutoHyphens w:val="0"/>
        <w:spacing w:before="120" w:after="0"/>
        <w:rPr>
          <w:szCs w:val="22"/>
          <w:lang w:val="el-GR" w:eastAsia="en-US"/>
        </w:rPr>
      </w:pPr>
      <w:r w:rsidRPr="00E55E87">
        <w:rPr>
          <w:bCs/>
          <w:szCs w:val="22"/>
          <w:lang w:val="el-GR" w:eastAsia="en-US"/>
        </w:rPr>
        <w:t>Το</w:t>
      </w:r>
      <w:r w:rsidRPr="00E55E87">
        <w:rPr>
          <w:szCs w:val="22"/>
          <w:lang w:val="el-GR" w:eastAsia="en-US"/>
        </w:rPr>
        <w:t xml:space="preserve"> ΙΔΡΥΜΑ ΤΕΧΝΟΛΟΓΙΑΣ ΚΑΙ ΕΡΕΥΝΑΣ</w:t>
      </w:r>
    </w:p>
    <w:p w:rsidR="00E55E87" w:rsidRPr="00E55E87" w:rsidRDefault="00E55E87" w:rsidP="00E55E87">
      <w:pPr>
        <w:suppressAutoHyphens w:val="0"/>
        <w:spacing w:before="120" w:after="0"/>
        <w:rPr>
          <w:szCs w:val="22"/>
          <w:lang w:val="el-GR" w:eastAsia="en-US"/>
        </w:rPr>
      </w:pPr>
      <w:r w:rsidRPr="00E55E87">
        <w:rPr>
          <w:szCs w:val="22"/>
          <w:lang w:val="el-GR" w:eastAsia="en-US"/>
        </w:rPr>
        <w:t>Ν. Πλαστήρα 100</w:t>
      </w:r>
    </w:p>
    <w:p w:rsidR="00E55E87" w:rsidRPr="00E55E87" w:rsidRDefault="00E55E87" w:rsidP="00E55E87">
      <w:pPr>
        <w:suppressAutoHyphens w:val="0"/>
        <w:spacing w:before="120" w:after="0"/>
        <w:rPr>
          <w:szCs w:val="22"/>
          <w:lang w:val="el-GR" w:eastAsia="en-US"/>
        </w:rPr>
      </w:pPr>
      <w:r w:rsidRPr="00E55E87">
        <w:rPr>
          <w:szCs w:val="22"/>
          <w:lang w:val="el-GR" w:eastAsia="en-US"/>
        </w:rPr>
        <w:t>Βασιλικά Βουτών Ηρακλείου Κρήτης</w:t>
      </w:r>
    </w:p>
    <w:p w:rsidR="00E55E87" w:rsidRPr="00E55E87" w:rsidRDefault="00E55E87" w:rsidP="00E55E87">
      <w:pPr>
        <w:suppressAutoHyphens w:val="0"/>
        <w:spacing w:before="120" w:after="0"/>
        <w:jc w:val="right"/>
        <w:rPr>
          <w:szCs w:val="22"/>
          <w:lang w:val="el-GR" w:eastAsia="en-US"/>
        </w:rPr>
      </w:pPr>
      <w:r w:rsidRPr="00E55E87">
        <w:rPr>
          <w:szCs w:val="22"/>
          <w:lang w:val="el-GR" w:eastAsia="en-US"/>
        </w:rPr>
        <w:t>……….(ημερομηνία)</w:t>
      </w:r>
    </w:p>
    <w:p w:rsidR="00E55E87" w:rsidRPr="00E55E87" w:rsidRDefault="00E55E87" w:rsidP="00E55E87">
      <w:pPr>
        <w:suppressAutoHyphens w:val="0"/>
        <w:spacing w:before="120" w:after="0"/>
        <w:jc w:val="center"/>
        <w:rPr>
          <w:b/>
          <w:bCs/>
          <w:szCs w:val="22"/>
          <w:lang w:val="el-GR" w:eastAsia="en-US"/>
        </w:rPr>
      </w:pPr>
    </w:p>
    <w:p w:rsidR="00E55E87" w:rsidRPr="00C45D48" w:rsidRDefault="00E55E87" w:rsidP="00E55E8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E55E87" w:rsidRPr="00E55E87" w:rsidRDefault="00E55E87" w:rsidP="00E55E87">
      <w:pPr>
        <w:spacing w:line="260" w:lineRule="exact"/>
        <w:ind w:left="540"/>
        <w:rPr>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E55E87">
        <w:rPr>
          <w:lang w:val="el-GR"/>
        </w:rPr>
        <w:t>της</w:t>
      </w:r>
      <w:r w:rsidRPr="00E55E87">
        <w:rPr>
          <w:b/>
          <w:lang w:val="el-GR"/>
        </w:rPr>
        <w:t xml:space="preserve"> </w:t>
      </w:r>
      <w:r w:rsidRPr="00E55E87">
        <w:rPr>
          <w:lang w:val="el-GR"/>
        </w:rPr>
        <w:t>με αρ πρωτ</w:t>
      </w:r>
      <w:r w:rsidRPr="00B90ACF">
        <w:rPr>
          <w:szCs w:val="22"/>
          <w:lang w:val="el-GR"/>
        </w:rPr>
        <w:t>........ (αριθ. πρωτ Διακήρυξης-</w:t>
      </w:r>
      <w:r w:rsidRPr="00680704">
        <w:rPr>
          <w:szCs w:val="22"/>
          <w:lang w:val="el-GR"/>
        </w:rPr>
        <w:t xml:space="preserve">ημερομηνία </w:t>
      </w:r>
      <w:r w:rsidRPr="00E55E87">
        <w:rPr>
          <w:lang w:val="el-GR"/>
        </w:rPr>
        <w:t>και καταληκτική ημερομηνία</w:t>
      </w:r>
      <w:r w:rsidRPr="00E55E87">
        <w:rPr>
          <w:color w:val="800080"/>
          <w:szCs w:val="22"/>
          <w:lang w:val="el-GR"/>
        </w:rPr>
        <w:t xml:space="preserve"> </w:t>
      </w:r>
      <w:r w:rsidRPr="00E55E87">
        <w:rPr>
          <w:lang w:val="el-GR"/>
        </w:rPr>
        <w:t>υποβολής προσφορών</w:t>
      </w:r>
      <w:r w:rsidRPr="00E55E87">
        <w:rPr>
          <w:szCs w:val="22"/>
          <w:lang w:val="el-GR"/>
        </w:rPr>
        <w:t xml:space="preserve">) </w:t>
      </w:r>
      <w:r w:rsidRPr="00680704">
        <w:rPr>
          <w:szCs w:val="22"/>
          <w:lang w:val="el-GR"/>
        </w:rPr>
        <w:t xml:space="preserve">για </w:t>
      </w:r>
      <w:r w:rsidRPr="00E55E87">
        <w:rPr>
          <w:szCs w:val="22"/>
          <w:lang w:val="el-GR"/>
        </w:rPr>
        <w:t xml:space="preserve">την υλοποίηση του έργου </w:t>
      </w:r>
      <w:r w:rsidRPr="00E55E87">
        <w:rPr>
          <w:b/>
          <w:szCs w:val="22"/>
          <w:lang w:val="el-GR"/>
        </w:rPr>
        <w:t>«</w:t>
      </w:r>
      <w:r w:rsidRPr="00E55E87">
        <w:rPr>
          <w:rStyle w:val="fontstyle01"/>
          <w:rFonts w:ascii="Calibri" w:hAnsi="Calibri"/>
          <w:b/>
          <w:lang w:val="el-GR"/>
        </w:rPr>
        <w:t>Προμήθεια εργαστηριακών αναλωσίμων - Δρόμοι Αμπελώνων-1</w:t>
      </w:r>
      <w:r w:rsidRPr="00E55E87">
        <w:rPr>
          <w:b/>
          <w:szCs w:val="22"/>
          <w:lang w:val="el-GR"/>
        </w:rPr>
        <w:t xml:space="preserve">» -Τμήμα ……. </w:t>
      </w:r>
      <w:r w:rsidRPr="00E55E87">
        <w:rPr>
          <w:szCs w:val="22"/>
          <w:lang w:val="el-GR"/>
        </w:rPr>
        <w:t>και για κάθε αναβολή αυτού.</w:t>
      </w:r>
    </w:p>
    <w:p w:rsidR="00E55E87" w:rsidRPr="005F1AC2" w:rsidRDefault="00E55E87" w:rsidP="00E55E87">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55E87" w:rsidRPr="00D06DBE" w:rsidRDefault="00E55E87" w:rsidP="00E55E87">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55E87" w:rsidRPr="005F1AC2" w:rsidRDefault="00E55E87" w:rsidP="00E55E87">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E55E87" w:rsidRPr="00E55E87" w:rsidRDefault="00E55E87" w:rsidP="00E55E87">
      <w:pPr>
        <w:pStyle w:val="Bulletn"/>
        <w:numPr>
          <w:ilvl w:val="0"/>
          <w:numId w:val="0"/>
        </w:numPr>
        <w:spacing w:line="260" w:lineRule="exact"/>
        <w:ind w:left="540"/>
        <w:rPr>
          <w:rFonts w:ascii="Calibri" w:hAnsi="Calibri" w:cs="Calibri"/>
          <w:sz w:val="22"/>
          <w:szCs w:val="22"/>
        </w:rPr>
      </w:pPr>
      <w:r w:rsidRPr="00E55E87">
        <w:rPr>
          <w:rFonts w:ascii="Calibri" w:hAnsi="Calibri" w:cs="Calibr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E55E87">
        <w:rPr>
          <w:rFonts w:ascii="Calibri" w:hAnsi="Calibri" w:cs="Calibri"/>
          <w:color w:val="000000"/>
          <w:sz w:val="22"/>
          <w:szCs w:val="22"/>
        </w:rPr>
        <w:t>το ποσό της κατάπτωσης υπόκειται στο εκάστοτε ισχύον τέλος χαρτοσήμου.</w:t>
      </w:r>
    </w:p>
    <w:p w:rsidR="00E55E87" w:rsidRPr="00696AE0" w:rsidRDefault="00E55E87" w:rsidP="00E55E87">
      <w:pPr>
        <w:pStyle w:val="Bulletn"/>
        <w:numPr>
          <w:ilvl w:val="0"/>
          <w:numId w:val="0"/>
        </w:numPr>
        <w:spacing w:line="260" w:lineRule="exact"/>
        <w:ind w:left="540"/>
        <w:rPr>
          <w:rFonts w:ascii="Calibri" w:hAnsi="Calibri" w:cs="Calibri"/>
          <w:sz w:val="22"/>
          <w:szCs w:val="22"/>
        </w:rPr>
      </w:pPr>
      <w:r w:rsidRPr="00E55E87">
        <w:rPr>
          <w:rFonts w:ascii="Calibri" w:hAnsi="Calibri" w:cs="Calibr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E55E87" w:rsidRDefault="00E55E87" w:rsidP="00E55E87">
      <w:pPr>
        <w:suppressAutoHyphens w:val="0"/>
        <w:spacing w:before="120" w:after="0"/>
        <w:rPr>
          <w:szCs w:val="22"/>
          <w:lang w:val="el-GR" w:eastAsia="en-US"/>
        </w:rPr>
        <w:sectPr w:rsidR="00E55E87" w:rsidSect="00950D54">
          <w:pgSz w:w="11906" w:h="16838"/>
          <w:pgMar w:top="1134" w:right="1418" w:bottom="1134" w:left="1418" w:header="720" w:footer="709" w:gutter="0"/>
          <w:cols w:space="720"/>
          <w:titlePg/>
          <w:docGrid w:linePitch="360"/>
        </w:sectPr>
      </w:pPr>
    </w:p>
    <w:p w:rsidR="00E55E87" w:rsidRPr="001469A6" w:rsidRDefault="00E55E87" w:rsidP="00E55E87">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E55E87" w:rsidRPr="000B6C8F" w:rsidRDefault="00E55E87" w:rsidP="00E55E87">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E55E87" w:rsidRPr="00E55E87" w:rsidRDefault="00E55E87" w:rsidP="00E55E87">
      <w:pPr>
        <w:suppressAutoHyphens w:val="0"/>
        <w:spacing w:before="120" w:after="0"/>
        <w:rPr>
          <w:szCs w:val="22"/>
          <w:lang w:val="el-GR" w:eastAsia="en-US"/>
        </w:rPr>
      </w:pPr>
    </w:p>
    <w:p w:rsidR="00E55E87" w:rsidRPr="00E55E87" w:rsidRDefault="00E55E87" w:rsidP="00E55E87">
      <w:pPr>
        <w:rPr>
          <w:szCs w:val="22"/>
          <w:lang w:val="el-GR"/>
        </w:rPr>
      </w:pPr>
      <w:r w:rsidRPr="00E55E87">
        <w:rPr>
          <w:szCs w:val="22"/>
          <w:lang w:val="el-GR"/>
        </w:rPr>
        <w:t>………………………..(Εκδότης)</w:t>
      </w:r>
    </w:p>
    <w:p w:rsidR="00E55E87" w:rsidRPr="00E55E87" w:rsidRDefault="00E55E87" w:rsidP="00E55E87">
      <w:pPr>
        <w:rPr>
          <w:szCs w:val="22"/>
          <w:lang w:val="el-GR"/>
        </w:rPr>
      </w:pPr>
      <w:r w:rsidRPr="00E55E87">
        <w:rPr>
          <w:szCs w:val="22"/>
          <w:lang w:val="el-GR"/>
        </w:rPr>
        <w:t xml:space="preserve">ΠΡΟΣ </w:t>
      </w:r>
    </w:p>
    <w:p w:rsidR="00E55E87" w:rsidRPr="00E55E87" w:rsidRDefault="00E55E87" w:rsidP="00E55E87">
      <w:pPr>
        <w:suppressAutoHyphens w:val="0"/>
        <w:spacing w:before="120" w:after="0"/>
        <w:rPr>
          <w:szCs w:val="22"/>
          <w:lang w:val="el-GR" w:eastAsia="en-US"/>
        </w:rPr>
      </w:pPr>
      <w:r w:rsidRPr="00E55E87">
        <w:rPr>
          <w:bCs/>
          <w:szCs w:val="22"/>
          <w:lang w:val="el-GR" w:eastAsia="en-US"/>
        </w:rPr>
        <w:t>Το</w:t>
      </w:r>
      <w:r w:rsidRPr="00E55E87">
        <w:rPr>
          <w:szCs w:val="22"/>
          <w:lang w:val="el-GR" w:eastAsia="en-US"/>
        </w:rPr>
        <w:t xml:space="preserve"> ΙΔΡΥΜΑ ΤΕΧΝΟΛΟΓΙΑΣ ΚΑΙ ΕΡΕΥΝΑΣ</w:t>
      </w:r>
    </w:p>
    <w:p w:rsidR="00E55E87" w:rsidRPr="00E55E87" w:rsidRDefault="00E55E87" w:rsidP="00E55E87">
      <w:pPr>
        <w:suppressAutoHyphens w:val="0"/>
        <w:spacing w:before="120" w:after="0"/>
        <w:rPr>
          <w:szCs w:val="22"/>
          <w:lang w:val="el-GR" w:eastAsia="en-US"/>
        </w:rPr>
      </w:pPr>
      <w:r w:rsidRPr="00E55E87">
        <w:rPr>
          <w:szCs w:val="22"/>
          <w:lang w:val="el-GR" w:eastAsia="en-US"/>
        </w:rPr>
        <w:t>Ν. Πλαστήρα 100</w:t>
      </w:r>
    </w:p>
    <w:p w:rsidR="00E55E87" w:rsidRPr="00E55E87" w:rsidRDefault="00E55E87" w:rsidP="00E55E87">
      <w:pPr>
        <w:suppressAutoHyphens w:val="0"/>
        <w:spacing w:before="120" w:after="0"/>
        <w:rPr>
          <w:szCs w:val="22"/>
          <w:lang w:val="el-GR" w:eastAsia="en-US"/>
        </w:rPr>
      </w:pPr>
      <w:r w:rsidRPr="00E55E87">
        <w:rPr>
          <w:szCs w:val="22"/>
          <w:lang w:val="el-GR" w:eastAsia="en-US"/>
        </w:rPr>
        <w:t>Βασιλικά Βουτών Ηρακλείου Κρήτης</w:t>
      </w:r>
    </w:p>
    <w:p w:rsidR="00E55E87" w:rsidRPr="00E55E87" w:rsidRDefault="00E55E87" w:rsidP="00E55E87">
      <w:pPr>
        <w:suppressAutoHyphens w:val="0"/>
        <w:spacing w:before="120" w:after="0"/>
        <w:jc w:val="right"/>
        <w:rPr>
          <w:szCs w:val="22"/>
          <w:lang w:val="el-GR" w:eastAsia="en-US"/>
        </w:rPr>
      </w:pPr>
      <w:r w:rsidRPr="00E55E87">
        <w:rPr>
          <w:szCs w:val="22"/>
          <w:lang w:val="el-GR" w:eastAsia="en-US"/>
        </w:rPr>
        <w:t>……….(ημερομηνία)</w:t>
      </w:r>
    </w:p>
    <w:p w:rsidR="00E55E87" w:rsidRPr="00E55E87" w:rsidRDefault="00E55E87" w:rsidP="00E55E87">
      <w:pPr>
        <w:suppressAutoHyphens w:val="0"/>
        <w:spacing w:before="120" w:after="0"/>
        <w:jc w:val="center"/>
        <w:rPr>
          <w:b/>
          <w:bCs/>
          <w:szCs w:val="22"/>
          <w:lang w:val="el-GR" w:eastAsia="en-US"/>
        </w:rPr>
      </w:pPr>
    </w:p>
    <w:p w:rsidR="00E55E87" w:rsidRPr="00C45D48" w:rsidRDefault="00E55E87" w:rsidP="00E55E8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E55E87" w:rsidRPr="00B90ACF"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E55E87">
        <w:rPr>
          <w:lang w:val="el-GR"/>
        </w:rPr>
        <w:t>και καταληκτική ημερομηνία</w:t>
      </w:r>
      <w:r w:rsidRPr="00E55E87">
        <w:rPr>
          <w:color w:val="800080"/>
          <w:lang w:val="el-GR"/>
        </w:rPr>
        <w:t xml:space="preserve"> </w:t>
      </w:r>
      <w:r w:rsidRPr="00E55E87">
        <w:rPr>
          <w:lang w:val="el-GR"/>
        </w:rPr>
        <w:t>υποβολής προσφορών</w:t>
      </w:r>
      <w:r w:rsidRPr="00E55E87">
        <w:rPr>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E55E87">
        <w:rPr>
          <w:b/>
          <w:szCs w:val="22"/>
          <w:lang w:val="el-GR"/>
        </w:rPr>
        <w:t>«</w:t>
      </w:r>
      <w:r w:rsidRPr="00E55E87">
        <w:rPr>
          <w:rStyle w:val="fontstyle01"/>
          <w:rFonts w:ascii="Calibri" w:hAnsi="Calibri"/>
          <w:b/>
          <w:lang w:val="el-GR"/>
        </w:rPr>
        <w:t>Προμήθεια εργαστηριακών αναλωσίμων - Δρόμοι Αμπελώνων-1</w:t>
      </w:r>
      <w:r w:rsidRPr="00E55E87">
        <w:rPr>
          <w:b/>
          <w:szCs w:val="22"/>
          <w:lang w:val="el-GR"/>
        </w:rPr>
        <w:t>»- Τμήμα …….</w:t>
      </w:r>
    </w:p>
    <w:p w:rsidR="00E55E87" w:rsidRPr="00C45D48"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55E87" w:rsidRPr="00E954D0"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55E87" w:rsidRPr="00C45D48"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55E87" w:rsidRPr="00E55E87" w:rsidRDefault="00E55E87" w:rsidP="00E55E87">
      <w:pPr>
        <w:pStyle w:val="Bulletn"/>
        <w:numPr>
          <w:ilvl w:val="0"/>
          <w:numId w:val="0"/>
        </w:numPr>
        <w:spacing w:line="260" w:lineRule="exact"/>
        <w:ind w:left="540"/>
        <w:rPr>
          <w:rFonts w:ascii="Calibri" w:hAnsi="Calibri" w:cs="Calibri"/>
          <w:sz w:val="22"/>
          <w:szCs w:val="22"/>
        </w:rPr>
      </w:pPr>
      <w:r w:rsidRPr="00E55E87">
        <w:rPr>
          <w:rFonts w:ascii="Calibri" w:hAnsi="Calibri" w:cs="Calibr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E55E87">
        <w:rPr>
          <w:rFonts w:ascii="Calibri" w:hAnsi="Calibri" w:cs="Calibri"/>
          <w:sz w:val="22"/>
          <w:szCs w:val="22"/>
        </w:rPr>
        <w:t xml:space="preserve"> Σε περίπτωση κατάπτωση της εγγύησης </w:t>
      </w:r>
      <w:r w:rsidRPr="00E55E87">
        <w:rPr>
          <w:rFonts w:ascii="Calibri" w:hAnsi="Calibri" w:cs="Calibri"/>
          <w:color w:val="000000"/>
          <w:sz w:val="22"/>
          <w:szCs w:val="22"/>
        </w:rPr>
        <w:t>το ποσό της κατάπτωσης υπόκειται στο εκάστοτε ισχύον τέλος χαρτοσήμου.</w:t>
      </w:r>
    </w:p>
    <w:p w:rsidR="00E55E87"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E55E87" w:rsidRDefault="00E55E87" w:rsidP="00E55E87">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E55E87" w:rsidSect="00C73910">
          <w:footerReference w:type="default" r:id="rId7"/>
          <w:footerReference w:type="first" r:id="rId8"/>
          <w:pgSz w:w="11906" w:h="16838"/>
          <w:pgMar w:top="1134" w:right="1418" w:bottom="1134" w:left="1418" w:header="720" w:footer="709" w:gutter="0"/>
          <w:cols w:space="720"/>
          <w:titlePg/>
          <w:docGrid w:linePitch="360"/>
        </w:sectPr>
      </w:pPr>
    </w:p>
    <w:p w:rsidR="00E55E87" w:rsidRPr="00E17A3E" w:rsidRDefault="00E55E87" w:rsidP="00E55E87">
      <w:pPr>
        <w:suppressAutoHyphens w:val="0"/>
        <w:spacing w:before="120"/>
        <w:jc w:val="center"/>
        <w:rPr>
          <w:b/>
          <w:bCs/>
          <w:sz w:val="24"/>
          <w:szCs w:val="22"/>
          <w:lang w:val="el-GR" w:eastAsia="en-US"/>
        </w:rPr>
      </w:pPr>
      <w:r w:rsidRPr="00E17A3E">
        <w:rPr>
          <w:b/>
          <w:bCs/>
          <w:sz w:val="24"/>
          <w:szCs w:val="22"/>
          <w:lang w:val="el-GR" w:eastAsia="en-US"/>
        </w:rPr>
        <w:lastRenderedPageBreak/>
        <w:t>ΥΠΟΔΕΙΓΜΑ 3</w:t>
      </w:r>
    </w:p>
    <w:p w:rsidR="00E55E87" w:rsidRPr="00C73910" w:rsidRDefault="00E55E87" w:rsidP="00E55E87">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E55E87" w:rsidRPr="00C73910"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E55E87" w:rsidRPr="00C73910" w:rsidRDefault="00E55E87" w:rsidP="00E55E87">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7" w:name="_Toc8396577"/>
      <w:r w:rsidRPr="00C73910">
        <w:rPr>
          <w:b/>
          <w:iCs/>
          <w:szCs w:val="22"/>
          <w:lang w:val="el-GR" w:eastAsia="en-US"/>
        </w:rPr>
        <w:t xml:space="preserve">ΠΙΝΑΚΑΣ </w:t>
      </w:r>
      <w:r w:rsidRPr="000C481F">
        <w:rPr>
          <w:b/>
          <w:iCs/>
          <w:szCs w:val="22"/>
          <w:lang w:val="el-GR" w:eastAsia="en-US"/>
        </w:rPr>
        <w:t>των ΚΥΡΙΟΤΕΡΩΝ ΑΝΤΙΣΤΟΙΧΩΝ</w:t>
      </w:r>
      <w:r w:rsidRPr="00C73910">
        <w:rPr>
          <w:b/>
          <w:iCs/>
          <w:szCs w:val="22"/>
          <w:lang w:val="el-GR" w:eastAsia="en-US"/>
        </w:rPr>
        <w:t xml:space="preserve"> ΥΛΟΠΟΙΗΜΕΝΩΝ ΕΡΓΩΝ της ……(επωνυμία προσφέροντα)…</w:t>
      </w:r>
      <w:bookmarkEnd w:id="7"/>
    </w:p>
    <w:p w:rsidR="00E55E87" w:rsidRPr="00C73910" w:rsidRDefault="00E55E87" w:rsidP="00E55E87">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E55E87" w:rsidRPr="00C73910" w:rsidTr="009C327E">
        <w:trPr>
          <w:jc w:val="center"/>
        </w:trPr>
        <w:tc>
          <w:tcPr>
            <w:tcW w:w="1111" w:type="dxa"/>
            <w:vAlign w:val="center"/>
          </w:tcPr>
          <w:p w:rsidR="00E55E87" w:rsidRPr="00C73910"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α/α</w:t>
            </w:r>
          </w:p>
        </w:tc>
        <w:tc>
          <w:tcPr>
            <w:tcW w:w="3488" w:type="dxa"/>
            <w:vAlign w:val="center"/>
          </w:tcPr>
          <w:p w:rsidR="00E55E87" w:rsidRPr="00C73910"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κύριος του έργου (αγοραστής)</w:t>
            </w:r>
          </w:p>
        </w:tc>
        <w:tc>
          <w:tcPr>
            <w:tcW w:w="1686" w:type="dxa"/>
            <w:vAlign w:val="center"/>
          </w:tcPr>
          <w:p w:rsidR="00E55E87" w:rsidRPr="00C73910"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έτος εκτέλεσης</w:t>
            </w:r>
          </w:p>
        </w:tc>
        <w:tc>
          <w:tcPr>
            <w:tcW w:w="4683" w:type="dxa"/>
            <w:vAlign w:val="center"/>
          </w:tcPr>
          <w:p w:rsidR="00E55E87" w:rsidRPr="00C73910"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Αντικείμενο σύμβασης</w:t>
            </w:r>
          </w:p>
        </w:tc>
        <w:tc>
          <w:tcPr>
            <w:tcW w:w="1700" w:type="dxa"/>
            <w:vAlign w:val="center"/>
          </w:tcPr>
          <w:p w:rsidR="00E55E87" w:rsidRPr="00C73910"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C73910">
              <w:rPr>
                <w:b/>
                <w:iCs/>
                <w:szCs w:val="22"/>
                <w:lang w:eastAsia="en-US"/>
              </w:rPr>
              <w:t>Αξία σύμβασης</w:t>
            </w:r>
          </w:p>
        </w:tc>
        <w:tc>
          <w:tcPr>
            <w:tcW w:w="1892" w:type="dxa"/>
            <w:vAlign w:val="center"/>
          </w:tcPr>
          <w:p w:rsidR="00E55E87" w:rsidRPr="00BD1CF5" w:rsidRDefault="00E55E87" w:rsidP="009C327E">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BD1CF5">
              <w:rPr>
                <w:b/>
                <w:iCs/>
                <w:szCs w:val="22"/>
                <w:lang w:eastAsia="en-US"/>
              </w:rPr>
              <w:t>Συνημμένο αποδεικτικό</w:t>
            </w:r>
          </w:p>
        </w:tc>
      </w:tr>
      <w:tr w:rsidR="00E55E87" w:rsidRPr="00C73910" w:rsidTr="009C327E">
        <w:trPr>
          <w:jc w:val="center"/>
        </w:trPr>
        <w:tc>
          <w:tcPr>
            <w:tcW w:w="1111"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r w:rsidRPr="00C73910">
              <w:rPr>
                <w:iCs/>
                <w:szCs w:val="22"/>
                <w:lang w:eastAsia="en-US"/>
              </w:rPr>
              <w:t>1</w:t>
            </w:r>
          </w:p>
        </w:tc>
        <w:tc>
          <w:tcPr>
            <w:tcW w:w="3488"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E55E87" w:rsidRPr="00C73910" w:rsidRDefault="00E55E87" w:rsidP="009C327E">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E55E87" w:rsidRDefault="00E55E87" w:rsidP="00E55E87">
      <w:pPr>
        <w:suppressAutoHyphens w:val="0"/>
        <w:overflowPunct w:val="0"/>
        <w:autoSpaceDE w:val="0"/>
        <w:autoSpaceDN w:val="0"/>
        <w:adjustRightInd w:val="0"/>
        <w:spacing w:before="120" w:after="0" w:line="300" w:lineRule="atLeast"/>
        <w:textAlignment w:val="baseline"/>
        <w:rPr>
          <w:iCs/>
          <w:szCs w:val="22"/>
          <w:lang w:val="el-GR" w:eastAsia="en-US"/>
        </w:rPr>
      </w:pPr>
    </w:p>
    <w:p w:rsidR="00E55E87" w:rsidRPr="00E64ABD" w:rsidRDefault="00E55E87" w:rsidP="00E55E87">
      <w:pPr>
        <w:suppressAutoHyphens w:val="0"/>
        <w:overflowPunct w:val="0"/>
        <w:autoSpaceDE w:val="0"/>
        <w:autoSpaceDN w:val="0"/>
        <w:adjustRightInd w:val="0"/>
        <w:spacing w:before="120" w:after="0" w:line="300" w:lineRule="atLeast"/>
        <w:textAlignment w:val="baseline"/>
        <w:rPr>
          <w:iCs/>
          <w:szCs w:val="22"/>
          <w:lang w:val="el-GR" w:eastAsia="en-US"/>
        </w:rPr>
      </w:pPr>
      <w:r w:rsidRPr="00E64ABD">
        <w:rPr>
          <w:iCs/>
          <w:szCs w:val="22"/>
          <w:lang w:val="el-GR" w:eastAsia="en-US"/>
        </w:rPr>
        <w:t>Σημ. : Συμπληρώνεται ο ελάχιστος αριθμός έργων που ζητούνται στην παράγραφο 2.2.6, ήτοι:</w:t>
      </w:r>
    </w:p>
    <w:p w:rsidR="00E55E87" w:rsidRDefault="00E55E87" w:rsidP="00E55E87">
      <w:pPr>
        <w:suppressAutoHyphens w:val="0"/>
        <w:overflowPunct w:val="0"/>
        <w:autoSpaceDE w:val="0"/>
        <w:autoSpaceDN w:val="0"/>
        <w:adjustRightInd w:val="0"/>
        <w:spacing w:before="120" w:after="0" w:line="300" w:lineRule="atLeast"/>
        <w:textAlignment w:val="baseline"/>
        <w:rPr>
          <w:iCs/>
          <w:szCs w:val="22"/>
          <w:lang w:val="el-GR" w:eastAsia="en-US"/>
        </w:rPr>
        <w:sectPr w:rsidR="00E55E87" w:rsidSect="00C73910">
          <w:pgSz w:w="16838" w:h="11906" w:orient="landscape"/>
          <w:pgMar w:top="1418" w:right="1134" w:bottom="1418" w:left="1134" w:header="720" w:footer="709" w:gutter="0"/>
          <w:cols w:space="720"/>
          <w:titlePg/>
          <w:docGrid w:linePitch="360"/>
        </w:sectPr>
      </w:pPr>
      <w:r w:rsidRPr="00E64ABD">
        <w:rPr>
          <w:b/>
          <w:bCs/>
          <w:szCs w:val="22"/>
          <w:lang w:val="el-GR"/>
        </w:rPr>
        <w:t>Ελάχιστη απαίτηση:</w:t>
      </w:r>
      <w:r w:rsidRPr="00E64ABD">
        <w:rPr>
          <w:bCs/>
          <w:szCs w:val="22"/>
          <w:lang w:val="el-GR"/>
        </w:rPr>
        <w:t xml:space="preserve"> κατά τη διάρκεια των τελευταίων τριών (3) ετών </w:t>
      </w:r>
      <w:r w:rsidRPr="00E64ABD">
        <w:rPr>
          <w:lang w:val="el-GR"/>
        </w:rPr>
        <w:t>(201</w:t>
      </w:r>
      <w:r>
        <w:rPr>
          <w:lang w:val="el-GR"/>
        </w:rPr>
        <w:t>7</w:t>
      </w:r>
      <w:r w:rsidRPr="00E64ABD">
        <w:rPr>
          <w:lang w:val="el-GR"/>
        </w:rPr>
        <w:t>, 201</w:t>
      </w:r>
      <w:r>
        <w:rPr>
          <w:lang w:val="el-GR"/>
        </w:rPr>
        <w:t>8</w:t>
      </w:r>
      <w:r w:rsidRPr="00E64ABD">
        <w:rPr>
          <w:lang w:val="el-GR"/>
        </w:rPr>
        <w:t>, 201</w:t>
      </w:r>
      <w:r>
        <w:rPr>
          <w:lang w:val="el-GR"/>
        </w:rPr>
        <w:t>9</w:t>
      </w:r>
      <w:r w:rsidRPr="00E64ABD">
        <w:rPr>
          <w:lang w:val="el-GR"/>
        </w:rPr>
        <w:t xml:space="preserve">) </w:t>
      </w:r>
      <w:r w:rsidRPr="00E64ABD">
        <w:rPr>
          <w:bCs/>
          <w:szCs w:val="22"/>
          <w:lang w:val="el-GR"/>
        </w:rPr>
        <w:t xml:space="preserve">τουλάχιστον </w:t>
      </w:r>
      <w:r>
        <w:rPr>
          <w:bCs/>
          <w:szCs w:val="22"/>
          <w:lang w:val="el-GR"/>
        </w:rPr>
        <w:t>μία</w:t>
      </w:r>
      <w:r w:rsidRPr="00E64ABD">
        <w:rPr>
          <w:bCs/>
          <w:szCs w:val="22"/>
          <w:lang w:val="el-GR"/>
        </w:rPr>
        <w:t xml:space="preserve"> (</w:t>
      </w:r>
      <w:r>
        <w:rPr>
          <w:bCs/>
          <w:szCs w:val="22"/>
          <w:lang w:val="el-GR"/>
        </w:rPr>
        <w:t>1</w:t>
      </w:r>
      <w:r w:rsidRPr="00E64ABD">
        <w:rPr>
          <w:bCs/>
          <w:szCs w:val="22"/>
          <w:lang w:val="el-GR"/>
        </w:rPr>
        <w:t>) σύμβασ</w:t>
      </w:r>
      <w:r>
        <w:rPr>
          <w:bCs/>
          <w:szCs w:val="22"/>
          <w:lang w:val="el-GR"/>
        </w:rPr>
        <w:t>η</w:t>
      </w:r>
      <w:r w:rsidRPr="00E64ABD">
        <w:rPr>
          <w:bCs/>
          <w:szCs w:val="22"/>
          <w:lang w:val="el-GR"/>
        </w:rPr>
        <w:t xml:space="preserve"> προμήθειας εργαστηριακών αναλωσίμων</w:t>
      </w:r>
      <w:r w:rsidRPr="00E64ABD">
        <w:rPr>
          <w:lang w:val="el-GR"/>
        </w:rPr>
        <w:t>/αντιδραστηρίων</w:t>
      </w:r>
      <w:r w:rsidRPr="00E64ABD">
        <w:rPr>
          <w:bCs/>
          <w:szCs w:val="22"/>
          <w:lang w:val="el-GR"/>
        </w:rPr>
        <w:t xml:space="preserve">. </w:t>
      </w:r>
      <w:r>
        <w:rPr>
          <w:bCs/>
          <w:szCs w:val="22"/>
          <w:lang w:val="el-GR"/>
        </w:rPr>
        <w:t>Η αξία</w:t>
      </w:r>
      <w:r w:rsidRPr="00E64ABD">
        <w:rPr>
          <w:bCs/>
          <w:szCs w:val="22"/>
          <w:lang w:val="el-GR"/>
        </w:rPr>
        <w:t xml:space="preserve"> (άνευ ΦΠΑ) τ</w:t>
      </w:r>
      <w:r>
        <w:rPr>
          <w:bCs/>
          <w:szCs w:val="22"/>
          <w:lang w:val="el-GR"/>
        </w:rPr>
        <w:t>ης</w:t>
      </w:r>
      <w:r w:rsidRPr="00E64ABD">
        <w:rPr>
          <w:bCs/>
          <w:szCs w:val="22"/>
          <w:lang w:val="el-GR"/>
        </w:rPr>
        <w:t xml:space="preserve"> υλοποιημέν</w:t>
      </w:r>
      <w:r>
        <w:rPr>
          <w:bCs/>
          <w:szCs w:val="22"/>
          <w:lang w:val="el-GR"/>
        </w:rPr>
        <w:t>ης σύμβα</w:t>
      </w:r>
      <w:r w:rsidRPr="00E64ABD">
        <w:rPr>
          <w:bCs/>
          <w:szCs w:val="22"/>
          <w:lang w:val="el-GR"/>
        </w:rPr>
        <w:t>σ</w:t>
      </w:r>
      <w:r>
        <w:rPr>
          <w:bCs/>
          <w:szCs w:val="22"/>
          <w:lang w:val="el-GR"/>
        </w:rPr>
        <w:t>ης</w:t>
      </w:r>
      <w:r w:rsidRPr="00E64ABD">
        <w:rPr>
          <w:bCs/>
          <w:szCs w:val="22"/>
          <w:lang w:val="el-GR"/>
        </w:rPr>
        <w:t xml:space="preserve"> </w:t>
      </w:r>
      <w:r w:rsidRPr="00E55E87">
        <w:rPr>
          <w:bCs/>
          <w:szCs w:val="22"/>
          <w:lang w:val="el-GR"/>
        </w:rPr>
        <w:t xml:space="preserve">απαιτείται να είναι </w:t>
      </w:r>
      <w:r w:rsidRPr="00E64ABD">
        <w:rPr>
          <w:bCs/>
          <w:szCs w:val="22"/>
          <w:u w:val="single"/>
          <w:lang w:val="el-GR"/>
        </w:rPr>
        <w:t>κατ’ ελάχιστο ίσ</w:t>
      </w:r>
      <w:r>
        <w:rPr>
          <w:bCs/>
          <w:szCs w:val="22"/>
          <w:u w:val="single"/>
          <w:lang w:val="el-GR"/>
        </w:rPr>
        <w:t>η</w:t>
      </w:r>
      <w:r w:rsidRPr="00E64ABD">
        <w:rPr>
          <w:bCs/>
          <w:szCs w:val="22"/>
          <w:u w:val="single"/>
          <w:lang w:val="el-GR"/>
        </w:rPr>
        <w:t xml:space="preserve"> με το 50%</w:t>
      </w:r>
      <w:r w:rsidRPr="00E64ABD">
        <w:rPr>
          <w:bCs/>
          <w:szCs w:val="22"/>
          <w:lang w:val="el-GR"/>
        </w:rPr>
        <w:t xml:space="preserve"> της αξίας του </w:t>
      </w:r>
      <w:r w:rsidRPr="00E64ABD">
        <w:rPr>
          <w:bCs/>
          <w:szCs w:val="22"/>
          <w:u w:val="single"/>
          <w:lang w:val="el-GR"/>
        </w:rPr>
        <w:t>τμήματος ή της συνολικής αξίας των τμημάτων</w:t>
      </w:r>
      <w:r w:rsidRPr="00E64ABD">
        <w:rPr>
          <w:bCs/>
          <w:szCs w:val="22"/>
          <w:lang w:val="el-GR"/>
        </w:rPr>
        <w:t xml:space="preserve"> για τα οποία υποβάλλουν προσφορά</w:t>
      </w:r>
      <w:r>
        <w:rPr>
          <w:iCs/>
          <w:szCs w:val="22"/>
          <w:lang w:val="el-GR" w:eastAsia="en-US"/>
        </w:rPr>
        <w:t>.</w:t>
      </w:r>
    </w:p>
    <w:p w:rsidR="00E55E87" w:rsidRDefault="00E55E87" w:rsidP="00E55E87">
      <w:pPr>
        <w:suppressAutoHyphens w:val="0"/>
        <w:spacing w:before="120"/>
        <w:jc w:val="center"/>
        <w:rPr>
          <w:b/>
          <w:bCs/>
          <w:sz w:val="24"/>
          <w:szCs w:val="22"/>
          <w:lang w:val="el-GR" w:eastAsia="en-US"/>
        </w:rPr>
      </w:pPr>
      <w:r w:rsidRPr="00E17A3E">
        <w:rPr>
          <w:b/>
          <w:bCs/>
          <w:sz w:val="24"/>
          <w:szCs w:val="22"/>
          <w:lang w:val="el-GR" w:eastAsia="en-US"/>
        </w:rPr>
        <w:lastRenderedPageBreak/>
        <w:t>ΥΠΟΔ</w:t>
      </w:r>
      <w:r>
        <w:rPr>
          <w:b/>
          <w:bCs/>
          <w:sz w:val="24"/>
          <w:szCs w:val="22"/>
          <w:lang w:val="el-GR" w:eastAsia="en-US"/>
        </w:rPr>
        <w:t>ΕΙΓΜΑ 4</w:t>
      </w:r>
    </w:p>
    <w:p w:rsidR="00E55E87" w:rsidRPr="00E64ABD" w:rsidRDefault="00E55E87" w:rsidP="00E55E87">
      <w:pPr>
        <w:ind w:right="-341"/>
        <w:jc w:val="center"/>
        <w:rPr>
          <w:b/>
          <w:sz w:val="24"/>
          <w:lang w:val="el-GR"/>
        </w:rPr>
      </w:pPr>
      <w:bookmarkStart w:id="8" w:name="_Toc496272819"/>
      <w:r w:rsidRPr="00E64ABD">
        <w:rPr>
          <w:b/>
          <w:sz w:val="24"/>
          <w:lang w:val="el-GR"/>
        </w:rPr>
        <w:t>ΕΝΤΥΠΟ ΑΝΑΛΥΣΗΣ ΟΙΚΟΝΟΜΙΚΗΣ ΠΡΟΣΦΟΡΑΣ</w:t>
      </w:r>
      <w:bookmarkEnd w:id="8"/>
    </w:p>
    <w:p w:rsidR="00E55E87" w:rsidRPr="00E64ABD" w:rsidRDefault="00E55E87" w:rsidP="00E55E87">
      <w:pPr>
        <w:jc w:val="center"/>
        <w:rPr>
          <w:bCs/>
          <w:lang w:val="el-GR"/>
        </w:rPr>
      </w:pPr>
      <w:r w:rsidRPr="00E64ABD">
        <w:rPr>
          <w:bCs/>
          <w:lang w:val="el-GR"/>
        </w:rPr>
        <w:t>ΠΡΟΣ</w:t>
      </w:r>
    </w:p>
    <w:p w:rsidR="00E55E87" w:rsidRPr="00E64ABD" w:rsidRDefault="00E55E87" w:rsidP="00E55E87">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E55E87" w:rsidRPr="00E64ABD" w:rsidRDefault="00E55E87" w:rsidP="00E55E87">
      <w:pPr>
        <w:jc w:val="center"/>
        <w:rPr>
          <w:b/>
          <w:lang w:val="el-GR"/>
        </w:rPr>
      </w:pPr>
      <w:r w:rsidRPr="00E64ABD">
        <w:rPr>
          <w:b/>
          <w:bCs/>
          <w:lang w:val="el-GR"/>
        </w:rPr>
        <w:t xml:space="preserve">Προσφορά για το </w:t>
      </w:r>
      <w:r w:rsidRPr="00E55E87">
        <w:rPr>
          <w:b/>
          <w:bCs/>
          <w:lang w:val="el-GR"/>
        </w:rPr>
        <w:t>διαγωνισμό</w:t>
      </w:r>
      <w:r w:rsidRPr="00E55E87">
        <w:rPr>
          <w:b/>
          <w:sz w:val="24"/>
          <w:lang w:val="el-GR"/>
        </w:rPr>
        <w:t xml:space="preserve"> </w:t>
      </w:r>
      <w:r w:rsidRPr="00E55E87">
        <w:rPr>
          <w:b/>
          <w:szCs w:val="22"/>
          <w:lang w:val="el-GR"/>
        </w:rPr>
        <w:t>«</w:t>
      </w:r>
      <w:r w:rsidRPr="00E55E87">
        <w:rPr>
          <w:rStyle w:val="fontstyle01"/>
          <w:rFonts w:ascii="Calibri" w:hAnsi="Calibri"/>
          <w:b/>
          <w:lang w:val="el-GR"/>
        </w:rPr>
        <w:t>Προμήθεια εργαστηριακών αναλωσίμων - Δρόμοι Αμπελώνων-1</w:t>
      </w:r>
      <w:r w:rsidRPr="00E55E87">
        <w:rPr>
          <w:b/>
          <w:szCs w:val="22"/>
          <w:lang w:val="el-GR"/>
        </w:rPr>
        <w:t>»</w:t>
      </w:r>
    </w:p>
    <w:p w:rsidR="00E55E87" w:rsidRPr="00E64ABD" w:rsidRDefault="00E55E87" w:rsidP="00E55E87">
      <w:pPr>
        <w:jc w:val="center"/>
        <w:rPr>
          <w:b/>
          <w:sz w:val="24"/>
          <w:lang w:val="el-GR"/>
        </w:rPr>
      </w:pPr>
    </w:p>
    <w:p w:rsidR="00E55E87" w:rsidRPr="00E64ABD" w:rsidRDefault="00E55E87" w:rsidP="00E55E87">
      <w:pPr>
        <w:jc w:val="center"/>
        <w:rPr>
          <w:b/>
          <w:sz w:val="24"/>
          <w:lang w:val="el-GR"/>
        </w:rPr>
      </w:pPr>
      <w:r w:rsidRPr="00E64ABD">
        <w:rPr>
          <w:b/>
          <w:sz w:val="24"/>
          <w:lang w:val="el-GR"/>
        </w:rPr>
        <w:t>ΠΙΝΑΚΑΣ ΟΙΚΟΝΟΜΙΚΗΣ ΠΡΟΣΦΟΡΑΣ για το Τμήμα………………., συστ αρ ΕΣΗΔΗΣ…………….</w:t>
      </w:r>
    </w:p>
    <w:p w:rsidR="00E55E87" w:rsidRPr="00E64ABD" w:rsidRDefault="00E55E87" w:rsidP="00E55E87">
      <w:pPr>
        <w:jc w:val="center"/>
        <w:rPr>
          <w:b/>
          <w:sz w:val="24"/>
          <w:lang w:val="el-GR"/>
        </w:rPr>
      </w:pPr>
    </w:p>
    <w:tbl>
      <w:tblPr>
        <w:tblW w:w="13887" w:type="dxa"/>
        <w:tblLook w:val="04A0" w:firstRow="1" w:lastRow="0" w:firstColumn="1" w:lastColumn="0" w:noHBand="0" w:noVBand="1"/>
      </w:tblPr>
      <w:tblGrid>
        <w:gridCol w:w="5382"/>
        <w:gridCol w:w="8505"/>
      </w:tblGrid>
      <w:tr w:rsidR="00E55E87" w:rsidRPr="00E64ABD" w:rsidTr="00E55E87">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vAlign w:val="center"/>
          </w:tcPr>
          <w:p w:rsidR="00E55E87" w:rsidRPr="00E64ABD" w:rsidRDefault="00E55E87" w:rsidP="009C327E">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E55E87" w:rsidRPr="00E64ABD" w:rsidRDefault="00E55E87" w:rsidP="009C327E">
            <w:pPr>
              <w:rPr>
                <w:b/>
                <w:bCs/>
                <w:lang w:val="el-GR"/>
              </w:rPr>
            </w:pPr>
          </w:p>
        </w:tc>
      </w:tr>
    </w:tbl>
    <w:p w:rsidR="00E55E87" w:rsidRPr="00E64ABD" w:rsidRDefault="00E55E87" w:rsidP="00E55E87">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E55E87" w:rsidRPr="00E64ABD" w:rsidTr="009C327E">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suppressAutoHyphens w:val="0"/>
              <w:spacing w:before="120" w:after="0"/>
              <w:ind w:left="95" w:right="113"/>
              <w:jc w:val="left"/>
              <w:rPr>
                <w:rFonts w:eastAsia="MS Mincho"/>
                <w:bCs/>
                <w:color w:val="000000"/>
                <w:szCs w:val="22"/>
                <w:lang w:eastAsia="ja-JP"/>
              </w:rPr>
            </w:pPr>
            <w:r w:rsidRPr="00E55E87">
              <w:rPr>
                <w:rFonts w:eastAsia="MS Mincho"/>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E55E87" w:rsidRPr="00E55E87" w:rsidRDefault="00E55E87" w:rsidP="009C327E">
            <w:pPr>
              <w:jc w:val="center"/>
              <w:rPr>
                <w:rFonts w:eastAsia="MS Mincho"/>
                <w:bCs/>
                <w:color w:val="000000"/>
                <w:szCs w:val="22"/>
                <w:lang w:val="el-GR" w:eastAsia="ja-JP"/>
              </w:rPr>
            </w:pPr>
            <w:r w:rsidRPr="00E55E87">
              <w:rPr>
                <w:rFonts w:eastAsia="MS Mincho"/>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center"/>
              <w:rPr>
                <w:rFonts w:eastAsia="MS Mincho"/>
                <w:color w:val="000000"/>
                <w:szCs w:val="22"/>
                <w:lang w:val="el-GR" w:eastAsia="ja-JP"/>
              </w:rPr>
            </w:pPr>
            <w:r w:rsidRPr="00E55E87">
              <w:rPr>
                <w:rFonts w:eastAsia="MS Mincho"/>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E55E87" w:rsidRPr="00E55E87" w:rsidRDefault="00E55E87" w:rsidP="009C327E">
            <w:pPr>
              <w:jc w:val="center"/>
              <w:rPr>
                <w:rFonts w:eastAsia="MS Mincho"/>
                <w:bCs/>
                <w:color w:val="000000"/>
                <w:szCs w:val="22"/>
                <w:lang w:eastAsia="ja-JP"/>
              </w:rPr>
            </w:pPr>
            <w:r w:rsidRPr="00E55E87">
              <w:rPr>
                <w:rFonts w:eastAsia="MS Mincho"/>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E55E87" w:rsidRPr="00E55E87" w:rsidRDefault="00E55E87" w:rsidP="009C327E">
            <w:pPr>
              <w:jc w:val="center"/>
              <w:rPr>
                <w:rFonts w:eastAsia="MS Mincho"/>
                <w:bCs/>
                <w:color w:val="000000"/>
                <w:szCs w:val="22"/>
                <w:lang w:eastAsia="ja-JP"/>
              </w:rPr>
            </w:pPr>
            <w:r w:rsidRPr="00E55E87">
              <w:rPr>
                <w:rFonts w:eastAsia="MS Mincho"/>
                <w:bCs/>
                <w:color w:val="000000"/>
                <w:szCs w:val="22"/>
                <w:lang w:val="el-GR" w:eastAsia="ja-JP"/>
              </w:rPr>
              <w:t>Αξία</w:t>
            </w:r>
            <w:r w:rsidRPr="00E55E87">
              <w:rPr>
                <w:rFonts w:eastAsia="MS Mincho"/>
                <w:bCs/>
                <w:color w:val="000000"/>
                <w:szCs w:val="22"/>
                <w:lang w:eastAsia="ja-JP"/>
              </w:rPr>
              <w:t xml:space="preserve"> Μονάδ</w:t>
            </w:r>
            <w:r w:rsidRPr="00E55E87">
              <w:rPr>
                <w:rFonts w:eastAsia="MS Mincho"/>
                <w:bCs/>
                <w:color w:val="000000"/>
                <w:szCs w:val="22"/>
                <w:lang w:val="el-GR" w:eastAsia="ja-JP"/>
              </w:rPr>
              <w:t>α</w:t>
            </w:r>
            <w:r w:rsidRPr="00E55E87">
              <w:rPr>
                <w:rFonts w:eastAsia="MS Mincho"/>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center"/>
              <w:rPr>
                <w:rFonts w:eastAsia="MS Mincho"/>
                <w:bCs/>
                <w:color w:val="000000"/>
                <w:szCs w:val="22"/>
                <w:lang w:val="el-GR" w:eastAsia="ja-JP"/>
              </w:rPr>
            </w:pPr>
            <w:r w:rsidRPr="00E55E87">
              <w:rPr>
                <w:rFonts w:eastAsia="MS Mincho"/>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55E87" w:rsidRPr="00E55E87" w:rsidRDefault="00E55E87" w:rsidP="009C327E">
            <w:pPr>
              <w:jc w:val="center"/>
              <w:rPr>
                <w:rFonts w:eastAsia="MS Mincho"/>
                <w:bCs/>
                <w:color w:val="000000"/>
                <w:szCs w:val="22"/>
                <w:lang w:val="el-GR" w:eastAsia="ja-JP"/>
              </w:rPr>
            </w:pPr>
            <w:r w:rsidRPr="00E55E87">
              <w:rPr>
                <w:rFonts w:eastAsia="MS Mincho"/>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64ABD" w:rsidRDefault="00E55E87" w:rsidP="009C327E">
            <w:pPr>
              <w:jc w:val="center"/>
              <w:rPr>
                <w:szCs w:val="22"/>
                <w:lang w:val="el-GR"/>
              </w:rPr>
            </w:pPr>
            <w:r w:rsidRPr="00E55E87">
              <w:rPr>
                <w:rFonts w:eastAsia="MS Mincho"/>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E55E87" w:rsidRPr="00E55E87" w:rsidRDefault="00E55E87" w:rsidP="009C327E">
            <w:pPr>
              <w:jc w:val="center"/>
              <w:rPr>
                <w:rFonts w:eastAsia="MS Mincho"/>
                <w:bCs/>
                <w:color w:val="000000"/>
                <w:szCs w:val="22"/>
                <w:lang w:eastAsia="ja-JP"/>
              </w:rPr>
            </w:pPr>
            <w:r w:rsidRPr="00E64ABD">
              <w:rPr>
                <w:szCs w:val="22"/>
                <w:lang w:val="el-GR"/>
              </w:rPr>
              <w:t>συνολικό κόστος (αξία+ΦΠΑ)</w:t>
            </w:r>
          </w:p>
        </w:tc>
      </w:tr>
      <w:tr w:rsidR="00E55E87" w:rsidRPr="00E64ABD" w:rsidTr="009C327E">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E55E87" w:rsidRPr="00E55E87" w:rsidRDefault="00E55E87" w:rsidP="00E55E87">
            <w:pPr>
              <w:pStyle w:val="a5"/>
              <w:numPr>
                <w:ilvl w:val="0"/>
                <w:numId w:val="24"/>
              </w:numPr>
              <w:suppressAutoHyphens w:val="0"/>
              <w:spacing w:before="120" w:after="0"/>
              <w:ind w:left="455" w:right="113"/>
              <w:jc w:val="left"/>
              <w:rPr>
                <w:rFonts w:eastAsia="MS Mincho"/>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E55E87" w:rsidRPr="00E64ABD" w:rsidRDefault="00E55E87" w:rsidP="009C327E">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E55E87" w:rsidRPr="00E55E87" w:rsidRDefault="00E55E87" w:rsidP="009C327E">
            <w:pPr>
              <w:jc w:val="left"/>
              <w:rPr>
                <w:rFonts w:eastAsia="MS Mincho"/>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E55E87" w:rsidRPr="00E55E87" w:rsidRDefault="00E55E87" w:rsidP="009C327E">
            <w:pPr>
              <w:jc w:val="left"/>
              <w:rPr>
                <w:rFonts w:eastAsia="MS Mincho"/>
                <w:color w:val="000000"/>
                <w:szCs w:val="22"/>
                <w:lang w:eastAsia="ja-JP"/>
              </w:rPr>
            </w:pPr>
          </w:p>
        </w:tc>
      </w:tr>
      <w:tr w:rsidR="00E55E87" w:rsidRPr="00E64ABD" w:rsidTr="009C327E">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E55E87">
            <w:pPr>
              <w:pStyle w:val="a5"/>
              <w:numPr>
                <w:ilvl w:val="0"/>
                <w:numId w:val="24"/>
              </w:numPr>
              <w:suppressAutoHyphens w:val="0"/>
              <w:spacing w:before="120" w:after="0"/>
              <w:ind w:left="455" w:right="113"/>
              <w:jc w:val="left"/>
              <w:rPr>
                <w:rFonts w:eastAsia="MS Mincho"/>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64ABD" w:rsidRDefault="00E55E87" w:rsidP="009C327E">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r>
      <w:tr w:rsidR="00E55E87" w:rsidRPr="00E64ABD" w:rsidTr="009C327E">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E55E87">
            <w:pPr>
              <w:pStyle w:val="a5"/>
              <w:numPr>
                <w:ilvl w:val="0"/>
                <w:numId w:val="24"/>
              </w:numPr>
              <w:suppressAutoHyphens w:val="0"/>
              <w:spacing w:before="120" w:after="0"/>
              <w:ind w:left="455" w:right="113"/>
              <w:jc w:val="left"/>
              <w:rPr>
                <w:rFonts w:eastAsia="MS Mincho"/>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64ABD" w:rsidRDefault="00E55E87" w:rsidP="009C327E">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r>
      <w:tr w:rsidR="00E55E87" w:rsidRPr="00E64ABD" w:rsidTr="009C327E">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suppressAutoHyphens w:val="0"/>
              <w:spacing w:before="120" w:after="0"/>
              <w:ind w:left="95" w:right="113"/>
              <w:jc w:val="left"/>
              <w:rPr>
                <w:rFonts w:eastAsia="MS Mincho"/>
                <w:color w:val="000000"/>
                <w:szCs w:val="22"/>
                <w:lang w:val="el-GR" w:eastAsia="ja-JP"/>
              </w:rPr>
            </w:pPr>
            <w:r w:rsidRPr="00E55E87">
              <w:rPr>
                <w:rFonts w:eastAsia="MS Mincho"/>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64ABD" w:rsidRDefault="00E55E87" w:rsidP="009C327E">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color w:val="000000"/>
                <w:szCs w:val="22"/>
                <w:lang w:val="el-GR" w:eastAsia="ja-JP"/>
              </w:rPr>
            </w:pPr>
          </w:p>
        </w:tc>
      </w:tr>
      <w:tr w:rsidR="00E55E87" w:rsidRPr="00E64ABD" w:rsidTr="00E55E8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suppressAutoHyphens w:val="0"/>
              <w:spacing w:before="120" w:after="0"/>
              <w:ind w:left="455" w:right="113"/>
              <w:jc w:val="left"/>
              <w:rPr>
                <w:rFonts w:eastAsia="MS Mincho"/>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55E87" w:rsidRPr="00E64ABD" w:rsidRDefault="00E55E87" w:rsidP="009C327E">
            <w:pPr>
              <w:tabs>
                <w:tab w:val="left" w:pos="993"/>
              </w:tabs>
              <w:spacing w:before="120"/>
              <w:jc w:val="left"/>
              <w:rPr>
                <w:b/>
                <w:sz w:val="24"/>
                <w:szCs w:val="22"/>
                <w:lang w:val="el-GR"/>
              </w:rPr>
            </w:pPr>
            <w:r w:rsidRPr="00E64ABD">
              <w:rPr>
                <w:b/>
                <w:sz w:val="24"/>
                <w:szCs w:val="22"/>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E55E87" w:rsidRPr="00E55E87" w:rsidRDefault="00E55E87" w:rsidP="009C327E">
            <w:pPr>
              <w:jc w:val="left"/>
              <w:rPr>
                <w:rFonts w:eastAsia="MS Mincho"/>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E87" w:rsidRPr="00E55E87" w:rsidRDefault="00E55E87" w:rsidP="009C327E">
            <w:pPr>
              <w:jc w:val="left"/>
              <w:rPr>
                <w:rFonts w:eastAsia="MS Mincho"/>
                <w:b/>
                <w:color w:val="000000"/>
                <w:sz w:val="24"/>
                <w:szCs w:val="22"/>
                <w:lang w:val="el-GR" w:eastAsia="ja-JP"/>
              </w:rPr>
            </w:pPr>
            <w:r w:rsidRPr="00E55E87">
              <w:rPr>
                <w:rFonts w:eastAsia="MS Mincho"/>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b/>
                <w:color w:val="000000"/>
                <w:sz w:val="24"/>
                <w:szCs w:val="22"/>
                <w:lang w:val="el-GR" w:eastAsia="ja-JP"/>
              </w:rPr>
            </w:pPr>
            <w:r w:rsidRPr="00E55E87">
              <w:rPr>
                <w:rFonts w:eastAsia="MS Mincho"/>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E55E87" w:rsidRPr="00E55E87" w:rsidRDefault="00E55E87" w:rsidP="009C327E">
            <w:pPr>
              <w:jc w:val="left"/>
              <w:rPr>
                <w:rFonts w:eastAsia="MS Mincho"/>
                <w:b/>
                <w:color w:val="000000"/>
                <w:sz w:val="24"/>
                <w:szCs w:val="22"/>
                <w:lang w:val="el-GR" w:eastAsia="ja-JP"/>
              </w:rPr>
            </w:pPr>
            <w:r w:rsidRPr="00E55E87">
              <w:rPr>
                <w:rFonts w:eastAsia="MS Mincho"/>
                <w:b/>
                <w:color w:val="000000"/>
                <w:sz w:val="24"/>
                <w:szCs w:val="22"/>
                <w:lang w:val="el-GR" w:eastAsia="ja-JP"/>
              </w:rPr>
              <w:t>…………….</w:t>
            </w:r>
          </w:p>
        </w:tc>
      </w:tr>
    </w:tbl>
    <w:p w:rsidR="00E55E87" w:rsidRPr="00E55E87" w:rsidRDefault="00E55E87" w:rsidP="00E55E87">
      <w:pPr>
        <w:spacing w:before="120"/>
        <w:rPr>
          <w:bCs/>
          <w:lang w:val="el-GR"/>
        </w:rPr>
      </w:pPr>
    </w:p>
    <w:p w:rsidR="00E55E87" w:rsidRPr="00E55E87" w:rsidRDefault="00E55E87" w:rsidP="00E55E87">
      <w:pPr>
        <w:spacing w:before="120"/>
        <w:rPr>
          <w:bCs/>
          <w:lang w:val="el-GR"/>
        </w:rPr>
      </w:pPr>
      <w:r w:rsidRPr="00E55E87">
        <w:rPr>
          <w:bCs/>
          <w:lang w:val="el-GR"/>
        </w:rPr>
        <w:t>Η προσφορά ισχύει για ………… (….) μήνες από την επόμενη της διενέργειας του διαγωνισμού.</w:t>
      </w:r>
    </w:p>
    <w:p w:rsidR="00E55E87" w:rsidRPr="00E55E87" w:rsidRDefault="00E55E87" w:rsidP="00E55E87">
      <w:pPr>
        <w:spacing w:before="120"/>
        <w:rPr>
          <w:bCs/>
          <w:lang w:val="el-GR"/>
        </w:rPr>
      </w:pPr>
    </w:p>
    <w:p w:rsidR="00E55E87" w:rsidRPr="00E64ABD" w:rsidRDefault="00E55E87" w:rsidP="00E55E87">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E64ABD">
        <w:rPr>
          <w:b/>
          <w:lang w:val="el-GR" w:eastAsia="el-GR"/>
        </w:rPr>
        <w:t>Ημ/νία</w:t>
      </w:r>
      <w:r w:rsidRPr="00E64ABD">
        <w:rPr>
          <w:b/>
          <w:iCs/>
          <w:szCs w:val="22"/>
          <w:lang w:val="el-GR" w:eastAsia="en-US"/>
        </w:rPr>
        <w:tab/>
        <w:t>Ψηφιακή Υπογραφή</w:t>
      </w:r>
    </w:p>
    <w:p w:rsidR="00E55E87" w:rsidRDefault="00E55E87" w:rsidP="00E55E87">
      <w:pPr>
        <w:suppressAutoHyphens w:val="0"/>
        <w:overflowPunct w:val="0"/>
        <w:autoSpaceDE w:val="0"/>
        <w:autoSpaceDN w:val="0"/>
        <w:adjustRightInd w:val="0"/>
        <w:spacing w:before="120" w:after="0" w:line="300" w:lineRule="atLeast"/>
        <w:textAlignment w:val="baseline"/>
        <w:rPr>
          <w:iCs/>
          <w:szCs w:val="22"/>
          <w:lang w:val="el-GR" w:eastAsia="en-US"/>
        </w:rPr>
      </w:pPr>
    </w:p>
    <w:p w:rsidR="00E55E87" w:rsidRDefault="00E55E87" w:rsidP="00E55E87">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E55E87" w:rsidSect="008B157F">
          <w:pgSz w:w="16838" w:h="11906" w:orient="landscape"/>
          <w:pgMar w:top="1135" w:right="1134" w:bottom="993" w:left="1134" w:header="720" w:footer="709" w:gutter="0"/>
          <w:cols w:space="720"/>
          <w:titlePg/>
          <w:docGrid w:linePitch="360"/>
        </w:sectPr>
      </w:pPr>
    </w:p>
    <w:p w:rsidR="00E55E87" w:rsidRPr="00A77D66" w:rsidRDefault="00E55E87" w:rsidP="00E55E87">
      <w:pPr>
        <w:pStyle w:val="20"/>
        <w:tabs>
          <w:tab w:val="left" w:pos="0"/>
        </w:tabs>
        <w:rPr>
          <w:i/>
          <w:color w:val="5B9BD5"/>
          <w:lang w:val="el-GR"/>
        </w:rPr>
      </w:pPr>
      <w:bookmarkStart w:id="9" w:name="__RefHeading___Toc245_1659156176"/>
      <w:bookmarkStart w:id="10" w:name="_Toc521310118"/>
      <w:bookmarkStart w:id="11" w:name="_Toc47010358"/>
      <w:bookmarkEnd w:id="9"/>
      <w:r>
        <w:rPr>
          <w:lang w:val="el-GR"/>
        </w:rPr>
        <w:lastRenderedPageBreak/>
        <w:t>ΠΑΡΑΡΤΗΜΑ Ι</w:t>
      </w:r>
      <w:r>
        <w:rPr>
          <w:lang w:val="en-US"/>
        </w:rPr>
        <w:t>V</w:t>
      </w:r>
      <w:r>
        <w:rPr>
          <w:lang w:val="el-GR"/>
        </w:rPr>
        <w:t>–ΤΕΥΔ (Διαμορφωμένο από την Αναθέτουσα Αρχή)</w:t>
      </w:r>
      <w:bookmarkEnd w:id="10"/>
      <w:bookmarkEnd w:id="11"/>
    </w:p>
    <w:p w:rsidR="00E55E87" w:rsidRPr="006F4C65" w:rsidRDefault="00E55E87" w:rsidP="00E55E87">
      <w:pPr>
        <w:jc w:val="center"/>
        <w:rPr>
          <w:rFonts w:eastAsia="Calibri"/>
          <w:b/>
          <w:bCs/>
          <w:u w:val="single"/>
          <w:lang w:val="el-GR"/>
        </w:rPr>
      </w:pPr>
      <w:r w:rsidRPr="0011050C">
        <w:rPr>
          <w:b/>
          <w:bCs/>
          <w:lang w:val="el-GR"/>
        </w:rPr>
        <w:t>[άρθρου 79 παρ. 4 ν. 4412/2016 (Α 147)]</w:t>
      </w:r>
    </w:p>
    <w:p w:rsidR="00E55E87" w:rsidRPr="0011050C" w:rsidRDefault="00E55E87" w:rsidP="00E55E87">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E55E87" w:rsidRPr="0011050C" w:rsidRDefault="00E55E87" w:rsidP="00E55E87">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E55E87" w:rsidRPr="0011050C" w:rsidRDefault="00E55E87" w:rsidP="00E55E8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55E87" w:rsidRPr="007D3DA3" w:rsidTr="009C327E">
        <w:trPr>
          <w:jc w:val="center"/>
        </w:trPr>
        <w:tc>
          <w:tcPr>
            <w:tcW w:w="9071" w:type="dxa"/>
            <w:shd w:val="clear" w:color="auto" w:fill="B2B2B2"/>
          </w:tcPr>
          <w:p w:rsidR="00E55E87" w:rsidRPr="0011050C" w:rsidRDefault="00E55E87" w:rsidP="009C327E">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E55E87" w:rsidRPr="007C3C01" w:rsidRDefault="00E55E87" w:rsidP="009C327E">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E55E87" w:rsidRPr="0011050C" w:rsidRDefault="00E55E87" w:rsidP="009C327E">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E55E87" w:rsidRPr="0011050C" w:rsidRDefault="00E55E87" w:rsidP="009C327E">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E55E87" w:rsidRPr="00F56C9C" w:rsidRDefault="00E55E87" w:rsidP="009C327E">
            <w:pPr>
              <w:pStyle w:val="aff2"/>
              <w:jc w:val="left"/>
              <w:rPr>
                <w:lang w:val="el-GR"/>
              </w:rPr>
            </w:pPr>
            <w:r w:rsidRPr="003D26B4">
              <w:rPr>
                <w:lang w:val="el-GR"/>
              </w:rPr>
              <w:t xml:space="preserve">- Αρμόδιος για πληροφορίες: </w:t>
            </w:r>
            <w:r w:rsidRPr="00F56C9C">
              <w:rPr>
                <w:lang w:val="el-GR"/>
              </w:rPr>
              <w:t>Τμήμα Προμηθειών ΙΤΕ</w:t>
            </w:r>
          </w:p>
          <w:p w:rsidR="00E55E87" w:rsidRPr="00501244" w:rsidRDefault="00E55E87" w:rsidP="009C327E">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E55E87" w:rsidRPr="00F56C9C" w:rsidRDefault="00E55E87" w:rsidP="009C327E">
            <w:pPr>
              <w:rPr>
                <w:lang w:val="el-GR"/>
              </w:rPr>
            </w:pPr>
            <w:r>
              <w:rPr>
                <w:lang w:val="el-GR"/>
              </w:rPr>
              <w:t xml:space="preserve">- Ηλ.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E55E87" w:rsidRPr="0011050C" w:rsidRDefault="00E55E87" w:rsidP="009C327E">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E55E87" w:rsidRPr="000E5854" w:rsidTr="009C327E">
        <w:trPr>
          <w:jc w:val="center"/>
        </w:trPr>
        <w:tc>
          <w:tcPr>
            <w:tcW w:w="9071" w:type="dxa"/>
            <w:shd w:val="clear" w:color="auto" w:fill="B2B2B2"/>
          </w:tcPr>
          <w:p w:rsidR="00E55E87" w:rsidRPr="0011050C" w:rsidRDefault="00E55E87" w:rsidP="009C327E">
            <w:pPr>
              <w:rPr>
                <w:lang w:val="el-GR"/>
              </w:rPr>
            </w:pPr>
            <w:r w:rsidRPr="0011050C">
              <w:rPr>
                <w:b/>
                <w:bCs/>
                <w:lang w:val="el-GR"/>
              </w:rPr>
              <w:t>Β: Πληροφορίες σχετικά με τη διαδικασία σύναψης σύμβασης</w:t>
            </w:r>
          </w:p>
          <w:p w:rsidR="00E55E87" w:rsidRPr="00A74678" w:rsidRDefault="00E55E87" w:rsidP="009C327E">
            <w:pPr>
              <w:pStyle w:val="aff2"/>
              <w:jc w:val="left"/>
              <w:rPr>
                <w:sz w:val="20"/>
                <w:szCs w:val="20"/>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xml:space="preserve">): </w:t>
            </w:r>
            <w:r w:rsidRPr="00E55E87">
              <w:rPr>
                <w:b/>
                <w:szCs w:val="22"/>
                <w:lang w:val="el-GR"/>
              </w:rPr>
              <w:t>«</w:t>
            </w:r>
            <w:r w:rsidRPr="00E55E87">
              <w:rPr>
                <w:b/>
                <w:iCs/>
                <w:color w:val="000000"/>
                <w:szCs w:val="22"/>
                <w:lang w:val="el-GR"/>
              </w:rPr>
              <w:t>Προμήθεια εργαστηριακών αναλωσίμων - Δρόμοι Αμπελώνων-1</w:t>
            </w:r>
            <w:r w:rsidRPr="00706688">
              <w:rPr>
                <w:b/>
                <w:szCs w:val="22"/>
                <w:lang w:val="el-GR"/>
              </w:rPr>
              <w:t>»</w:t>
            </w:r>
            <w:r w:rsidRPr="00706688">
              <w:rPr>
                <w:bCs/>
                <w:lang w:val="el-GR"/>
              </w:rPr>
              <w:t xml:space="preserve">, </w:t>
            </w:r>
            <w:r w:rsidRPr="00706688">
              <w:rPr>
                <w:lang w:val="en-US"/>
              </w:rPr>
              <w:t>CPV</w:t>
            </w:r>
            <w:r w:rsidRPr="00706688">
              <w:rPr>
                <w:lang w:val="el-GR"/>
              </w:rPr>
              <w:t xml:space="preserve">: </w:t>
            </w:r>
            <w:r w:rsidRPr="00E55E87">
              <w:rPr>
                <w:szCs w:val="22"/>
                <w:lang w:val="el-GR"/>
              </w:rPr>
              <w:t>33790000-4</w:t>
            </w:r>
            <w:r w:rsidRPr="00706688">
              <w:rPr>
                <w:sz w:val="20"/>
                <w:szCs w:val="20"/>
                <w:lang w:val="el-GR"/>
              </w:rPr>
              <w:t xml:space="preserve">, </w:t>
            </w:r>
            <w:r w:rsidRPr="00E55E87">
              <w:rPr>
                <w:szCs w:val="22"/>
                <w:lang w:val="el-GR"/>
              </w:rPr>
              <w:t>18424300-0, 24965000-6</w:t>
            </w:r>
          </w:p>
          <w:p w:rsidR="00E55E87" w:rsidRPr="00E55E87" w:rsidRDefault="00E55E87" w:rsidP="009C327E">
            <w:pPr>
              <w:rPr>
                <w:b/>
                <w:lang w:val="el-GR"/>
              </w:rPr>
            </w:pPr>
            <w:r w:rsidRPr="00E55E87">
              <w:rPr>
                <w:lang w:val="el-GR"/>
              </w:rPr>
              <w:t xml:space="preserve">- Κωδικός στο ΚΗΜΔΗΣ: ΑΔΑΜ έγκρισης </w:t>
            </w:r>
            <w:r w:rsidRPr="00E55E87">
              <w:rPr>
                <w:b/>
                <w:szCs w:val="22"/>
                <w:lang w:val="el-GR"/>
              </w:rPr>
              <w:t>20REQ007103273</w:t>
            </w:r>
          </w:p>
          <w:p w:rsidR="00E55E87" w:rsidRDefault="00E55E87" w:rsidP="009C327E">
            <w:pPr>
              <w:rPr>
                <w:lang w:val="el-GR"/>
              </w:rPr>
            </w:pPr>
            <w:r w:rsidRPr="0011050C">
              <w:rPr>
                <w:lang w:val="el-GR"/>
              </w:rPr>
              <w:t xml:space="preserve">- Η σύμβαση αναφέρεται σε </w:t>
            </w:r>
            <w:r w:rsidRPr="008B157F">
              <w:rPr>
                <w:b/>
                <w:lang w:val="el-GR"/>
              </w:rPr>
              <w:t>προμήθειες</w:t>
            </w:r>
          </w:p>
          <w:p w:rsidR="00E55E87" w:rsidRPr="008F276A" w:rsidRDefault="00E55E87" w:rsidP="009C327E">
            <w:pPr>
              <w:rPr>
                <w:lang w:val="el-GR"/>
              </w:rPr>
            </w:pPr>
            <w:r w:rsidRPr="008C45C2">
              <w:rPr>
                <w:lang w:val="el-GR"/>
              </w:rPr>
              <w:t xml:space="preserve">- </w:t>
            </w:r>
            <w:r w:rsidRPr="00452DD3">
              <w:rPr>
                <w:lang w:val="el-GR"/>
              </w:rPr>
              <w:t>Εφόσον υφίστανται, ένδειξη ύπαρξης σχετικών τμημάτων :</w:t>
            </w:r>
            <w:r w:rsidRPr="008B157F">
              <w:rPr>
                <w:b/>
                <w:lang w:val="el-GR"/>
              </w:rPr>
              <w:t xml:space="preserve"> </w:t>
            </w:r>
            <w:r w:rsidRPr="008F276A">
              <w:rPr>
                <w:b/>
                <w:lang w:val="el-GR"/>
              </w:rPr>
              <w:t>3</w:t>
            </w:r>
          </w:p>
          <w:p w:rsidR="00E55E87" w:rsidRPr="00E55E87" w:rsidRDefault="00E55E87" w:rsidP="009C327E">
            <w:pPr>
              <w:rPr>
                <w:lang w:val="el-GR"/>
              </w:rPr>
            </w:pPr>
            <w:r w:rsidRPr="00E55E87">
              <w:rPr>
                <w:lang w:val="el-GR"/>
              </w:rPr>
              <w:t>- Αριθμός αναφοράς που αποδίδεται στον φάκελο από την αναθέτουσα αρχή (</w:t>
            </w:r>
            <w:r w:rsidRPr="00E55E87">
              <w:rPr>
                <w:i/>
                <w:lang w:val="el-GR"/>
              </w:rPr>
              <w:t>εάν υπάρχει</w:t>
            </w:r>
            <w:r w:rsidRPr="00E55E87">
              <w:rPr>
                <w:lang w:val="el-GR"/>
              </w:rPr>
              <w:t xml:space="preserve">): </w:t>
            </w:r>
          </w:p>
          <w:p w:rsidR="00E55E87" w:rsidRPr="00C342ED" w:rsidRDefault="00E55E87" w:rsidP="009C327E">
            <w:pPr>
              <w:rPr>
                <w:b/>
                <w:lang w:val="el-GR"/>
              </w:rPr>
            </w:pPr>
            <w:r w:rsidRPr="00E55E87">
              <w:rPr>
                <w:b/>
                <w:lang w:val="el-GR"/>
              </w:rPr>
              <w:t>IMBB 20</w:t>
            </w:r>
            <w:r w:rsidRPr="00E55E87">
              <w:rPr>
                <w:b/>
                <w:lang w:val="en-US"/>
              </w:rPr>
              <w:t>20</w:t>
            </w:r>
            <w:r w:rsidRPr="00E55E87">
              <w:rPr>
                <w:b/>
                <w:lang w:val="el-GR"/>
              </w:rPr>
              <w:t xml:space="preserve"> Κ-ΑΔΗΔ 7</w:t>
            </w:r>
          </w:p>
        </w:tc>
      </w:tr>
    </w:tbl>
    <w:p w:rsidR="00E55E87" w:rsidRPr="00C53C92" w:rsidRDefault="00E55E87" w:rsidP="00E55E87"/>
    <w:p w:rsidR="00E55E87" w:rsidRPr="0011050C" w:rsidRDefault="00E55E87" w:rsidP="00E55E87">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E55E87" w:rsidRDefault="00E55E87" w:rsidP="00E55E87">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E55E87" w:rsidRPr="00E55E87" w:rsidRDefault="00E55E87" w:rsidP="00E55E87">
      <w:pPr>
        <w:pageBreakBefore/>
        <w:jc w:val="center"/>
        <w:rPr>
          <w:b/>
          <w:bCs/>
          <w:lang w:val="el-GR"/>
        </w:rPr>
      </w:pPr>
      <w:r w:rsidRPr="00E55E87">
        <w:rPr>
          <w:b/>
          <w:bCs/>
          <w:u w:val="single"/>
          <w:lang w:val="el-GR"/>
        </w:rPr>
        <w:lastRenderedPageBreak/>
        <w:t xml:space="preserve">Μέρος </w:t>
      </w:r>
      <w:r w:rsidRPr="00E55E87">
        <w:rPr>
          <w:b/>
          <w:bCs/>
          <w:u w:val="single"/>
        </w:rPr>
        <w:t>II</w:t>
      </w:r>
      <w:r w:rsidRPr="00E55E87">
        <w:rPr>
          <w:b/>
          <w:bCs/>
          <w:u w:val="single"/>
          <w:lang w:val="el-GR"/>
        </w:rPr>
        <w:t>: Πληροφορίες σχετικά με τον οικονομικό φορέα</w:t>
      </w:r>
    </w:p>
    <w:p w:rsidR="00E55E87" w:rsidRPr="00627A7C" w:rsidRDefault="00E55E87" w:rsidP="00E55E87">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   ]</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Αριθμός φορολογικού μητρώου (ΑΦΜ):</w:t>
            </w:r>
          </w:p>
          <w:p w:rsidR="00E55E87" w:rsidRPr="00627A7C" w:rsidRDefault="00E55E87" w:rsidP="009C327E">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   ]</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627A7C" w:rsidTr="009C327E">
        <w:trPr>
          <w:trHeight w:val="1533"/>
        </w:trPr>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hd w:val="clear" w:color="auto" w:fill="FFFFFF"/>
              <w:spacing w:after="0"/>
              <w:rPr>
                <w:lang w:val="el-GR"/>
              </w:rPr>
            </w:pPr>
            <w:r w:rsidRPr="00627A7C">
              <w:rPr>
                <w:lang w:val="el-GR"/>
              </w:rPr>
              <w:t>Αρμόδιος ή αρμόδιοι</w:t>
            </w:r>
            <w:r w:rsidRPr="00627A7C">
              <w:rPr>
                <w:rStyle w:val="a9"/>
              </w:rPr>
              <w:endnoteReference w:id="1"/>
            </w:r>
            <w:r w:rsidRPr="00627A7C">
              <w:rPr>
                <w:rStyle w:val="a9"/>
                <w:lang w:val="el-GR"/>
              </w:rPr>
              <w:t xml:space="preserve"> </w:t>
            </w:r>
            <w:r w:rsidRPr="00627A7C">
              <w:rPr>
                <w:lang w:val="el-GR"/>
              </w:rPr>
              <w:t>:</w:t>
            </w:r>
          </w:p>
          <w:p w:rsidR="00E55E87" w:rsidRPr="00627A7C" w:rsidRDefault="00E55E87" w:rsidP="009C327E">
            <w:pPr>
              <w:spacing w:after="0"/>
              <w:rPr>
                <w:lang w:val="el-GR"/>
              </w:rPr>
            </w:pPr>
            <w:r w:rsidRPr="00627A7C">
              <w:rPr>
                <w:lang w:val="el-GR"/>
              </w:rPr>
              <w:t>Τηλέφωνο:</w:t>
            </w:r>
          </w:p>
          <w:p w:rsidR="00E55E87" w:rsidRPr="00627A7C" w:rsidRDefault="00E55E87" w:rsidP="009C327E">
            <w:pPr>
              <w:spacing w:after="0"/>
              <w:rPr>
                <w:lang w:val="el-GR"/>
              </w:rPr>
            </w:pPr>
            <w:r w:rsidRPr="00627A7C">
              <w:rPr>
                <w:lang w:val="el-GR"/>
              </w:rPr>
              <w:t>Ηλ. ταχυδρομείο:</w:t>
            </w:r>
          </w:p>
          <w:p w:rsidR="00E55E87" w:rsidRPr="00627A7C" w:rsidRDefault="00E55E87" w:rsidP="009C327E">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p w:rsidR="00E55E87" w:rsidRPr="00627A7C" w:rsidRDefault="00E55E87" w:rsidP="009C327E">
            <w:pPr>
              <w:spacing w:after="0"/>
            </w:pPr>
            <w:r w:rsidRPr="00627A7C">
              <w:t>[……]</w:t>
            </w:r>
          </w:p>
          <w:p w:rsidR="00E55E87" w:rsidRPr="00627A7C" w:rsidRDefault="00E55E87" w:rsidP="009C327E">
            <w:pPr>
              <w:spacing w:after="0"/>
            </w:pPr>
            <w:r w:rsidRPr="00627A7C">
              <w:t>[……]</w:t>
            </w:r>
          </w:p>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bCs/>
                <w:i/>
                <w:iCs/>
              </w:rPr>
              <w:t>Απάντηση:</w:t>
            </w:r>
          </w:p>
        </w:tc>
      </w:tr>
      <w:tr w:rsidR="00E55E87" w:rsidRPr="007D3DA3"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Ο οικονομικός φορέας είναι πολύ μικρή, μικρή ή μεσαία επιχείρηση</w:t>
            </w:r>
            <w:r w:rsidRPr="00627A7C">
              <w:rPr>
                <w:rStyle w:val="a9"/>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lang w:val="el-GR"/>
              </w:rPr>
            </w:pPr>
          </w:p>
        </w:tc>
      </w:tr>
      <w:tr w:rsidR="00E55E87" w:rsidRPr="00627A7C" w:rsidTr="009C327E">
        <w:tc>
          <w:tcPr>
            <w:tcW w:w="4479" w:type="dxa"/>
            <w:tcBorders>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lang w:val="el-GR"/>
              </w:rPr>
              <w:t>[] Ναι [] Όχι [] Άνευ αντικειμένου</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 xml:space="preserve"> </w:t>
            </w:r>
          </w:p>
          <w:p w:rsidR="00E55E87" w:rsidRPr="00627A7C" w:rsidRDefault="00E55E87" w:rsidP="009C327E">
            <w:pPr>
              <w:spacing w:after="0"/>
              <w:rPr>
                <w:lang w:val="el-GR"/>
              </w:rPr>
            </w:pP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lang w:val="el-GR"/>
              </w:rPr>
              <w:t>Εάν ναι</w:t>
            </w:r>
            <w:r w:rsidRPr="00627A7C">
              <w:rPr>
                <w:lang w:val="el-GR"/>
              </w:rPr>
              <w:t>:</w:t>
            </w:r>
          </w:p>
          <w:p w:rsidR="00E55E87" w:rsidRPr="00627A7C" w:rsidRDefault="00E55E87" w:rsidP="009C327E">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E55E87" w:rsidRPr="00627A7C" w:rsidRDefault="00E55E87" w:rsidP="009C327E">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E55E87" w:rsidRPr="00627A7C" w:rsidRDefault="00E55E87" w:rsidP="009C327E">
            <w:pPr>
              <w:spacing w:after="0"/>
              <w:rPr>
                <w:lang w:val="el-GR"/>
              </w:rPr>
            </w:pPr>
            <w:r w:rsidRPr="00627A7C">
              <w:rPr>
                <w:lang w:val="el-GR"/>
              </w:rPr>
              <w:t>β) Εάν το πιστοποιητικό εγγραφής ή η πιστοποίηση διατίθεται ηλεκτρονικά, αναφέρετε:</w:t>
            </w:r>
          </w:p>
          <w:p w:rsidR="00E55E87" w:rsidRPr="00627A7C" w:rsidRDefault="00E55E87" w:rsidP="009C327E">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9"/>
              </w:rPr>
              <w:endnoteReference w:id="3"/>
            </w:r>
            <w:r w:rsidRPr="00627A7C">
              <w:rPr>
                <w:lang w:val="el-GR"/>
              </w:rPr>
              <w:t>:</w:t>
            </w:r>
          </w:p>
          <w:p w:rsidR="00E55E87" w:rsidRPr="00627A7C" w:rsidRDefault="00E55E87" w:rsidP="009C327E">
            <w:pPr>
              <w:spacing w:after="0"/>
              <w:rPr>
                <w:lang w:val="el-GR"/>
              </w:rPr>
            </w:pPr>
            <w:r w:rsidRPr="00627A7C">
              <w:rPr>
                <w:lang w:val="el-GR"/>
              </w:rPr>
              <w:t>δ) Η εγγραφή ή η πιστοποίηση καλύπτει όλα τα απαιτούμενα κριτήρια επιλογής;</w:t>
            </w:r>
          </w:p>
          <w:p w:rsidR="00E55E87" w:rsidRPr="00627A7C" w:rsidRDefault="00E55E87" w:rsidP="009C327E">
            <w:pPr>
              <w:spacing w:after="0"/>
              <w:rPr>
                <w:lang w:val="el-GR"/>
              </w:rPr>
            </w:pPr>
            <w:r w:rsidRPr="00627A7C">
              <w:rPr>
                <w:b/>
                <w:lang w:val="el-GR"/>
              </w:rPr>
              <w:t>Εάν όχι:</w:t>
            </w:r>
          </w:p>
          <w:p w:rsidR="00E55E87" w:rsidRPr="00627A7C" w:rsidRDefault="00E55E87" w:rsidP="009C327E">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E55E87" w:rsidRPr="00627A7C" w:rsidRDefault="00E55E87" w:rsidP="009C327E">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5E87" w:rsidRPr="00627A7C" w:rsidRDefault="00E55E87" w:rsidP="009C327E">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α) [……]</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E55E87" w:rsidRPr="00627A7C" w:rsidRDefault="00E55E87" w:rsidP="009C327E">
            <w:pPr>
              <w:spacing w:after="0"/>
              <w:rPr>
                <w:lang w:val="el-GR"/>
              </w:rPr>
            </w:pPr>
            <w:r w:rsidRPr="00627A7C">
              <w:rPr>
                <w:lang w:val="el-GR"/>
              </w:rPr>
              <w:t>γ) [……]</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δ) [] Ναι [] Όχι</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ε) [] Ναι [] Όχι</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lang w:val="el-GR"/>
              </w:rPr>
            </w:pPr>
            <w:r w:rsidRPr="00627A7C">
              <w:rPr>
                <w:i/>
                <w:lang w:val="el-GR"/>
              </w:rPr>
              <w:t>(διαδικτυακή διεύθυνση, αρχή ή φορέας έκδοσης, επακριβή στοιχεία αναφοράς των εγγράφων):</w:t>
            </w:r>
          </w:p>
          <w:p w:rsidR="00E55E87" w:rsidRPr="00627A7C" w:rsidRDefault="00E55E87" w:rsidP="009C327E">
            <w:pPr>
              <w:spacing w:after="0"/>
            </w:pPr>
            <w:r w:rsidRPr="00627A7C">
              <w:rPr>
                <w:i/>
              </w:rPr>
              <w:t>[……][……][……][……]</w:t>
            </w:r>
          </w:p>
        </w:tc>
      </w:tr>
      <w:tr w:rsidR="00E55E87" w:rsidRPr="00627A7C" w:rsidTr="009C327E">
        <w:tc>
          <w:tcPr>
            <w:tcW w:w="4479" w:type="dxa"/>
            <w:tcBorders>
              <w:left w:val="single" w:sz="4" w:space="0" w:color="000000"/>
              <w:bottom w:val="single" w:sz="4" w:space="0" w:color="000000"/>
            </w:tcBorders>
            <w:shd w:val="clear" w:color="auto" w:fill="auto"/>
          </w:tcPr>
          <w:p w:rsidR="00E55E87" w:rsidRPr="00627A7C" w:rsidRDefault="00E55E87" w:rsidP="009C327E">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bCs/>
                <w:i/>
                <w:iCs/>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9"/>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 Ναι [] Όχι</w:t>
            </w:r>
          </w:p>
        </w:tc>
      </w:tr>
      <w:tr w:rsidR="00E55E87" w:rsidRPr="007D3DA3" w:rsidTr="009C327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5E87" w:rsidRPr="00627A7C" w:rsidRDefault="00E55E87" w:rsidP="009C327E">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lang w:val="el-GR"/>
              </w:rPr>
              <w:t>Εάν ναι</w:t>
            </w:r>
            <w:r w:rsidRPr="00627A7C">
              <w:rPr>
                <w:lang w:val="el-GR"/>
              </w:rPr>
              <w:t>:</w:t>
            </w:r>
          </w:p>
          <w:p w:rsidR="00E55E87" w:rsidRPr="00627A7C" w:rsidRDefault="00E55E87" w:rsidP="009C327E">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E55E87" w:rsidRPr="00627A7C" w:rsidRDefault="00E55E87" w:rsidP="009C327E">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E55E87" w:rsidRPr="00627A7C" w:rsidRDefault="00E55E87" w:rsidP="009C327E">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pacing w:after="0"/>
            </w:pPr>
            <w:r w:rsidRPr="00627A7C">
              <w:t>α) [……]</w:t>
            </w:r>
          </w:p>
          <w:p w:rsidR="00E55E87" w:rsidRPr="00627A7C" w:rsidRDefault="00E55E87" w:rsidP="009C327E">
            <w:pPr>
              <w:spacing w:after="0"/>
            </w:pPr>
          </w:p>
          <w:p w:rsidR="00E55E87" w:rsidRPr="00627A7C" w:rsidRDefault="00E55E87" w:rsidP="009C327E">
            <w:pPr>
              <w:spacing w:after="0"/>
            </w:pPr>
          </w:p>
          <w:p w:rsidR="00E55E87" w:rsidRPr="00627A7C" w:rsidRDefault="00E55E87" w:rsidP="009C327E">
            <w:pPr>
              <w:spacing w:after="0"/>
            </w:pPr>
          </w:p>
          <w:p w:rsidR="00E55E87" w:rsidRPr="00627A7C" w:rsidRDefault="00E55E87" w:rsidP="009C327E">
            <w:pPr>
              <w:spacing w:after="0"/>
            </w:pPr>
            <w:r w:rsidRPr="00627A7C">
              <w:t>β) [……]</w:t>
            </w:r>
          </w:p>
          <w:p w:rsidR="00E55E87" w:rsidRPr="00627A7C" w:rsidRDefault="00E55E87" w:rsidP="009C327E">
            <w:pPr>
              <w:spacing w:after="0"/>
            </w:pPr>
          </w:p>
          <w:p w:rsidR="00E55E87" w:rsidRPr="00627A7C" w:rsidRDefault="00E55E87" w:rsidP="009C327E">
            <w:pPr>
              <w:spacing w:after="0"/>
            </w:pPr>
          </w:p>
          <w:p w:rsidR="00E55E87" w:rsidRPr="00627A7C" w:rsidRDefault="00E55E87" w:rsidP="009C327E">
            <w:pPr>
              <w:spacing w:after="0"/>
            </w:pPr>
            <w:r w:rsidRPr="00627A7C">
              <w:t>γ) [……]</w:t>
            </w:r>
          </w:p>
        </w:tc>
      </w:tr>
      <w:tr w:rsidR="00E55E87" w:rsidRPr="003A2AB4" w:rsidTr="009C327E">
        <w:tc>
          <w:tcPr>
            <w:tcW w:w="4479" w:type="dxa"/>
            <w:tcBorders>
              <w:top w:val="single" w:sz="4" w:space="0" w:color="000000"/>
              <w:left w:val="single" w:sz="4" w:space="0" w:color="000000"/>
              <w:bottom w:val="single" w:sz="4" w:space="0" w:color="000000"/>
            </w:tcBorders>
            <w:shd w:val="clear" w:color="auto" w:fill="auto"/>
          </w:tcPr>
          <w:p w:rsidR="00E55E87" w:rsidRPr="003A2AB4" w:rsidRDefault="00E55E87" w:rsidP="009C327E">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3A2AB4" w:rsidRDefault="00E55E87" w:rsidP="009C327E">
            <w:pPr>
              <w:spacing w:after="0"/>
            </w:pPr>
            <w:r w:rsidRPr="003A2AB4">
              <w:rPr>
                <w:b/>
                <w:bCs/>
                <w:i/>
                <w:iCs/>
              </w:rPr>
              <w:t>Απάντηση:</w:t>
            </w:r>
          </w:p>
        </w:tc>
      </w:tr>
      <w:tr w:rsidR="00E55E87" w:rsidTr="009C327E">
        <w:tc>
          <w:tcPr>
            <w:tcW w:w="4479" w:type="dxa"/>
            <w:tcBorders>
              <w:top w:val="single" w:sz="4" w:space="0" w:color="000000"/>
              <w:left w:val="single" w:sz="4" w:space="0" w:color="000000"/>
              <w:bottom w:val="single" w:sz="4" w:space="0" w:color="000000"/>
            </w:tcBorders>
            <w:shd w:val="clear" w:color="auto" w:fill="auto"/>
          </w:tcPr>
          <w:p w:rsidR="00E55E87" w:rsidRPr="003A2AB4" w:rsidRDefault="00E55E87" w:rsidP="009C327E">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Default="00E55E87" w:rsidP="009C327E">
            <w:pPr>
              <w:spacing w:after="0"/>
            </w:pPr>
            <w:r w:rsidRPr="003A2AB4">
              <w:t>[   ]</w:t>
            </w:r>
          </w:p>
        </w:tc>
      </w:tr>
    </w:tbl>
    <w:p w:rsidR="00E55E87" w:rsidRPr="00627A7C" w:rsidRDefault="00E55E87" w:rsidP="00E55E87">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E55E87" w:rsidRPr="00627A7C" w:rsidRDefault="00E55E87" w:rsidP="00E55E87">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Ονοματεπώνυμο</w:t>
            </w:r>
          </w:p>
          <w:p w:rsidR="00E55E87" w:rsidRPr="00627A7C" w:rsidRDefault="00E55E87" w:rsidP="009C327E">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bl>
    <w:p w:rsidR="00E55E87" w:rsidRPr="00627A7C" w:rsidRDefault="00E55E87" w:rsidP="00E55E87">
      <w:pPr>
        <w:pStyle w:val="SectionTitle"/>
        <w:ind w:left="850" w:firstLine="0"/>
      </w:pPr>
    </w:p>
    <w:p w:rsidR="00E55E87" w:rsidRPr="00627A7C" w:rsidRDefault="00E55E87" w:rsidP="00E55E87">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3"/>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rPr>
          <w:trHeight w:val="343"/>
        </w:trPr>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[]Ναι []Όχι</w:t>
            </w:r>
          </w:p>
        </w:tc>
      </w:tr>
    </w:tbl>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E55E87" w:rsidRPr="00627A7C" w:rsidRDefault="00E55E87" w:rsidP="00E55E87">
      <w:pPr>
        <w:jc w:val="center"/>
        <w:rPr>
          <w:lang w:val="el-GR"/>
        </w:rPr>
      </w:pPr>
    </w:p>
    <w:p w:rsidR="00E55E87" w:rsidRPr="00627A7C" w:rsidRDefault="00E55E87" w:rsidP="00E55E87">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E55E87" w:rsidRPr="00627A7C" w:rsidRDefault="00E55E87" w:rsidP="00E55E87">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lang w:val="el-GR"/>
              </w:rPr>
              <w:t>[]Ναι []Όχι</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E55E87" w:rsidRPr="00627A7C" w:rsidRDefault="00E55E87" w:rsidP="009C327E">
            <w:pPr>
              <w:spacing w:after="0"/>
            </w:pPr>
            <w:r w:rsidRPr="00627A7C">
              <w:t>[…]</w:t>
            </w:r>
          </w:p>
        </w:tc>
      </w:tr>
    </w:tbl>
    <w:p w:rsidR="00E55E87" w:rsidRPr="00627A7C" w:rsidRDefault="00E55E87" w:rsidP="00E55E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5E87" w:rsidRPr="00627A7C" w:rsidRDefault="00E55E87" w:rsidP="00E55E87">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E55E87" w:rsidRPr="00627A7C" w:rsidRDefault="00E55E87" w:rsidP="00E55E87">
      <w:pPr>
        <w:jc w:val="center"/>
        <w:rPr>
          <w:lang w:val="el-GR"/>
        </w:rPr>
      </w:pPr>
      <w:r w:rsidRPr="00627A7C">
        <w:rPr>
          <w:b/>
          <w:bCs/>
          <w:color w:val="000000"/>
          <w:lang w:val="el-GR"/>
        </w:rPr>
        <w:t>Α: Λόγοι αποκλεισμού που σχετίζονται με ποινικές καταδίκες</w:t>
      </w:r>
      <w:r w:rsidRPr="00627A7C">
        <w:rPr>
          <w:rStyle w:val="23"/>
          <w:color w:val="000000"/>
        </w:rPr>
        <w:endnoteReference w:id="6"/>
      </w:r>
    </w:p>
    <w:p w:rsidR="00E55E87" w:rsidRPr="00627A7C" w:rsidRDefault="00E55E87" w:rsidP="00E55E8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9"/>
          <w:color w:val="000000"/>
        </w:rPr>
        <w:endnoteReference w:id="7"/>
      </w:r>
      <w:r w:rsidRPr="00627A7C">
        <w:rPr>
          <w:color w:val="000000"/>
        </w:rPr>
        <w:t>·</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3"/>
          <w:color w:val="000000"/>
        </w:rPr>
        <w:endnoteReference w:id="8"/>
      </w:r>
      <w:r w:rsidRPr="00627A7C">
        <w:rPr>
          <w:color w:val="000000"/>
          <w:vertAlign w:val="superscript"/>
        </w:rPr>
        <w:t>,</w:t>
      </w:r>
      <w:r w:rsidRPr="00627A7C">
        <w:rPr>
          <w:rStyle w:val="a9"/>
          <w:color w:val="000000"/>
        </w:rPr>
        <w:endnoteReference w:id="9"/>
      </w:r>
      <w:r w:rsidRPr="00627A7C">
        <w:rPr>
          <w:color w:val="000000"/>
        </w:rPr>
        <w:t>·</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9"/>
          <w:color w:val="000000"/>
        </w:rPr>
        <w:endnoteReference w:id="10"/>
      </w:r>
      <w:r w:rsidRPr="00627A7C">
        <w:rPr>
          <w:color w:val="000000"/>
        </w:rPr>
        <w:t>·</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9"/>
          <w:color w:val="000000"/>
        </w:rPr>
        <w:endnoteReference w:id="11"/>
      </w:r>
      <w:r w:rsidRPr="00627A7C">
        <w:rPr>
          <w:rStyle w:val="a9"/>
          <w:color w:val="000000"/>
          <w:lang w:val="el-GR"/>
        </w:rPr>
        <w:t>·</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9"/>
          <w:color w:val="000000"/>
        </w:rPr>
        <w:endnoteReference w:id="12"/>
      </w:r>
      <w:r w:rsidRPr="00627A7C">
        <w:rPr>
          <w:color w:val="000000"/>
          <w:lang w:val="el-GR"/>
        </w:rPr>
        <w:t>·</w:t>
      </w:r>
    </w:p>
    <w:p w:rsidR="00E55E87" w:rsidRPr="00627A7C" w:rsidRDefault="00E55E87" w:rsidP="00E55E8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9"/>
          <w:b/>
          <w:color w:val="000000"/>
          <w:lang w:val="el-GR"/>
        </w:rPr>
        <w:t>παιδική εργασία και άλλες μορφές εμπορίας ανθρώπων</w:t>
      </w:r>
      <w:r w:rsidRPr="00627A7C">
        <w:rPr>
          <w:rStyle w:val="a9"/>
          <w:color w:val="000000"/>
        </w:rPr>
        <w:endnoteReference w:id="13"/>
      </w:r>
      <w:r w:rsidRPr="00627A7C">
        <w:rPr>
          <w:rStyle w:val="a9"/>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rPr>
          <w:trHeight w:val="855"/>
        </w:trPr>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pPr>
            <w:r w:rsidRPr="00627A7C">
              <w:rPr>
                <w:b/>
                <w:bCs/>
                <w:i/>
                <w:iCs/>
              </w:rPr>
              <w:t>Απάντηση:</w:t>
            </w:r>
          </w:p>
        </w:tc>
      </w:tr>
      <w:tr w:rsidR="00E55E87" w:rsidRPr="00627A7C" w:rsidTr="009C327E">
        <w:tc>
          <w:tcPr>
            <w:tcW w:w="4479" w:type="dxa"/>
            <w:tcBorders>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3"/>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lang w:val="el-GR"/>
              </w:rPr>
              <w:t>[] Ναι [] Όχι</w:t>
            </w: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5E87" w:rsidRPr="00627A7C" w:rsidRDefault="00E55E87" w:rsidP="009C327E">
            <w:pPr>
              <w:spacing w:after="0"/>
              <w:rPr>
                <w:b/>
              </w:rPr>
            </w:pPr>
            <w:r w:rsidRPr="00627A7C">
              <w:rPr>
                <w:i/>
              </w:rPr>
              <w:t>[……][……][……][……]</w:t>
            </w:r>
            <w:r w:rsidRPr="00627A7C">
              <w:rPr>
                <w:rStyle w:val="a9"/>
              </w:rPr>
              <w:endnoteReference w:id="15"/>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lang w:val="el-GR"/>
              </w:rPr>
              <w:t>Εάν ναι</w:t>
            </w:r>
            <w:r w:rsidRPr="00627A7C">
              <w:rPr>
                <w:lang w:val="el-GR"/>
              </w:rPr>
              <w:t>, αναφέρετε</w:t>
            </w:r>
            <w:r w:rsidRPr="00627A7C">
              <w:rPr>
                <w:rStyle w:val="a9"/>
              </w:rPr>
              <w:endnoteReference w:id="16"/>
            </w:r>
            <w:r w:rsidRPr="00627A7C">
              <w:rPr>
                <w:lang w:val="el-GR"/>
              </w:rPr>
              <w:t>:</w:t>
            </w:r>
          </w:p>
          <w:p w:rsidR="00E55E87" w:rsidRPr="00627A7C" w:rsidRDefault="00E55E87" w:rsidP="009C327E">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55E87" w:rsidRPr="00627A7C" w:rsidRDefault="00E55E87" w:rsidP="009C327E">
            <w:pPr>
              <w:spacing w:after="0"/>
              <w:jc w:val="left"/>
              <w:rPr>
                <w:lang w:val="el-GR"/>
              </w:rPr>
            </w:pPr>
            <w:r w:rsidRPr="00627A7C">
              <w:rPr>
                <w:lang w:val="el-GR"/>
              </w:rPr>
              <w:t>β) Προσδιορίστε ποιος έχει καταδικαστεί [ ]·</w:t>
            </w:r>
          </w:p>
          <w:p w:rsidR="00E55E87" w:rsidRPr="00627A7C" w:rsidRDefault="00E55E87" w:rsidP="009C327E">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jc w:val="left"/>
              <w:rPr>
                <w:lang w:val="el-GR"/>
              </w:rPr>
            </w:pPr>
          </w:p>
          <w:p w:rsidR="00E55E87" w:rsidRPr="00627A7C" w:rsidRDefault="00E55E87" w:rsidP="009C327E">
            <w:pPr>
              <w:spacing w:after="0"/>
              <w:jc w:val="left"/>
              <w:rPr>
                <w:lang w:val="el-GR"/>
              </w:rPr>
            </w:pPr>
            <w:r w:rsidRPr="00627A7C">
              <w:rPr>
                <w:lang w:val="el-GR"/>
              </w:rPr>
              <w:t xml:space="preserve">α) Ημερομηνία:[   ], </w:t>
            </w:r>
          </w:p>
          <w:p w:rsidR="00E55E87" w:rsidRPr="00627A7C" w:rsidRDefault="00E55E87" w:rsidP="009C327E">
            <w:pPr>
              <w:spacing w:after="0"/>
              <w:jc w:val="left"/>
              <w:rPr>
                <w:lang w:val="el-GR"/>
              </w:rPr>
            </w:pPr>
            <w:r w:rsidRPr="00627A7C">
              <w:rPr>
                <w:lang w:val="el-GR"/>
              </w:rPr>
              <w:t xml:space="preserve">σημείο-(-α): [   ], </w:t>
            </w:r>
          </w:p>
          <w:p w:rsidR="00E55E87" w:rsidRPr="00627A7C" w:rsidRDefault="00E55E87" w:rsidP="009C327E">
            <w:pPr>
              <w:spacing w:after="0"/>
              <w:jc w:val="left"/>
              <w:rPr>
                <w:lang w:val="el-GR"/>
              </w:rPr>
            </w:pPr>
            <w:r w:rsidRPr="00627A7C">
              <w:rPr>
                <w:lang w:val="el-GR"/>
              </w:rPr>
              <w:t>λόγος(-οι):[   ]</w:t>
            </w: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r w:rsidRPr="00627A7C">
              <w:rPr>
                <w:lang w:val="el-GR"/>
              </w:rPr>
              <w:t>β) [……]</w:t>
            </w:r>
          </w:p>
          <w:p w:rsidR="00E55E87" w:rsidRPr="00627A7C" w:rsidRDefault="00E55E87" w:rsidP="009C327E">
            <w:pPr>
              <w:spacing w:after="0"/>
              <w:jc w:val="left"/>
              <w:rPr>
                <w:lang w:val="el-GR"/>
              </w:rPr>
            </w:pPr>
            <w:r w:rsidRPr="00627A7C">
              <w:rPr>
                <w:lang w:val="el-GR"/>
              </w:rPr>
              <w:t>γ) Διάρκεια της περιόδου αποκλεισμού [……] και σχετικό(-ά) σημείο(-α) [   ]</w:t>
            </w:r>
          </w:p>
          <w:p w:rsidR="00E55E87" w:rsidRPr="00627A7C" w:rsidRDefault="00E55E87" w:rsidP="009C327E">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5E87" w:rsidRPr="00627A7C" w:rsidRDefault="00E55E87" w:rsidP="009C327E">
            <w:pPr>
              <w:spacing w:after="0"/>
            </w:pPr>
            <w:r w:rsidRPr="00627A7C">
              <w:rPr>
                <w:i/>
              </w:rPr>
              <w:t>[……][……][……][……]</w:t>
            </w:r>
            <w:r w:rsidRPr="00627A7C">
              <w:rPr>
                <w:rStyle w:val="a9"/>
              </w:rPr>
              <w:endnoteReference w:id="17"/>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E55E87">
              <w:rPr>
                <w:szCs w:val="22"/>
                <w:lang w:val="el-GR"/>
              </w:rPr>
              <w:t>(«</w:t>
            </w:r>
            <w:r w:rsidRPr="00E55E87">
              <w:rPr>
                <w:rStyle w:val="NormalBoldChar"/>
                <w:rFonts w:ascii="Calibri" w:eastAsia="Calibri" w:hAnsi="Calibri" w:cs="Calibr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lastRenderedPageBreak/>
              <w:t xml:space="preserve">[] Ναι [] Όχι </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9"/>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bl>
    <w:p w:rsidR="00E55E87" w:rsidRPr="00872424" w:rsidRDefault="00E55E87" w:rsidP="00E55E87"/>
    <w:p w:rsidR="00E55E87" w:rsidRPr="00627A7C" w:rsidRDefault="00E55E87" w:rsidP="00E55E87">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55E87" w:rsidRPr="00627A7C" w:rsidTr="009C327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3"/>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 xml:space="preserve">[] Ναι [] Όχι </w:t>
            </w:r>
          </w:p>
        </w:tc>
      </w:tr>
      <w:tr w:rsidR="00E55E87" w:rsidRPr="00627A7C" w:rsidTr="009C327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napToGrid w:val="0"/>
              <w:spacing w:after="0"/>
              <w:rPr>
                <w:lang w:val="el-GR"/>
              </w:rPr>
            </w:pPr>
          </w:p>
          <w:p w:rsidR="00E55E87" w:rsidRPr="00627A7C" w:rsidRDefault="00E55E87" w:rsidP="009C327E">
            <w:pPr>
              <w:snapToGrid w:val="0"/>
              <w:spacing w:after="0"/>
              <w:rPr>
                <w:lang w:val="el-GR"/>
              </w:rPr>
            </w:pPr>
          </w:p>
          <w:p w:rsidR="00E55E87" w:rsidRPr="00627A7C" w:rsidRDefault="00E55E87" w:rsidP="009C327E">
            <w:pPr>
              <w:snapToGrid w:val="0"/>
              <w:spacing w:after="0"/>
              <w:rPr>
                <w:lang w:val="el-GR"/>
              </w:rPr>
            </w:pPr>
            <w:r w:rsidRPr="00627A7C">
              <w:rPr>
                <w:lang w:val="el-GR"/>
              </w:rPr>
              <w:t xml:space="preserve">Εάν όχι αναφέρετε: </w:t>
            </w:r>
          </w:p>
          <w:p w:rsidR="00E55E87" w:rsidRPr="00627A7C" w:rsidRDefault="00E55E87" w:rsidP="009C327E">
            <w:pPr>
              <w:snapToGrid w:val="0"/>
              <w:spacing w:after="0"/>
              <w:rPr>
                <w:lang w:val="el-GR"/>
              </w:rPr>
            </w:pPr>
            <w:r w:rsidRPr="00627A7C">
              <w:rPr>
                <w:lang w:val="el-GR"/>
              </w:rPr>
              <w:t>α) Χώρα ή κράτος μέλος για το οποίο πρόκειται:</w:t>
            </w:r>
          </w:p>
          <w:p w:rsidR="00E55E87" w:rsidRPr="00627A7C" w:rsidRDefault="00E55E87" w:rsidP="009C327E">
            <w:pPr>
              <w:snapToGrid w:val="0"/>
              <w:spacing w:after="0"/>
              <w:rPr>
                <w:lang w:val="el-GR"/>
              </w:rPr>
            </w:pPr>
            <w:r w:rsidRPr="00627A7C">
              <w:rPr>
                <w:lang w:val="el-GR"/>
              </w:rPr>
              <w:t>β) Ποιο είναι το σχετικό ποσό;</w:t>
            </w:r>
          </w:p>
          <w:p w:rsidR="00E55E87" w:rsidRPr="00627A7C" w:rsidRDefault="00E55E87" w:rsidP="009C327E">
            <w:pPr>
              <w:snapToGrid w:val="0"/>
              <w:spacing w:after="0"/>
              <w:rPr>
                <w:lang w:val="el-GR"/>
              </w:rPr>
            </w:pPr>
            <w:r w:rsidRPr="00627A7C">
              <w:rPr>
                <w:lang w:val="el-GR"/>
              </w:rPr>
              <w:t>γ)Πως διαπιστώθηκε η αθέτηση των υποχρεώσεων;</w:t>
            </w:r>
          </w:p>
          <w:p w:rsidR="00E55E87" w:rsidRPr="00627A7C" w:rsidRDefault="00E55E87" w:rsidP="009C327E">
            <w:pPr>
              <w:snapToGrid w:val="0"/>
              <w:spacing w:after="0"/>
              <w:rPr>
                <w:lang w:val="el-GR"/>
              </w:rPr>
            </w:pPr>
            <w:r w:rsidRPr="00627A7C">
              <w:rPr>
                <w:lang w:val="el-GR"/>
              </w:rPr>
              <w:t>1) Μέσω δικαστικής ή διοικητικής απόφασης;</w:t>
            </w:r>
          </w:p>
          <w:p w:rsidR="00E55E87" w:rsidRPr="00627A7C" w:rsidRDefault="00E55E87" w:rsidP="009C327E">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E55E87" w:rsidRPr="00627A7C" w:rsidRDefault="00E55E87" w:rsidP="009C327E">
            <w:pPr>
              <w:snapToGrid w:val="0"/>
              <w:spacing w:after="0"/>
              <w:rPr>
                <w:lang w:val="el-GR"/>
              </w:rPr>
            </w:pPr>
            <w:r w:rsidRPr="00627A7C">
              <w:rPr>
                <w:lang w:val="el-GR"/>
              </w:rPr>
              <w:t>- Αναφέρατε την ημερομηνία καταδίκης ή έκδοσης απόφασης</w:t>
            </w:r>
          </w:p>
          <w:p w:rsidR="00E55E87" w:rsidRPr="00627A7C" w:rsidRDefault="00E55E87" w:rsidP="009C327E">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E55E87" w:rsidRPr="00627A7C" w:rsidRDefault="00E55E87" w:rsidP="009C327E">
            <w:pPr>
              <w:snapToGrid w:val="0"/>
              <w:spacing w:after="0"/>
              <w:jc w:val="left"/>
              <w:rPr>
                <w:lang w:val="el-GR"/>
              </w:rPr>
            </w:pPr>
            <w:r w:rsidRPr="00627A7C">
              <w:rPr>
                <w:lang w:val="el-GR"/>
              </w:rPr>
              <w:t>2) Με άλλα μέσα; Διευκρινήστε:</w:t>
            </w:r>
          </w:p>
          <w:p w:rsidR="00E55E87" w:rsidRPr="00627A7C" w:rsidRDefault="00E55E87" w:rsidP="009C327E">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1"/>
            </w:r>
          </w:p>
        </w:tc>
        <w:tc>
          <w:tcPr>
            <w:tcW w:w="2247"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jc w:val="left"/>
            </w:pPr>
            <w:r w:rsidRPr="00627A7C">
              <w:rPr>
                <w:b/>
                <w:bCs/>
              </w:rPr>
              <w:t>ΦΟΡΟΙ</w:t>
            </w:r>
          </w:p>
          <w:p w:rsidR="00E55E87" w:rsidRPr="00627A7C" w:rsidRDefault="00E55E87" w:rsidP="009C327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rPr>
                <w:b/>
                <w:bCs/>
              </w:rPr>
              <w:t>ΕΙΣΦΟΡΕΣ ΚΟΙΝΩΝΙΚΗΣ ΑΣΦΑΛΙΣΗΣ</w:t>
            </w:r>
          </w:p>
        </w:tc>
      </w:tr>
      <w:tr w:rsidR="00E55E87" w:rsidRPr="00627A7C" w:rsidTr="009C327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2247" w:type="dxa"/>
            <w:tcBorders>
              <w:left w:val="single" w:sz="4" w:space="0" w:color="000000"/>
              <w:bottom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pacing w:after="0"/>
              <w:rPr>
                <w:lang w:val="el-GR"/>
              </w:rPr>
            </w:pPr>
            <w:r w:rsidRPr="00627A7C">
              <w:rPr>
                <w:lang w:val="el-GR"/>
              </w:rPr>
              <w:t>α)[……]·</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β)[……]</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 xml:space="preserve">γ.1) [] Ναι [] Όχι </w:t>
            </w:r>
          </w:p>
          <w:p w:rsidR="00E55E87" w:rsidRPr="00627A7C" w:rsidRDefault="00E55E87" w:rsidP="009C327E">
            <w:pPr>
              <w:spacing w:after="0"/>
              <w:rPr>
                <w:lang w:val="el-GR"/>
              </w:rPr>
            </w:pPr>
            <w:r w:rsidRPr="00627A7C">
              <w:rPr>
                <w:lang w:val="el-GR"/>
              </w:rPr>
              <w:t xml:space="preserve">-[] Ναι [] Όχι </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γ.2)[……]·</w:t>
            </w:r>
          </w:p>
          <w:p w:rsidR="00E55E87" w:rsidRPr="00627A7C" w:rsidRDefault="00E55E87" w:rsidP="009C327E">
            <w:pPr>
              <w:spacing w:after="0"/>
              <w:rPr>
                <w:lang w:val="el-GR"/>
              </w:rPr>
            </w:pPr>
            <w:r w:rsidRPr="00627A7C">
              <w:rPr>
                <w:lang w:val="el-GR"/>
              </w:rPr>
              <w:t xml:space="preserve">δ) [] Ναι [] Όχι </w:t>
            </w:r>
          </w:p>
          <w:p w:rsidR="00E55E87" w:rsidRPr="00627A7C" w:rsidRDefault="00E55E87" w:rsidP="009C327E">
            <w:pPr>
              <w:spacing w:after="0"/>
              <w:jc w:val="left"/>
              <w:rPr>
                <w:lang w:val="el-GR"/>
              </w:rPr>
            </w:pPr>
            <w:r w:rsidRPr="00627A7C">
              <w:rPr>
                <w:sz w:val="21"/>
                <w:szCs w:val="21"/>
                <w:lang w:val="el-GR"/>
              </w:rPr>
              <w:t>Εάν ναι, να αναφερθούν λεπτομερείς πληροφορίες</w:t>
            </w:r>
          </w:p>
          <w:p w:rsidR="00E55E87" w:rsidRPr="00627A7C" w:rsidRDefault="00E55E87" w:rsidP="009C327E">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pacing w:after="0"/>
              <w:rPr>
                <w:lang w:val="el-GR"/>
              </w:rPr>
            </w:pPr>
            <w:r w:rsidRPr="00627A7C">
              <w:rPr>
                <w:lang w:val="el-GR"/>
              </w:rPr>
              <w:t>α)[……]·</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β)[……]</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 xml:space="preserve">γ.1) [] Ναι [] Όχι </w:t>
            </w:r>
          </w:p>
          <w:p w:rsidR="00E55E87" w:rsidRPr="00627A7C" w:rsidRDefault="00E55E87" w:rsidP="009C327E">
            <w:pPr>
              <w:spacing w:after="0"/>
              <w:rPr>
                <w:lang w:val="el-GR"/>
              </w:rPr>
            </w:pPr>
            <w:r w:rsidRPr="00627A7C">
              <w:rPr>
                <w:lang w:val="el-GR"/>
              </w:rPr>
              <w:t xml:space="preserve">-[] Ναι [] Όχι </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w:t>
            </w: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γ.2)[……]·</w:t>
            </w:r>
          </w:p>
          <w:p w:rsidR="00E55E87" w:rsidRPr="00627A7C" w:rsidRDefault="00E55E87" w:rsidP="009C327E">
            <w:pPr>
              <w:spacing w:after="0"/>
              <w:rPr>
                <w:lang w:val="el-GR"/>
              </w:rPr>
            </w:pPr>
            <w:r w:rsidRPr="00627A7C">
              <w:rPr>
                <w:lang w:val="el-GR"/>
              </w:rPr>
              <w:t xml:space="preserve">δ) [] Ναι [] Όχι </w:t>
            </w:r>
          </w:p>
          <w:p w:rsidR="00E55E87" w:rsidRPr="00627A7C" w:rsidRDefault="00E55E87" w:rsidP="009C327E">
            <w:pPr>
              <w:spacing w:after="0"/>
              <w:jc w:val="left"/>
              <w:rPr>
                <w:lang w:val="el-GR"/>
              </w:rPr>
            </w:pPr>
            <w:r w:rsidRPr="00627A7C">
              <w:rPr>
                <w:lang w:val="el-GR"/>
              </w:rPr>
              <w:t>Εάν ναι, να αναφερθούν λεπτομερείς πληροφορίες</w:t>
            </w:r>
          </w:p>
          <w:p w:rsidR="00E55E87" w:rsidRPr="00627A7C" w:rsidRDefault="00E55E87" w:rsidP="009C327E">
            <w:pPr>
              <w:spacing w:after="0"/>
            </w:pPr>
            <w:r w:rsidRPr="00627A7C">
              <w:t>[……]</w:t>
            </w:r>
          </w:p>
        </w:tc>
      </w:tr>
      <w:tr w:rsidR="00E55E87" w:rsidRPr="00627A7C" w:rsidTr="009C32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9"/>
                <w:i/>
                <w:lang w:val="el-GR"/>
              </w:rPr>
              <w:t xml:space="preserve"> </w:t>
            </w:r>
            <w:r w:rsidRPr="00627A7C">
              <w:rPr>
                <w:rStyle w:val="a9"/>
              </w:rPr>
              <w:endnoteReference w:id="22"/>
            </w:r>
          </w:p>
          <w:p w:rsidR="00E55E87" w:rsidRPr="00627A7C" w:rsidRDefault="00E55E87" w:rsidP="009C327E">
            <w:pPr>
              <w:spacing w:after="0"/>
              <w:jc w:val="left"/>
            </w:pPr>
            <w:r w:rsidRPr="00627A7C">
              <w:rPr>
                <w:i/>
              </w:rPr>
              <w:t>[……][……][……]</w:t>
            </w:r>
          </w:p>
        </w:tc>
      </w:tr>
    </w:tbl>
    <w:p w:rsidR="00E55E87" w:rsidRPr="00872424" w:rsidRDefault="00E55E87" w:rsidP="00E55E87"/>
    <w:p w:rsidR="00E55E87" w:rsidRPr="00627A7C" w:rsidRDefault="00E55E87" w:rsidP="00E55E87">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vMerge w:val="restart"/>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3"/>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 Ναι [] Όχι</w:t>
            </w:r>
          </w:p>
        </w:tc>
      </w:tr>
      <w:tr w:rsidR="00E55E87" w:rsidRPr="007D3DA3" w:rsidTr="009C327E">
        <w:trPr>
          <w:trHeight w:val="405"/>
        </w:trPr>
        <w:tc>
          <w:tcPr>
            <w:tcW w:w="4479" w:type="dxa"/>
            <w:vMerge/>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jc w:val="left"/>
              <w:rPr>
                <w:b/>
                <w:lang w:val="el-GR"/>
              </w:rPr>
            </w:pPr>
          </w:p>
          <w:p w:rsidR="00E55E87" w:rsidRPr="00627A7C" w:rsidRDefault="00E55E87" w:rsidP="009C327E">
            <w:pPr>
              <w:spacing w:after="0"/>
              <w:jc w:val="left"/>
              <w:rPr>
                <w:b/>
                <w:lang w:val="el-GR"/>
              </w:rPr>
            </w:pPr>
          </w:p>
          <w:p w:rsidR="00E55E87" w:rsidRPr="00627A7C" w:rsidRDefault="00E55E87" w:rsidP="009C327E">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55E87" w:rsidRPr="00627A7C" w:rsidRDefault="00E55E87" w:rsidP="009C327E">
            <w:pPr>
              <w:spacing w:after="0"/>
              <w:jc w:val="left"/>
              <w:rPr>
                <w:lang w:val="el-GR"/>
              </w:rPr>
            </w:pPr>
            <w:r w:rsidRPr="00627A7C">
              <w:rPr>
                <w:lang w:val="el-GR"/>
              </w:rPr>
              <w:t>[] Ναι [] Όχι</w:t>
            </w:r>
          </w:p>
          <w:p w:rsidR="00E55E87" w:rsidRPr="00627A7C" w:rsidRDefault="00E55E87" w:rsidP="009C327E">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E55E87" w:rsidRPr="007D3DA3"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3"/>
              </w:rPr>
              <w:endnoteReference w:id="24"/>
            </w:r>
            <w:r w:rsidRPr="00627A7C">
              <w:rPr>
                <w:lang w:val="el-GR"/>
              </w:rPr>
              <w:t xml:space="preserve"> :</w:t>
            </w:r>
          </w:p>
          <w:p w:rsidR="00E55E87" w:rsidRPr="00627A7C" w:rsidRDefault="00E55E87" w:rsidP="009C327E">
            <w:pPr>
              <w:spacing w:after="0"/>
              <w:rPr>
                <w:lang w:val="el-GR"/>
              </w:rPr>
            </w:pPr>
            <w:r w:rsidRPr="00627A7C">
              <w:rPr>
                <w:lang w:val="el-GR"/>
              </w:rPr>
              <w:t xml:space="preserve">α) πτώχευση, ή </w:t>
            </w:r>
          </w:p>
          <w:p w:rsidR="00E55E87" w:rsidRPr="00627A7C" w:rsidRDefault="00E55E87" w:rsidP="009C327E">
            <w:pPr>
              <w:spacing w:after="0"/>
              <w:rPr>
                <w:lang w:val="el-GR"/>
              </w:rPr>
            </w:pPr>
            <w:r w:rsidRPr="00627A7C">
              <w:rPr>
                <w:lang w:val="el-GR"/>
              </w:rPr>
              <w:t>β) διαδικασία εξυγίανσης, ή</w:t>
            </w:r>
          </w:p>
          <w:p w:rsidR="00E55E87" w:rsidRPr="00627A7C" w:rsidRDefault="00E55E87" w:rsidP="009C327E">
            <w:pPr>
              <w:spacing w:after="0"/>
              <w:rPr>
                <w:lang w:val="el-GR"/>
              </w:rPr>
            </w:pPr>
            <w:r w:rsidRPr="00627A7C">
              <w:rPr>
                <w:lang w:val="el-GR"/>
              </w:rPr>
              <w:t>γ) ειδική εκκαθάριση, ή</w:t>
            </w:r>
          </w:p>
          <w:p w:rsidR="00E55E87" w:rsidRPr="00627A7C" w:rsidRDefault="00E55E87" w:rsidP="009C327E">
            <w:pPr>
              <w:spacing w:after="0"/>
              <w:rPr>
                <w:lang w:val="el-GR"/>
              </w:rPr>
            </w:pPr>
            <w:r w:rsidRPr="00627A7C">
              <w:rPr>
                <w:lang w:val="el-GR"/>
              </w:rPr>
              <w:t>δ) αναγκαστική διαχείριση από εκκαθαριστή ή από το δικαστήριο, ή</w:t>
            </w:r>
          </w:p>
          <w:p w:rsidR="00E55E87" w:rsidRPr="00627A7C" w:rsidRDefault="00E55E87" w:rsidP="009C327E">
            <w:pPr>
              <w:spacing w:after="0"/>
              <w:rPr>
                <w:lang w:val="el-GR"/>
              </w:rPr>
            </w:pPr>
            <w:r w:rsidRPr="00627A7C">
              <w:rPr>
                <w:lang w:val="el-GR"/>
              </w:rPr>
              <w:t xml:space="preserve">ε) έχει υπαχθεί σε διαδικασία πτωχευτικού συμβιβασμού, ή </w:t>
            </w:r>
          </w:p>
          <w:p w:rsidR="00E55E87" w:rsidRPr="00627A7C" w:rsidRDefault="00E55E87" w:rsidP="009C327E">
            <w:pPr>
              <w:spacing w:after="0"/>
              <w:rPr>
                <w:lang w:val="el-GR"/>
              </w:rPr>
            </w:pPr>
            <w:r w:rsidRPr="00627A7C">
              <w:rPr>
                <w:lang w:val="el-GR"/>
              </w:rPr>
              <w:t xml:space="preserve">στ) αναστολή επιχειρηματικών δραστηριοτήτων, ή </w:t>
            </w:r>
          </w:p>
          <w:p w:rsidR="00E55E87" w:rsidRPr="00627A7C" w:rsidRDefault="00E55E87" w:rsidP="009C327E">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E55E87" w:rsidRPr="00627A7C" w:rsidRDefault="00E55E87" w:rsidP="009C327E">
            <w:pPr>
              <w:spacing w:after="0"/>
              <w:rPr>
                <w:lang w:val="el-GR"/>
              </w:rPr>
            </w:pPr>
            <w:r w:rsidRPr="00627A7C">
              <w:rPr>
                <w:lang w:val="el-GR"/>
              </w:rPr>
              <w:t>Εάν ναι:</w:t>
            </w:r>
          </w:p>
          <w:p w:rsidR="00E55E87" w:rsidRPr="00627A7C" w:rsidRDefault="00E55E87" w:rsidP="009C327E">
            <w:pPr>
              <w:spacing w:after="0"/>
              <w:rPr>
                <w:lang w:val="el-GR"/>
              </w:rPr>
            </w:pPr>
            <w:r w:rsidRPr="00627A7C">
              <w:rPr>
                <w:lang w:val="el-GR"/>
              </w:rPr>
              <w:t>- Παραθέστε λεπτομερή στοιχεία:</w:t>
            </w:r>
          </w:p>
          <w:p w:rsidR="00E55E87" w:rsidRPr="00627A7C" w:rsidRDefault="00E55E87" w:rsidP="009C327E">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3"/>
              </w:rPr>
              <w:endnoteReference w:id="25"/>
            </w:r>
            <w:r w:rsidRPr="00627A7C">
              <w:rPr>
                <w:rStyle w:val="23"/>
                <w:lang w:val="el-GR"/>
              </w:rPr>
              <w:t xml:space="preserve"> </w:t>
            </w:r>
          </w:p>
          <w:p w:rsidR="00E55E87" w:rsidRPr="00627A7C" w:rsidRDefault="00E55E87" w:rsidP="009C327E">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jc w:val="left"/>
              <w:rPr>
                <w:lang w:val="el-GR"/>
              </w:rPr>
            </w:pPr>
            <w:r w:rsidRPr="00627A7C">
              <w:rPr>
                <w:lang w:val="el-GR"/>
              </w:rPr>
              <w:t>[] Ναι [] Όχι</w:t>
            </w: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napToGrid w:val="0"/>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r w:rsidRPr="00627A7C">
              <w:rPr>
                <w:lang w:val="el-GR"/>
              </w:rPr>
              <w:t>-[.......................]</w:t>
            </w:r>
          </w:p>
          <w:p w:rsidR="00E55E87" w:rsidRPr="00627A7C" w:rsidRDefault="00E55E87" w:rsidP="009C327E">
            <w:pPr>
              <w:spacing w:after="0"/>
              <w:jc w:val="left"/>
              <w:rPr>
                <w:lang w:val="el-GR"/>
              </w:rPr>
            </w:pPr>
            <w:r w:rsidRPr="00627A7C">
              <w:rPr>
                <w:lang w:val="el-GR"/>
              </w:rPr>
              <w:t>-[.......................]</w:t>
            </w: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lang w:val="el-GR"/>
              </w:rPr>
            </w:pPr>
          </w:p>
          <w:p w:rsidR="00E55E87" w:rsidRPr="00627A7C" w:rsidRDefault="00E55E87" w:rsidP="009C327E">
            <w:pPr>
              <w:spacing w:after="0"/>
              <w:jc w:val="left"/>
              <w:rPr>
                <w:i/>
                <w:lang w:val="el-GR"/>
              </w:rPr>
            </w:pPr>
          </w:p>
          <w:p w:rsidR="00E55E87" w:rsidRPr="00627A7C" w:rsidRDefault="00E55E87" w:rsidP="009C327E">
            <w:pPr>
              <w:spacing w:after="0"/>
              <w:jc w:val="left"/>
              <w:rPr>
                <w:i/>
                <w:lang w:val="el-GR"/>
              </w:rPr>
            </w:pPr>
          </w:p>
          <w:p w:rsidR="00E55E87" w:rsidRPr="00627A7C" w:rsidRDefault="00E55E87" w:rsidP="009C327E">
            <w:pPr>
              <w:spacing w:after="0"/>
              <w:jc w:val="left"/>
              <w:rPr>
                <w:i/>
                <w:lang w:val="el-GR"/>
              </w:rPr>
            </w:pPr>
          </w:p>
          <w:p w:rsidR="00E55E87" w:rsidRPr="00627A7C" w:rsidRDefault="00E55E87" w:rsidP="009C327E">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E55E87" w:rsidRPr="00627A7C" w:rsidTr="009C327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E55E87">
              <w:rPr>
                <w:rStyle w:val="NormalBoldChar"/>
                <w:rFonts w:ascii="Calibri" w:eastAsia="Calibri" w:hAnsi="Calibri" w:cs="Calibri"/>
                <w:szCs w:val="22"/>
              </w:rPr>
              <w:t xml:space="preserve">Έχει διαπράξει ο </w:t>
            </w:r>
            <w:r w:rsidRPr="00E55E87">
              <w:rPr>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3"/>
              </w:rPr>
              <w:endnoteReference w:id="26"/>
            </w:r>
            <w:r w:rsidRPr="00627A7C">
              <w:rPr>
                <w:lang w:val="el-GR"/>
              </w:rPr>
              <w:t>;</w:t>
            </w:r>
          </w:p>
          <w:p w:rsidR="00E55E87" w:rsidRPr="00627A7C" w:rsidRDefault="00E55E87" w:rsidP="009C327E">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t>[] Ναι [] Όχι</w:t>
            </w:r>
          </w:p>
          <w:p w:rsidR="00E55E87" w:rsidRPr="00627A7C" w:rsidRDefault="00E55E87" w:rsidP="009C327E">
            <w:pPr>
              <w:spacing w:after="0"/>
            </w:pPr>
          </w:p>
          <w:p w:rsidR="00E55E87" w:rsidRPr="00627A7C" w:rsidRDefault="00E55E87" w:rsidP="009C327E">
            <w:pPr>
              <w:spacing w:after="0"/>
            </w:pPr>
            <w:r w:rsidRPr="00627A7C">
              <w:t>[.......................]</w:t>
            </w:r>
          </w:p>
          <w:p w:rsidR="00E55E87" w:rsidRPr="00627A7C" w:rsidRDefault="00E55E87" w:rsidP="009C327E">
            <w:pPr>
              <w:spacing w:after="0"/>
            </w:pPr>
          </w:p>
        </w:tc>
      </w:tr>
      <w:tr w:rsidR="00E55E87" w:rsidRPr="00627A7C" w:rsidTr="009C327E">
        <w:trPr>
          <w:trHeight w:val="257"/>
        </w:trPr>
        <w:tc>
          <w:tcPr>
            <w:tcW w:w="4479" w:type="dxa"/>
            <w:vMerge/>
            <w:tcBorders>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b/>
                <w:lang w:val="el-GR"/>
              </w:rPr>
            </w:pPr>
          </w:p>
          <w:p w:rsidR="00E55E87" w:rsidRPr="00627A7C" w:rsidRDefault="00E55E87" w:rsidP="009C327E">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55E87" w:rsidRPr="00627A7C" w:rsidRDefault="00E55E87" w:rsidP="009C327E">
            <w:pPr>
              <w:spacing w:after="0"/>
              <w:jc w:val="left"/>
              <w:rPr>
                <w:lang w:val="el-GR"/>
              </w:rPr>
            </w:pPr>
            <w:r w:rsidRPr="00627A7C">
              <w:rPr>
                <w:lang w:val="el-GR"/>
              </w:rPr>
              <w:t>[] Ναι [] Όχι</w:t>
            </w:r>
          </w:p>
          <w:p w:rsidR="00E55E87" w:rsidRPr="00627A7C" w:rsidRDefault="00E55E87" w:rsidP="009C327E">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E55E87" w:rsidRPr="00627A7C" w:rsidRDefault="00E55E87" w:rsidP="009C327E">
            <w:pPr>
              <w:spacing w:after="0"/>
              <w:jc w:val="left"/>
            </w:pPr>
            <w:r w:rsidRPr="00627A7C">
              <w:t>[..........……]</w:t>
            </w:r>
          </w:p>
        </w:tc>
      </w:tr>
      <w:tr w:rsidR="00E55E87" w:rsidRPr="00627A7C" w:rsidTr="009C327E">
        <w:trPr>
          <w:trHeight w:val="1544"/>
        </w:trPr>
        <w:tc>
          <w:tcPr>
            <w:tcW w:w="4479" w:type="dxa"/>
            <w:vMerge w:val="restart"/>
            <w:tcBorders>
              <w:left w:val="single" w:sz="4" w:space="0" w:color="000000"/>
              <w:bottom w:val="single" w:sz="4" w:space="0" w:color="000000"/>
            </w:tcBorders>
            <w:shd w:val="clear" w:color="auto" w:fill="auto"/>
          </w:tcPr>
          <w:p w:rsidR="00E55E87" w:rsidRPr="00627A7C" w:rsidRDefault="00E55E87" w:rsidP="009C327E">
            <w:pPr>
              <w:spacing w:after="0"/>
              <w:rPr>
                <w:lang w:val="el-GR"/>
              </w:rPr>
            </w:pPr>
            <w:r w:rsidRPr="00E55E87">
              <w:rPr>
                <w:rStyle w:val="NormalBoldChar"/>
                <w:rFonts w:ascii="Calibri" w:eastAsia="Calibri" w:hAnsi="Calibri" w:cs="Calibr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E55E87" w:rsidRPr="00627A7C" w:rsidRDefault="00E55E87" w:rsidP="009C327E">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5E87" w:rsidRPr="00627A7C" w:rsidRDefault="00E55E87" w:rsidP="009C327E">
            <w:pPr>
              <w:spacing w:after="0"/>
              <w:jc w:val="left"/>
            </w:pPr>
            <w:r w:rsidRPr="00627A7C">
              <w:t>[] Ναι [] Όχι</w:t>
            </w: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r w:rsidRPr="00627A7C">
              <w:t>[…...........]</w:t>
            </w:r>
          </w:p>
        </w:tc>
      </w:tr>
      <w:tr w:rsidR="00E55E87" w:rsidRPr="00627A7C" w:rsidTr="009C327E">
        <w:trPr>
          <w:trHeight w:val="514"/>
        </w:trPr>
        <w:tc>
          <w:tcPr>
            <w:tcW w:w="4479" w:type="dxa"/>
            <w:vMerge/>
            <w:tcBorders>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55E87" w:rsidRPr="00627A7C" w:rsidRDefault="00E55E87" w:rsidP="009C327E">
            <w:pPr>
              <w:spacing w:after="0"/>
              <w:jc w:val="left"/>
              <w:rPr>
                <w:lang w:val="el-GR"/>
              </w:rPr>
            </w:pPr>
            <w:r w:rsidRPr="00627A7C">
              <w:rPr>
                <w:lang w:val="el-GR"/>
              </w:rPr>
              <w:t>[] Ναι [] Όχι</w:t>
            </w:r>
          </w:p>
          <w:p w:rsidR="00E55E87" w:rsidRPr="00627A7C" w:rsidRDefault="00E55E87" w:rsidP="009C327E">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E55E87" w:rsidRPr="00627A7C" w:rsidRDefault="00E55E87" w:rsidP="009C327E">
            <w:pPr>
              <w:spacing w:after="0"/>
              <w:jc w:val="left"/>
            </w:pPr>
            <w:r w:rsidRPr="00627A7C">
              <w:t>[……]</w:t>
            </w:r>
          </w:p>
        </w:tc>
      </w:tr>
      <w:tr w:rsidR="00E55E87" w:rsidRPr="00627A7C" w:rsidTr="009C327E">
        <w:trPr>
          <w:trHeight w:val="1316"/>
        </w:trPr>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E55E87">
              <w:rPr>
                <w:rStyle w:val="NormalBoldChar"/>
                <w:rFonts w:ascii="Calibri" w:eastAsia="Calibri" w:hAnsi="Calibri" w:cs="Calibr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9"/>
                <w:b/>
              </w:rPr>
              <w:endnoteReference w:id="27"/>
            </w:r>
            <w:r w:rsidRPr="00627A7C">
              <w:rPr>
                <w:lang w:val="el-GR"/>
              </w:rPr>
              <w:t>, λόγω της συμμετοχής του στη διαδικασία ανάθεσης της σύμβασης;</w:t>
            </w:r>
          </w:p>
          <w:p w:rsidR="00E55E87" w:rsidRPr="00627A7C" w:rsidRDefault="00E55E87" w:rsidP="009C327E">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t>[] Ναι [] Όχι</w:t>
            </w: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r w:rsidRPr="00627A7C">
              <w:t>[.........…]</w:t>
            </w:r>
          </w:p>
        </w:tc>
      </w:tr>
      <w:tr w:rsidR="00E55E87" w:rsidRPr="00627A7C" w:rsidTr="009C327E">
        <w:trPr>
          <w:trHeight w:val="416"/>
        </w:trPr>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E55E87">
              <w:rPr>
                <w:rStyle w:val="NormalBoldChar"/>
                <w:rFonts w:ascii="Calibri" w:eastAsia="Calibri" w:hAnsi="Calibri" w:cs="Calibri"/>
                <w:szCs w:val="22"/>
              </w:rPr>
              <w:t xml:space="preserve">Έχει παράσχει ο οικονομικός φορέας ή </w:t>
            </w:r>
            <w:r w:rsidRPr="00E55E87">
              <w:rPr>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3"/>
              </w:rPr>
              <w:endnoteReference w:id="28"/>
            </w:r>
            <w:r w:rsidRPr="00627A7C">
              <w:rPr>
                <w:lang w:val="el-GR"/>
              </w:rPr>
              <w:t>;</w:t>
            </w:r>
          </w:p>
          <w:p w:rsidR="00E55E87" w:rsidRPr="00627A7C" w:rsidRDefault="00E55E87" w:rsidP="009C327E">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t>[] Ναι [] Όχι</w:t>
            </w: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r w:rsidRPr="00627A7C">
              <w:t>[...................…]</w:t>
            </w:r>
          </w:p>
        </w:tc>
      </w:tr>
      <w:tr w:rsidR="00E55E87" w:rsidRPr="00627A7C" w:rsidTr="009C327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3"/>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5E87" w:rsidRPr="00627A7C" w:rsidRDefault="00E55E87" w:rsidP="009C327E">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t>[] Ναι [] Όχι</w:t>
            </w: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p>
          <w:p w:rsidR="00E55E87" w:rsidRPr="00627A7C" w:rsidRDefault="00E55E87" w:rsidP="009C327E">
            <w:pPr>
              <w:spacing w:after="0"/>
              <w:jc w:val="left"/>
            </w:pPr>
            <w:r w:rsidRPr="00627A7C">
              <w:t>[….................]</w:t>
            </w:r>
          </w:p>
        </w:tc>
      </w:tr>
      <w:tr w:rsidR="00E55E87" w:rsidRPr="00627A7C" w:rsidTr="009C327E">
        <w:trPr>
          <w:trHeight w:val="931"/>
        </w:trPr>
        <w:tc>
          <w:tcPr>
            <w:tcW w:w="4479" w:type="dxa"/>
            <w:vMerge/>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E55E87" w:rsidRPr="00627A7C" w:rsidRDefault="00E55E87" w:rsidP="009C327E">
            <w:pPr>
              <w:spacing w:after="0"/>
              <w:jc w:val="left"/>
              <w:rPr>
                <w:lang w:val="el-GR"/>
              </w:rPr>
            </w:pPr>
            <w:r w:rsidRPr="00627A7C">
              <w:rPr>
                <w:lang w:val="el-GR"/>
              </w:rPr>
              <w:t>[] Ναι [] Όχι</w:t>
            </w:r>
          </w:p>
          <w:p w:rsidR="00E55E87" w:rsidRPr="00627A7C" w:rsidRDefault="00E55E87" w:rsidP="009C327E">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E55E87" w:rsidRPr="00627A7C" w:rsidRDefault="00E55E87" w:rsidP="009C327E">
            <w:pPr>
              <w:spacing w:after="0"/>
              <w:jc w:val="left"/>
            </w:pPr>
            <w:r w:rsidRPr="00627A7C">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Μπορεί ο οικονομικός φορέας να επιβεβαιώσει ότι:</w:t>
            </w:r>
          </w:p>
          <w:p w:rsidR="00E55E87" w:rsidRPr="00627A7C" w:rsidRDefault="00E55E87" w:rsidP="009C327E">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5E87" w:rsidRPr="00627A7C" w:rsidRDefault="00E55E87" w:rsidP="009C327E">
            <w:pPr>
              <w:spacing w:after="0"/>
              <w:rPr>
                <w:lang w:val="el-GR"/>
              </w:rPr>
            </w:pPr>
            <w:r w:rsidRPr="00627A7C">
              <w:rPr>
                <w:lang w:val="el-GR"/>
              </w:rPr>
              <w:t>β) δεν έχει αποκρύψει τις πληροφορίες αυτές,</w:t>
            </w:r>
          </w:p>
          <w:p w:rsidR="00E55E87" w:rsidRPr="00627A7C" w:rsidRDefault="00E55E87" w:rsidP="009C327E">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E55E87" w:rsidRPr="00627A7C" w:rsidRDefault="00E55E87" w:rsidP="009C327E">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pPr>
            <w:r w:rsidRPr="00627A7C">
              <w:lastRenderedPageBreak/>
              <w:t>[] Ναι [] Όχι</w:t>
            </w:r>
          </w:p>
        </w:tc>
      </w:tr>
    </w:tbl>
    <w:p w:rsidR="00E55E87" w:rsidRPr="00872424" w:rsidRDefault="00E55E87" w:rsidP="00E55E87">
      <w:pPr>
        <w:rPr>
          <w:lang w:val="en-US"/>
        </w:rPr>
      </w:pPr>
    </w:p>
    <w:p w:rsidR="00E55E87" w:rsidRPr="00627A7C" w:rsidRDefault="00E55E87" w:rsidP="00E55E87">
      <w:pPr>
        <w:jc w:val="center"/>
        <w:rPr>
          <w:b/>
          <w:bCs/>
        </w:rPr>
      </w:pPr>
    </w:p>
    <w:p w:rsidR="00E55E87" w:rsidRPr="00627A7C" w:rsidRDefault="00E55E87" w:rsidP="00E55E87">
      <w:pPr>
        <w:pageBreakBefore/>
        <w:jc w:val="center"/>
      </w:pPr>
      <w:r w:rsidRPr="00627A7C">
        <w:rPr>
          <w:b/>
          <w:bCs/>
          <w:u w:val="single"/>
        </w:rPr>
        <w:lastRenderedPageBreak/>
        <w:t>Μέρος IV: Κριτήρια επιλογής</w:t>
      </w:r>
    </w:p>
    <w:p w:rsidR="00E55E87" w:rsidRPr="00627A7C" w:rsidRDefault="00E55E87" w:rsidP="00E55E87">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E55E87" w:rsidRPr="001B4571" w:rsidRDefault="00E55E87" w:rsidP="00E55E87">
      <w:pPr>
        <w:jc w:val="center"/>
        <w:rPr>
          <w:lang w:val="el-GR"/>
        </w:rPr>
      </w:pPr>
      <w:r w:rsidRPr="001B4571">
        <w:rPr>
          <w:b/>
          <w:bCs/>
          <w:lang w:val="el-GR"/>
        </w:rPr>
        <w:t>Α: Καταλληλότητα</w:t>
      </w:r>
    </w:p>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3"/>
                <w:sz w:val="20"/>
                <w:szCs w:val="20"/>
              </w:rPr>
              <w:endnoteReference w:id="30"/>
            </w:r>
            <w:r w:rsidRPr="00627A7C">
              <w:rPr>
                <w:sz w:val="20"/>
                <w:szCs w:val="20"/>
                <w:lang w:val="el-GR"/>
              </w:rPr>
              <w:t>;</w:t>
            </w:r>
            <w:r w:rsidRPr="00627A7C">
              <w:rPr>
                <w:sz w:val="21"/>
                <w:szCs w:val="21"/>
                <w:lang w:val="el-GR"/>
              </w:rPr>
              <w:t xml:space="preserve"> του:</w:t>
            </w:r>
          </w:p>
          <w:p w:rsidR="00E55E87" w:rsidRPr="00627A7C" w:rsidRDefault="00E55E87" w:rsidP="009C327E">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jc w:val="left"/>
              <w:rPr>
                <w:lang w:val="el-GR"/>
              </w:rPr>
            </w:pPr>
            <w:r w:rsidRPr="00627A7C">
              <w:rPr>
                <w:lang w:val="el-GR"/>
              </w:rPr>
              <w:t>[…]</w:t>
            </w:r>
          </w:p>
          <w:p w:rsidR="00E55E87" w:rsidRPr="00627A7C" w:rsidRDefault="00E55E87" w:rsidP="009C327E">
            <w:pPr>
              <w:spacing w:after="0"/>
              <w:jc w:val="left"/>
              <w:rPr>
                <w:i/>
                <w:sz w:val="21"/>
                <w:szCs w:val="21"/>
                <w:lang w:val="el-GR"/>
              </w:rPr>
            </w:pPr>
          </w:p>
          <w:p w:rsidR="00E55E87" w:rsidRPr="00627A7C" w:rsidRDefault="00E55E87" w:rsidP="009C327E">
            <w:pPr>
              <w:spacing w:after="0"/>
              <w:jc w:val="left"/>
              <w:rPr>
                <w:i/>
                <w:sz w:val="21"/>
                <w:szCs w:val="21"/>
                <w:lang w:val="el-GR"/>
              </w:rPr>
            </w:pPr>
          </w:p>
          <w:p w:rsidR="00E55E87" w:rsidRPr="00627A7C" w:rsidRDefault="00E55E87" w:rsidP="009C327E">
            <w:pPr>
              <w:spacing w:after="0"/>
              <w:jc w:val="left"/>
              <w:rPr>
                <w:i/>
                <w:sz w:val="21"/>
                <w:szCs w:val="21"/>
                <w:lang w:val="el-GR"/>
              </w:rPr>
            </w:pPr>
          </w:p>
          <w:p w:rsidR="00E55E87" w:rsidRPr="00627A7C" w:rsidRDefault="00E55E87" w:rsidP="009C327E">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E55E87" w:rsidRPr="00627A7C" w:rsidRDefault="00E55E87" w:rsidP="009C327E">
            <w:pPr>
              <w:spacing w:after="0"/>
              <w:jc w:val="left"/>
            </w:pPr>
            <w:r w:rsidRPr="00627A7C">
              <w:rPr>
                <w:i/>
                <w:sz w:val="21"/>
                <w:szCs w:val="21"/>
              </w:rPr>
              <w:t>[……][……][……]</w:t>
            </w:r>
          </w:p>
        </w:tc>
      </w:tr>
    </w:tbl>
    <w:p w:rsidR="00E55E87" w:rsidRPr="00627A7C" w:rsidRDefault="00E55E87" w:rsidP="00E55E87">
      <w:pPr>
        <w:jc w:val="center"/>
        <w:rPr>
          <w:b/>
          <w:bCs/>
          <w:lang w:val="el-GR"/>
        </w:rPr>
      </w:pPr>
    </w:p>
    <w:p w:rsidR="00E55E87" w:rsidRPr="00627A7C" w:rsidRDefault="00E55E87" w:rsidP="00E55E87">
      <w:pPr>
        <w:jc w:val="center"/>
        <w:rPr>
          <w:b/>
          <w:bCs/>
          <w:lang w:val="el-GR"/>
        </w:rPr>
      </w:pPr>
    </w:p>
    <w:p w:rsidR="00E55E87" w:rsidRPr="00627A7C" w:rsidRDefault="00E55E87" w:rsidP="00E55E87">
      <w:pPr>
        <w:pageBreakBefore/>
        <w:jc w:val="center"/>
        <w:rPr>
          <w:lang w:val="el-GR"/>
        </w:rPr>
      </w:pPr>
      <w:r w:rsidRPr="00627A7C">
        <w:rPr>
          <w:b/>
          <w:bCs/>
          <w:lang w:val="el-GR"/>
        </w:rPr>
        <w:lastRenderedPageBreak/>
        <w:t>Β: Οικονομική και χρηματοοικονομική επάρκεια</w:t>
      </w:r>
    </w:p>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E55E87" w:rsidRPr="00627A7C" w:rsidRDefault="00E55E87" w:rsidP="009C327E">
            <w:pPr>
              <w:spacing w:after="0"/>
              <w:rPr>
                <w:b/>
                <w:bCs/>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lang w:val="el-GR"/>
              </w:rPr>
              <w:t>έτος: [……] κύκλος εργασιών:[……][…]νόμισμα</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E55E87" w:rsidRPr="00627A7C" w:rsidRDefault="00E55E87" w:rsidP="009C327E">
            <w:pPr>
              <w:spacing w:after="0"/>
            </w:pPr>
            <w:r w:rsidRPr="00627A7C">
              <w:rPr>
                <w:i/>
              </w:rPr>
              <w:t>[……][……][……]</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bl>
    <w:p w:rsidR="00E55E87" w:rsidRPr="00872424" w:rsidRDefault="00E55E87" w:rsidP="00E55E87"/>
    <w:p w:rsidR="00E55E87" w:rsidRPr="00627A7C" w:rsidRDefault="00E55E87" w:rsidP="00E55E87">
      <w:pPr>
        <w:pageBreakBefore/>
        <w:jc w:val="center"/>
        <w:rPr>
          <w:lang w:val="el-GR"/>
        </w:rPr>
      </w:pPr>
      <w:r w:rsidRPr="00627A7C">
        <w:rPr>
          <w:b/>
          <w:bCs/>
          <w:lang w:val="el-GR"/>
        </w:rPr>
        <w:lastRenderedPageBreak/>
        <w:t>Γ: Τεχνική και επαγγελματική ικανότητα</w:t>
      </w:r>
    </w:p>
    <w:p w:rsidR="00E55E87" w:rsidRPr="00627A7C"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b/>
                <w:i/>
              </w:rPr>
              <w:t>Απάντηση:</w:t>
            </w: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E55E87" w:rsidRPr="00627A7C" w:rsidRDefault="00E55E87" w:rsidP="009C327E">
            <w:pPr>
              <w:spacing w:after="0"/>
              <w:rPr>
                <w:lang w:val="el-GR"/>
              </w:rPr>
            </w:pPr>
            <w:r w:rsidRPr="00627A7C">
              <w:rPr>
                <w:lang w:val="el-GR"/>
              </w:rPr>
              <w:t>Κατά τη διάρκεια της περιόδου αναφοράς</w:t>
            </w:r>
            <w:r w:rsidRPr="00627A7C">
              <w:rPr>
                <w:rStyle w:val="a9"/>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5E87" w:rsidRPr="00627A7C" w:rsidRDefault="00E55E87" w:rsidP="009C327E">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9"/>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5E87" w:rsidRPr="00627A7C" w:rsidRDefault="00E55E87" w:rsidP="009C327E">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E55E87" w:rsidRPr="00627A7C" w:rsidTr="009C327E">
              <w:tc>
                <w:tcPr>
                  <w:tcW w:w="1057"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rPr>
                      <w:sz w:val="14"/>
                      <w:szCs w:val="14"/>
                    </w:rPr>
                    <w:t>παραλήπτες</w:t>
                  </w:r>
                </w:p>
              </w:tc>
            </w:tr>
            <w:tr w:rsidR="00E55E87" w:rsidRPr="00627A7C" w:rsidTr="009C327E">
              <w:tc>
                <w:tcPr>
                  <w:tcW w:w="1057"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pPr>
                </w:p>
              </w:tc>
            </w:tr>
          </w:tbl>
          <w:p w:rsidR="00E55E87" w:rsidRPr="00627A7C" w:rsidRDefault="00E55E87" w:rsidP="009C327E">
            <w:pPr>
              <w:spacing w:after="0"/>
            </w:pPr>
          </w:p>
        </w:tc>
      </w:tr>
      <w:tr w:rsidR="00E55E87" w:rsidRPr="00627A7C"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9"/>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pacing w:after="0"/>
            </w:pPr>
            <w:r w:rsidRPr="00627A7C">
              <w:t>[....……]</w:t>
            </w:r>
          </w:p>
        </w:tc>
      </w:tr>
      <w:tr w:rsidR="00E55E87" w:rsidRPr="007D3DA3" w:rsidTr="009C327E">
        <w:tc>
          <w:tcPr>
            <w:tcW w:w="4479" w:type="dxa"/>
            <w:tcBorders>
              <w:top w:val="single" w:sz="4" w:space="0" w:color="000000"/>
              <w:left w:val="single" w:sz="4" w:space="0" w:color="000000"/>
              <w:bottom w:val="single" w:sz="4" w:space="0" w:color="000000"/>
            </w:tcBorders>
            <w:shd w:val="clear" w:color="auto" w:fill="auto"/>
          </w:tcPr>
          <w:p w:rsidR="00E55E87" w:rsidRPr="00627A7C" w:rsidRDefault="00E55E87" w:rsidP="009C327E">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E55E87" w:rsidRPr="00627A7C" w:rsidRDefault="00E55E87" w:rsidP="009C327E">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55E87" w:rsidRPr="00627A7C" w:rsidRDefault="00E55E87" w:rsidP="009C327E">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E55E87" w:rsidRPr="00627A7C" w:rsidRDefault="00E55E87" w:rsidP="009C327E">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627A7C" w:rsidRDefault="00E55E87" w:rsidP="009C327E">
            <w:pPr>
              <w:snapToGrid w:val="0"/>
              <w:spacing w:after="0"/>
              <w:rPr>
                <w:lang w:val="el-GR"/>
              </w:rPr>
            </w:pPr>
          </w:p>
          <w:p w:rsidR="00E55E87" w:rsidRPr="00627A7C" w:rsidRDefault="00E55E87" w:rsidP="009C327E">
            <w:pPr>
              <w:spacing w:after="0"/>
              <w:rPr>
                <w:lang w:val="el-GR"/>
              </w:rPr>
            </w:pPr>
            <w:r w:rsidRPr="00627A7C">
              <w:rPr>
                <w:lang w:val="el-GR"/>
              </w:rPr>
              <w:t>[] Ναι [] Όχι</w:t>
            </w: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p>
          <w:p w:rsidR="00E55E87" w:rsidRPr="00627A7C" w:rsidRDefault="00E55E87" w:rsidP="009C327E">
            <w:pPr>
              <w:spacing w:after="0"/>
              <w:rPr>
                <w:lang w:val="el-GR"/>
              </w:rPr>
            </w:pPr>
            <w:r w:rsidRPr="00627A7C">
              <w:rPr>
                <w:lang w:val="el-GR"/>
              </w:rPr>
              <w:t>[] Ναι [] Όχι</w:t>
            </w:r>
          </w:p>
          <w:p w:rsidR="00E55E87" w:rsidRPr="00627A7C" w:rsidRDefault="00E55E87" w:rsidP="009C327E">
            <w:pPr>
              <w:spacing w:after="0"/>
              <w:rPr>
                <w:i/>
                <w:lang w:val="el-GR"/>
              </w:rPr>
            </w:pPr>
          </w:p>
          <w:p w:rsidR="00E55E87" w:rsidRPr="00627A7C" w:rsidRDefault="00E55E87" w:rsidP="009C327E">
            <w:pPr>
              <w:spacing w:after="0"/>
              <w:rPr>
                <w:i/>
                <w:lang w:val="el-GR"/>
              </w:rPr>
            </w:pPr>
          </w:p>
          <w:p w:rsidR="00E55E87" w:rsidRPr="00627A7C" w:rsidRDefault="00E55E87" w:rsidP="009C327E">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E55E87" w:rsidRDefault="00E55E87" w:rsidP="00E55E87">
      <w:pPr>
        <w:rPr>
          <w:lang w:val="el-GR"/>
        </w:rPr>
        <w:sectPr w:rsidR="00E55E87" w:rsidSect="00C73910">
          <w:endnotePr>
            <w:numFmt w:val="decimal"/>
          </w:endnotePr>
          <w:pgSz w:w="11906" w:h="16838"/>
          <w:pgMar w:top="1134" w:right="1418" w:bottom="1134" w:left="1418" w:header="709" w:footer="709" w:gutter="0"/>
          <w:cols w:space="708"/>
          <w:docGrid w:linePitch="360"/>
        </w:sectPr>
      </w:pPr>
    </w:p>
    <w:p w:rsidR="00E55E87" w:rsidRPr="005A4193" w:rsidRDefault="00E55E87" w:rsidP="00E55E87">
      <w:pPr>
        <w:pageBreakBefore/>
        <w:jc w:val="center"/>
        <w:rPr>
          <w:lang w:val="el-GR"/>
        </w:rPr>
      </w:pPr>
      <w:r w:rsidRPr="005A4193">
        <w:rPr>
          <w:b/>
          <w:bCs/>
          <w:lang w:val="el-GR"/>
        </w:rPr>
        <w:lastRenderedPageBreak/>
        <w:t>Δ: Συστήματα διασφάλισης ποιότητας και πρότυπα περιβαλλοντικής διαχείρισης</w:t>
      </w:r>
    </w:p>
    <w:p w:rsidR="00E55E87" w:rsidRPr="005A4193" w:rsidRDefault="00E55E87" w:rsidP="00E55E87">
      <w:pPr>
        <w:pBdr>
          <w:top w:val="single" w:sz="4" w:space="1" w:color="000000"/>
          <w:left w:val="single" w:sz="4" w:space="4" w:color="000000"/>
          <w:bottom w:val="single" w:sz="4" w:space="1" w:color="000000"/>
          <w:right w:val="single" w:sz="4" w:space="4" w:color="000000"/>
        </w:pBdr>
        <w:shd w:val="clear" w:color="auto" w:fill="BFBFBF"/>
        <w:rPr>
          <w:lang w:val="el-GR"/>
        </w:rPr>
      </w:pPr>
      <w:r w:rsidRPr="005A4193">
        <w:rPr>
          <w:b/>
          <w:i/>
          <w:lang w:val="el-GR"/>
        </w:rPr>
        <w:t xml:space="preserve">Ο οικονομικός φορέας πρέπει να παράσχει πληροφορίες </w:t>
      </w:r>
      <w:r w:rsidRPr="005A4193">
        <w:rPr>
          <w:b/>
          <w:u w:val="single"/>
          <w:lang w:val="el-GR"/>
        </w:rPr>
        <w:t>μόνον</w:t>
      </w:r>
      <w:r w:rsidRPr="005A419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55E87" w:rsidTr="009C327E">
        <w:tc>
          <w:tcPr>
            <w:tcW w:w="4479" w:type="dxa"/>
            <w:tcBorders>
              <w:top w:val="single" w:sz="4" w:space="0" w:color="000000"/>
              <w:left w:val="single" w:sz="4" w:space="0" w:color="000000"/>
              <w:bottom w:val="single" w:sz="4" w:space="0" w:color="000000"/>
            </w:tcBorders>
            <w:shd w:val="clear" w:color="auto" w:fill="auto"/>
          </w:tcPr>
          <w:p w:rsidR="00E55E87" w:rsidRPr="005A4193" w:rsidRDefault="00E55E87" w:rsidP="009C327E">
            <w:pPr>
              <w:spacing w:after="0"/>
              <w:rPr>
                <w:lang w:val="el-GR"/>
              </w:rPr>
            </w:pPr>
            <w:r w:rsidRPr="005A4193">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Default="00E55E87" w:rsidP="009C327E">
            <w:pPr>
              <w:spacing w:after="0"/>
            </w:pPr>
            <w:r>
              <w:rPr>
                <w:b/>
                <w:i/>
              </w:rPr>
              <w:t>Απάντηση:</w:t>
            </w:r>
          </w:p>
        </w:tc>
      </w:tr>
      <w:tr w:rsidR="00E55E87" w:rsidRPr="007D3DA3" w:rsidTr="009C327E">
        <w:tc>
          <w:tcPr>
            <w:tcW w:w="4479" w:type="dxa"/>
            <w:tcBorders>
              <w:top w:val="single" w:sz="4" w:space="0" w:color="000000"/>
              <w:left w:val="single" w:sz="4" w:space="0" w:color="000000"/>
              <w:bottom w:val="single" w:sz="4" w:space="0" w:color="000000"/>
            </w:tcBorders>
            <w:shd w:val="clear" w:color="auto" w:fill="auto"/>
          </w:tcPr>
          <w:p w:rsidR="00E55E87" w:rsidRPr="005A4193" w:rsidRDefault="00E55E87" w:rsidP="009C327E">
            <w:pPr>
              <w:spacing w:after="0"/>
              <w:rPr>
                <w:lang w:val="el-GR"/>
              </w:rPr>
            </w:pPr>
            <w:r w:rsidRPr="005A4193">
              <w:rPr>
                <w:color w:val="000000"/>
                <w:lang w:val="el-GR"/>
              </w:rPr>
              <w:t xml:space="preserve">Θα είναι σε θέση ο οικονομικός φορέας να προσκομίσει </w:t>
            </w:r>
            <w:r w:rsidRPr="005A4193">
              <w:rPr>
                <w:b/>
                <w:color w:val="000000"/>
                <w:lang w:val="el-GR"/>
              </w:rPr>
              <w:t>πιστοποιητικά</w:t>
            </w:r>
            <w:r w:rsidRPr="005A419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193">
              <w:rPr>
                <w:b/>
                <w:color w:val="000000"/>
                <w:lang w:val="el-GR"/>
              </w:rPr>
              <w:t>πρότυπα διασφάλισης ποιότητας</w:t>
            </w:r>
            <w:r w:rsidRPr="005A4193">
              <w:rPr>
                <w:color w:val="000000"/>
                <w:lang w:val="el-GR"/>
              </w:rPr>
              <w:t>, συμπεριλαμβανομένης της προσβασιμότητας για άτομα με ειδικές ανάγκες;</w:t>
            </w:r>
          </w:p>
          <w:p w:rsidR="00E55E87" w:rsidRPr="005A4193" w:rsidRDefault="00E55E87" w:rsidP="009C327E">
            <w:pPr>
              <w:spacing w:after="0"/>
              <w:rPr>
                <w:lang w:val="el-GR"/>
              </w:rPr>
            </w:pPr>
            <w:r w:rsidRPr="005A4193">
              <w:rPr>
                <w:b/>
                <w:color w:val="000000"/>
                <w:lang w:val="el-GR"/>
              </w:rPr>
              <w:t>Εάν όχι</w:t>
            </w:r>
            <w:r w:rsidRPr="005A419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5E87" w:rsidRPr="005A4193" w:rsidRDefault="00E55E87" w:rsidP="009C327E">
            <w:pPr>
              <w:spacing w:after="0"/>
              <w:rPr>
                <w:lang w:val="el-GR"/>
              </w:rPr>
            </w:pPr>
            <w:r w:rsidRPr="005A4193">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5A4193" w:rsidRDefault="00E55E87" w:rsidP="009C327E">
            <w:pPr>
              <w:spacing w:after="0"/>
              <w:jc w:val="left"/>
              <w:rPr>
                <w:lang w:val="el-GR"/>
              </w:rPr>
            </w:pPr>
            <w:r w:rsidRPr="005A4193">
              <w:rPr>
                <w:lang w:val="el-GR"/>
              </w:rPr>
              <w:t>[] Ναι [] Όχι</w:t>
            </w: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r w:rsidRPr="005A4193">
              <w:rPr>
                <w:lang w:val="el-GR"/>
              </w:rPr>
              <w:t>[……] [……]</w:t>
            </w: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lang w:val="el-GR"/>
              </w:rPr>
            </w:pPr>
            <w:r w:rsidRPr="005A4193">
              <w:rPr>
                <w:i/>
                <w:lang w:val="el-GR"/>
              </w:rPr>
              <w:t>(διαδικτυακή διεύθυνση, αρχή ή φορέας έκδοσης, επακριβή στοιχεία αναφοράς των εγγράφων): [……][……][……]</w:t>
            </w:r>
          </w:p>
        </w:tc>
      </w:tr>
      <w:tr w:rsidR="00E55E87" w:rsidRPr="007D3DA3" w:rsidTr="009C327E">
        <w:tc>
          <w:tcPr>
            <w:tcW w:w="4479" w:type="dxa"/>
            <w:tcBorders>
              <w:top w:val="single" w:sz="4" w:space="0" w:color="000000"/>
              <w:left w:val="single" w:sz="4" w:space="0" w:color="000000"/>
              <w:bottom w:val="single" w:sz="4" w:space="0" w:color="000000"/>
            </w:tcBorders>
            <w:shd w:val="clear" w:color="auto" w:fill="auto"/>
          </w:tcPr>
          <w:p w:rsidR="00E55E87" w:rsidRPr="005A4193" w:rsidRDefault="00E55E87" w:rsidP="009C327E">
            <w:pPr>
              <w:spacing w:after="0"/>
              <w:rPr>
                <w:lang w:val="el-GR"/>
              </w:rPr>
            </w:pPr>
            <w:r w:rsidRPr="005A4193">
              <w:rPr>
                <w:lang w:val="el-GR"/>
              </w:rPr>
              <w:t xml:space="preserve">Θα είναι σε θέση ο οικονομικός φορέας να προσκομίσει </w:t>
            </w:r>
            <w:r w:rsidRPr="005A4193">
              <w:rPr>
                <w:b/>
                <w:lang w:val="el-GR"/>
              </w:rPr>
              <w:t>πιστοποιητικά</w:t>
            </w:r>
            <w:r w:rsidRPr="005A419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A4193">
              <w:rPr>
                <w:b/>
                <w:lang w:val="el-GR"/>
              </w:rPr>
              <w:t>συστήματα ή πρότυπα περιβαλλοντικής διαχείρισης</w:t>
            </w:r>
            <w:r w:rsidRPr="005A4193">
              <w:rPr>
                <w:lang w:val="el-GR"/>
              </w:rPr>
              <w:t>;</w:t>
            </w:r>
          </w:p>
          <w:p w:rsidR="00E55E87" w:rsidRPr="005A4193" w:rsidRDefault="00E55E87" w:rsidP="009C327E">
            <w:pPr>
              <w:spacing w:after="0"/>
              <w:rPr>
                <w:lang w:val="el-GR"/>
              </w:rPr>
            </w:pPr>
            <w:r w:rsidRPr="005A4193">
              <w:rPr>
                <w:b/>
                <w:lang w:val="el-GR"/>
              </w:rPr>
              <w:t>Εάν όχι</w:t>
            </w:r>
            <w:r w:rsidRPr="005A4193">
              <w:rPr>
                <w:lang w:val="el-GR"/>
              </w:rPr>
              <w:t xml:space="preserve">, εξηγήστε τους λόγους και διευκρινίστε ποια άλλα αποδεικτικά μέσα μπορούν να προσκομιστούν όσον αφορά τα </w:t>
            </w:r>
            <w:r w:rsidRPr="005A4193">
              <w:rPr>
                <w:b/>
                <w:lang w:val="el-GR"/>
              </w:rPr>
              <w:t>συστήματα ή πρότυπα περιβαλλοντικής διαχείρισης</w:t>
            </w:r>
            <w:r w:rsidRPr="005A4193">
              <w:rPr>
                <w:lang w:val="el-GR"/>
              </w:rPr>
              <w:t>:</w:t>
            </w:r>
          </w:p>
          <w:p w:rsidR="00E55E87" w:rsidRPr="005A4193" w:rsidRDefault="00E55E87" w:rsidP="009C327E">
            <w:pPr>
              <w:spacing w:after="0"/>
              <w:rPr>
                <w:lang w:val="el-GR"/>
              </w:rPr>
            </w:pPr>
          </w:p>
          <w:p w:rsidR="00E55E87" w:rsidRPr="005A4193" w:rsidRDefault="00E55E87" w:rsidP="009C327E">
            <w:pPr>
              <w:spacing w:after="0"/>
              <w:rPr>
                <w:lang w:val="el-GR"/>
              </w:rPr>
            </w:pPr>
            <w:r w:rsidRPr="005A419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5E87" w:rsidRPr="005A4193" w:rsidRDefault="00E55E87" w:rsidP="009C327E">
            <w:pPr>
              <w:spacing w:after="0"/>
              <w:jc w:val="left"/>
              <w:rPr>
                <w:lang w:val="el-GR"/>
              </w:rPr>
            </w:pPr>
            <w:r w:rsidRPr="005A4193">
              <w:rPr>
                <w:lang w:val="el-GR"/>
              </w:rPr>
              <w:t>[] Ναι [] Όχι</w:t>
            </w: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p>
          <w:p w:rsidR="00E55E87" w:rsidRPr="005A4193" w:rsidRDefault="00E55E87" w:rsidP="009C327E">
            <w:pPr>
              <w:spacing w:after="0"/>
              <w:jc w:val="left"/>
              <w:rPr>
                <w:lang w:val="el-GR"/>
              </w:rPr>
            </w:pPr>
            <w:r w:rsidRPr="005A4193">
              <w:rPr>
                <w:lang w:val="el-GR"/>
              </w:rPr>
              <w:t>[……] [……]</w:t>
            </w: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i/>
                <w:lang w:val="el-GR"/>
              </w:rPr>
            </w:pPr>
          </w:p>
          <w:p w:rsidR="00E55E87" w:rsidRPr="005A4193" w:rsidRDefault="00E55E87" w:rsidP="009C327E">
            <w:pPr>
              <w:spacing w:after="0"/>
              <w:jc w:val="left"/>
              <w:rPr>
                <w:lang w:val="el-GR"/>
              </w:rPr>
            </w:pPr>
            <w:r w:rsidRPr="005A4193">
              <w:rPr>
                <w:i/>
                <w:lang w:val="el-GR"/>
              </w:rPr>
              <w:t>(διαδικτυακή διεύθυνση, αρχή ή φορέας έκδοσης, επακριβή στοιχεία αναφοράς των εγγράφων): [……][……][……]</w:t>
            </w:r>
          </w:p>
        </w:tc>
      </w:tr>
    </w:tbl>
    <w:p w:rsidR="00E55E87" w:rsidRPr="005A4193" w:rsidRDefault="00E55E87" w:rsidP="00E55E87">
      <w:pPr>
        <w:jc w:val="center"/>
        <w:rPr>
          <w:lang w:val="el-GR"/>
        </w:rPr>
      </w:pPr>
    </w:p>
    <w:p w:rsidR="00E55E87" w:rsidRPr="006E1C6B" w:rsidRDefault="00E55E87" w:rsidP="00E55E87">
      <w:pPr>
        <w:jc w:val="center"/>
        <w:rPr>
          <w:b/>
          <w:bCs/>
          <w:lang w:val="el-GR"/>
        </w:rPr>
      </w:pPr>
    </w:p>
    <w:p w:rsidR="00E55E87" w:rsidRDefault="00E55E87" w:rsidP="00E55E87">
      <w:pPr>
        <w:suppressAutoHyphens w:val="0"/>
        <w:spacing w:after="0"/>
        <w:jc w:val="left"/>
        <w:rPr>
          <w:b/>
          <w:bCs/>
          <w:kern w:val="1"/>
          <w:szCs w:val="22"/>
          <w:lang w:val="el-GR"/>
        </w:rPr>
      </w:pPr>
    </w:p>
    <w:p w:rsidR="00E55E87" w:rsidRPr="00627A7C" w:rsidRDefault="00E55E87" w:rsidP="00E55E87">
      <w:pPr>
        <w:pStyle w:val="ChapterTitle"/>
        <w:pageBreakBefore/>
        <w:jc w:val="both"/>
      </w:pPr>
      <w:r w:rsidRPr="00627A7C">
        <w:rPr>
          <w:bCs/>
        </w:rPr>
        <w:lastRenderedPageBreak/>
        <w:t>Μέρος VI: Τελικές δηλώσεις</w:t>
      </w:r>
    </w:p>
    <w:p w:rsidR="00E55E87" w:rsidRPr="00627A7C" w:rsidRDefault="00E55E87" w:rsidP="00E55E87">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E55E87" w:rsidRPr="00627A7C" w:rsidRDefault="00E55E87" w:rsidP="00E55E87">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4"/>
      </w:r>
      <w:r w:rsidRPr="00627A7C">
        <w:rPr>
          <w:i/>
          <w:lang w:val="el-GR"/>
        </w:rPr>
        <w:t>, εκτός εάν :</w:t>
      </w:r>
    </w:p>
    <w:p w:rsidR="00E55E87" w:rsidRPr="00627A7C" w:rsidRDefault="00E55E87" w:rsidP="00E55E87">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9"/>
        </w:rPr>
        <w:endnoteReference w:id="35"/>
      </w:r>
      <w:r w:rsidRPr="00627A7C">
        <w:rPr>
          <w:rStyle w:val="a9"/>
          <w:i/>
          <w:lang w:val="el-GR"/>
        </w:rPr>
        <w:t>.</w:t>
      </w:r>
    </w:p>
    <w:p w:rsidR="00E55E87" w:rsidRPr="00627A7C" w:rsidRDefault="00E55E87" w:rsidP="00E55E87">
      <w:pPr>
        <w:rPr>
          <w:lang w:val="el-GR"/>
        </w:rPr>
      </w:pPr>
      <w:r w:rsidRPr="00627A7C">
        <w:rPr>
          <w:rStyle w:val="a9"/>
          <w:i/>
          <w:lang w:val="el-GR"/>
        </w:rPr>
        <w:t>β) η αναθέτουσα αρχή ή ο αναθέτων φορέας έχουν ήδη στην κατοχή τους τα σχετικά έγγραφα.</w:t>
      </w:r>
    </w:p>
    <w:p w:rsidR="00E55E87" w:rsidRPr="00627A7C" w:rsidRDefault="00E55E87" w:rsidP="00E55E87">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E55E87" w:rsidRPr="00627A7C" w:rsidRDefault="00E55E87" w:rsidP="00E55E87">
      <w:pPr>
        <w:rPr>
          <w:i/>
          <w:lang w:val="el-GR"/>
        </w:rPr>
      </w:pPr>
    </w:p>
    <w:p w:rsidR="00E55E87" w:rsidRPr="00627A7C" w:rsidRDefault="00E55E87" w:rsidP="00E55E87">
      <w:pPr>
        <w:rPr>
          <w:lang w:val="el-GR"/>
        </w:rPr>
      </w:pPr>
      <w:r w:rsidRPr="00627A7C">
        <w:rPr>
          <w:i/>
          <w:lang w:val="el-GR"/>
        </w:rPr>
        <w:t>Ημερομηνία, τόπος και, όπου ζητείται ή είναι απαραίτητο, υπογραφή(-ές): [……]</w:t>
      </w:r>
    </w:p>
    <w:p w:rsidR="00E55E87" w:rsidRDefault="00E55E87" w:rsidP="00E55E87">
      <w:pPr>
        <w:rPr>
          <w:lang w:val="el-GR"/>
        </w:rPr>
      </w:pPr>
    </w:p>
    <w:p w:rsidR="00E55E87" w:rsidRDefault="00E55E87" w:rsidP="00E55E87">
      <w:pPr>
        <w:rPr>
          <w:lang w:val="el-GR"/>
        </w:rPr>
      </w:pPr>
    </w:p>
    <w:p w:rsidR="00116E0F" w:rsidRDefault="00116E0F" w:rsidP="00E55E87">
      <w:pPr>
        <w:suppressAutoHyphens w:val="0"/>
        <w:spacing w:after="160" w:line="259" w:lineRule="auto"/>
        <w:jc w:val="left"/>
        <w:rPr>
          <w:rFonts w:ascii="Arial" w:eastAsia="SimSun" w:hAnsi="Arial" w:cs="Arial"/>
          <w:b/>
          <w:color w:val="002060"/>
          <w:sz w:val="24"/>
          <w:szCs w:val="22"/>
          <w:lang w:val="el-GR"/>
        </w:rPr>
      </w:pPr>
      <w:r>
        <w:rPr>
          <w:rFonts w:ascii="Arial" w:eastAsia="SimSun" w:hAnsi="Arial" w:cs="Arial"/>
          <w:b/>
          <w:color w:val="002060"/>
          <w:sz w:val="24"/>
          <w:szCs w:val="22"/>
          <w:lang w:val="el-GR"/>
        </w:rPr>
        <w:br w:type="page"/>
      </w:r>
    </w:p>
    <w:p w:rsidR="00116E0F" w:rsidRPr="005E70E0" w:rsidRDefault="00116E0F" w:rsidP="00116E0F">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r w:rsidRPr="005E70E0">
        <w:rPr>
          <w:rFonts w:ascii="Arial" w:eastAsia="SimSun" w:hAnsi="Arial" w:cs="Arial"/>
          <w:b/>
          <w:color w:val="002060"/>
          <w:sz w:val="24"/>
          <w:szCs w:val="22"/>
          <w:lang w:val="el-GR"/>
        </w:rPr>
        <w:lastRenderedPageBreak/>
        <w:t xml:space="preserve">Τμήμα 1: </w:t>
      </w:r>
      <w:bookmarkEnd w:id="0"/>
      <w:r w:rsidRPr="005E70E0">
        <w:rPr>
          <w:rFonts w:ascii="Arial" w:eastAsia="SimSun" w:hAnsi="Arial" w:cs="Arial"/>
          <w:b/>
          <w:color w:val="002060"/>
          <w:sz w:val="24"/>
          <w:szCs w:val="22"/>
          <w:lang w:val="el-GR"/>
        </w:rPr>
        <w:t>Εργαστηριακά αναλώσιμα</w:t>
      </w:r>
      <w:bookmarkEnd w:id="1"/>
    </w:p>
    <w:tbl>
      <w:tblPr>
        <w:tblW w:w="10467" w:type="dxa"/>
        <w:jc w:val="center"/>
        <w:tblLook w:val="04A0" w:firstRow="1" w:lastRow="0" w:firstColumn="1" w:lastColumn="0" w:noHBand="0" w:noVBand="1"/>
      </w:tblPr>
      <w:tblGrid>
        <w:gridCol w:w="770"/>
        <w:gridCol w:w="1714"/>
        <w:gridCol w:w="1216"/>
        <w:gridCol w:w="1098"/>
        <w:gridCol w:w="5669"/>
      </w:tblGrid>
      <w:tr w:rsidR="00116E0F" w:rsidRPr="005E70E0"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center"/>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Α/α είδους</w:t>
            </w:r>
          </w:p>
        </w:tc>
        <w:tc>
          <w:tcPr>
            <w:tcW w:w="1714"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Είδη προς προμήθεια</w:t>
            </w:r>
          </w:p>
        </w:tc>
        <w:tc>
          <w:tcPr>
            <w:tcW w:w="1216"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ΠΡΟΔΙΑΓΡΑΦΕΣ -ΑΠΑΙΤΗΣΕΙΣ</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16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 xml:space="preserve">Χάρτινα Κουτιά αποθήκευσης μικροσωληναρίων </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50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Χάρτινα Κουτιά αποθήκευσης μικροσωληναρίων.  Να είναι κατασκευασμένα από πλαστικοποιημένο χαρτόνι διαστάσεων 135 x 135 x45m, να είναι κατάλληλα για αποθήκευση σωληναρίων 1,5 &amp; 2ml,  100 θέσεων(10x10)</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2</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Πλαστικά Κουτιά αποθήκευσης μικροσωληναρίων</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Κουτιά αποθήκευσης μικροσωληναρίων χρώματος κίτρινου, διαμέτρου μέχρι 12mm, διαστάσεων 150 x 140 x 55mm, ανθεκτικά σε χαμηλές θερμοκρασίες (- 90?C) από Polypropyne (PP) με ενσωματωμένο καπάκι και αριθμημένη βάση, 100 θέσεων (10 x 10)</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3</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Ρύγχη πιπετών 0,1-10μ</w:t>
            </w:r>
            <w:r w:rsidRPr="005E70E0">
              <w:rPr>
                <w:rFonts w:asciiTheme="minorHAnsi" w:hAnsiTheme="minorHAnsi" w:cstheme="minorBidi"/>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30000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Ρύγχη πλαστικά, μιας χρήσεως, πολυπροπυλενίου για όγκους  0,1-10μl, λευκά, με διαβάθμιση στα 2 και 10 μl, συμμορφωμένα με ISO 8655, κατάλληλα για τους παρακάτω τύπους πιπεττών: Eppendorf 0,1 - 2,5 ul και 0,5 - 10 ul, Eppendorf 2-20 ul, Gilson P2 0,1-2 ul και P10 0,5 - 10 ul, Biohit 0,5 - 10 ul, Labsystem/Finnipette 0,5 - 10 ul και 0,2 - 2 ul, να είναι ανθεκτικά σε θερμοκρασίες έως 121°C περίπου, να διατίθενται σε συσκευασία των 1.000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4</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 xml:space="preserve">Ρύγχη πιπετών </w:t>
            </w:r>
            <w:r w:rsidRPr="005E70E0">
              <w:rPr>
                <w:rFonts w:asciiTheme="minorHAnsi" w:hAnsiTheme="minorHAnsi" w:cstheme="minorBidi"/>
                <w:color w:val="000000"/>
                <w:sz w:val="20"/>
                <w:szCs w:val="20"/>
                <w:lang w:val="en-US" w:eastAsia="el-GR"/>
              </w:rPr>
              <w:t>2</w:t>
            </w:r>
            <w:r w:rsidRPr="005E70E0">
              <w:rPr>
                <w:rFonts w:asciiTheme="minorHAnsi" w:hAnsiTheme="minorHAnsi" w:cstheme="minorBidi"/>
                <w:color w:val="000000"/>
                <w:sz w:val="20"/>
                <w:szCs w:val="20"/>
                <w:lang w:val="el-GR" w:eastAsia="el-GR"/>
              </w:rPr>
              <w:t>-</w:t>
            </w:r>
            <w:r w:rsidRPr="005E70E0">
              <w:rPr>
                <w:rFonts w:asciiTheme="minorHAnsi" w:hAnsiTheme="minorHAnsi" w:cstheme="minorBidi"/>
                <w:color w:val="000000"/>
                <w:sz w:val="20"/>
                <w:szCs w:val="20"/>
                <w:lang w:val="en-US" w:eastAsia="el-GR"/>
              </w:rPr>
              <w:t>20</w:t>
            </w:r>
            <w:r w:rsidRPr="005E70E0">
              <w:rPr>
                <w:rFonts w:asciiTheme="minorHAnsi" w:hAnsiTheme="minorHAnsi" w:cstheme="minorBidi"/>
                <w:color w:val="000000"/>
                <w:sz w:val="20"/>
                <w:szCs w:val="20"/>
                <w:lang w:val="el-GR" w:eastAsia="el-GR"/>
              </w:rPr>
              <w:t>0μ</w:t>
            </w:r>
            <w:r w:rsidRPr="005E70E0">
              <w:rPr>
                <w:rFonts w:asciiTheme="minorHAnsi" w:hAnsiTheme="minorHAnsi" w:cstheme="minorBidi"/>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90000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Ρύγχη πλαστικά, μιας χρήσεως, πολυπροπυλενίου, κίτρινα για όγκους  2-200μl, κατάλληλα για τους παρακάτω τύπους πιπεττών: Eppendorf 2-20 ul και 10-100 ul, Titerman multichanel 5-50 ul και 25-200 ul, Response 4850 5-100 ul, Pipetman/Gilson (P20) 2-20 ul (P100) 20-100 ul, P200 20-200 ul, Biohit 5-50 ul, Socorex 2-20 ul, 10-100 ul και 20-200 ul, Socorex multichannel 20-200 ul και 10-100 ul, Labsystem orange/Finnipette 5-40 ul, Labsystem yellow/Finnipette 40-200 ul, Titertek plus 5-200 ul και Ttertek multichannel 5-200 ul, Brand 2-100 ul και Brand multichannel 5-200 ul, να είναι ανθεκτικά σε θερμοκρασίες έως 121°C περίπου,  να διατίθενται σε σακούλα των 500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5</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 xml:space="preserve">Ρύγχη πιπετών </w:t>
            </w:r>
            <w:r w:rsidRPr="005E70E0">
              <w:rPr>
                <w:rFonts w:asciiTheme="minorHAnsi" w:hAnsiTheme="minorHAnsi" w:cstheme="minorBidi"/>
                <w:color w:val="000000"/>
                <w:sz w:val="20"/>
                <w:szCs w:val="20"/>
                <w:lang w:val="en-US" w:eastAsia="el-GR"/>
              </w:rPr>
              <w:t>100</w:t>
            </w:r>
            <w:r w:rsidRPr="005E70E0">
              <w:rPr>
                <w:rFonts w:asciiTheme="minorHAnsi" w:hAnsiTheme="minorHAnsi" w:cstheme="minorBidi"/>
                <w:color w:val="000000"/>
                <w:sz w:val="20"/>
                <w:szCs w:val="20"/>
                <w:lang w:val="el-GR" w:eastAsia="el-GR"/>
              </w:rPr>
              <w:t>-1</w:t>
            </w:r>
            <w:r w:rsidRPr="005E70E0">
              <w:rPr>
                <w:rFonts w:asciiTheme="minorHAnsi" w:hAnsiTheme="minorHAnsi" w:cstheme="minorBidi"/>
                <w:color w:val="000000"/>
                <w:sz w:val="20"/>
                <w:szCs w:val="20"/>
                <w:lang w:val="en-US" w:eastAsia="el-GR"/>
              </w:rPr>
              <w:t>00</w:t>
            </w:r>
            <w:r w:rsidRPr="005E70E0">
              <w:rPr>
                <w:rFonts w:asciiTheme="minorHAnsi" w:hAnsiTheme="minorHAnsi" w:cstheme="minorBidi"/>
                <w:color w:val="000000"/>
                <w:sz w:val="20"/>
                <w:szCs w:val="20"/>
                <w:lang w:val="el-GR" w:eastAsia="el-GR"/>
              </w:rPr>
              <w:t>0μ</w:t>
            </w:r>
            <w:r w:rsidRPr="005E70E0">
              <w:rPr>
                <w:rFonts w:asciiTheme="minorHAnsi" w:hAnsiTheme="minorHAnsi" w:cstheme="minorBidi"/>
                <w:color w:val="000000"/>
                <w:sz w:val="20"/>
                <w:szCs w:val="20"/>
                <w:lang w:val="en-US" w:eastAsia="el-GR"/>
              </w:rPr>
              <w:t>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45000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160" w:line="259" w:lineRule="auto"/>
              <w:jc w:val="left"/>
              <w:rPr>
                <w:rFonts w:eastAsiaTheme="minorHAnsi"/>
                <w:color w:val="000000"/>
                <w:sz w:val="20"/>
                <w:szCs w:val="20"/>
                <w:lang w:val="el-GR" w:eastAsia="en-US"/>
              </w:rPr>
            </w:pPr>
            <w:r w:rsidRPr="005E70E0">
              <w:rPr>
                <w:rFonts w:eastAsiaTheme="minorHAnsi"/>
                <w:color w:val="000000"/>
                <w:sz w:val="20"/>
                <w:szCs w:val="20"/>
                <w:lang w:val="el-GR" w:eastAsia="en-US"/>
              </w:rPr>
              <w:t>Ρύγχη πλαστικά, μιας χρήσεως,  πολυπροπυλενίου, μπλε, με διαβάθμιση στα 100, 500 και 1000 ul, κατάλληλα για τους παρακάτω τύπους πιπεττών: Eppendorf 100-1000 ul, Response 4850 20-500 ul και 50-1000 ul, Gilson Pipetman 200-1000 ul, Biohit 200-1000 ul, Socorex 100-1000 ul, Labsystem/Finnipette 200-1000 ul, Oxford 200-1000 ul, Titertek plus 100-1000 ul, Brand 50-1000 ul, να είναι ανθεκτικά σε θερμοκρασίες έως +121°C, αποστειρώσιμα, σε συσκευασία των 250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6</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Ρύγχη πιπετών  με φίλτρο 1000μl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Ρύγχη πιπεττών με φίλτρο 1000μl, λευκά, σε στατώ 100 θέσεων χρώματος μπλε, με διαβάθμιση στα 100,500 και 1000μl, αποστειρωμένα, απαλλαγμένα από DNA, RNA, αναστολείς PCR, ελεύθερα από ATP και ενδοτοξίνες και μη πυρογενή, συμμορφωμένα με ISO 8655, κατάλληλα για τους παρακάτω τύπους πιπεττών: *Eppendorf 100-1000μl *Response 4850 50 – 1000μl *Gilson Pipetman 200-1000μl *Βιοhit 100-1000μl *Socorex 100 – 1000μl *Labsystem 200 – 1000μl *Titertek plus 100-1000μl * Brand 50 - 1000μl, Rererence 100 – 1000 μl, Nichiryo 100 – 1000 μL, Oxford 200 – 1000μl.</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7</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Μικροσωληνάρια 1,5</w:t>
            </w:r>
            <w:r w:rsidRPr="005E70E0">
              <w:rPr>
                <w:rFonts w:asciiTheme="minorHAnsi" w:hAnsiTheme="minorHAnsi" w:cstheme="minorBidi"/>
                <w:color w:val="000000"/>
                <w:sz w:val="20"/>
                <w:szCs w:val="20"/>
                <w:lang w:val="en-US" w:eastAsia="el-GR"/>
              </w:rPr>
              <w:t xml:space="preserve"> ml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45000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Μικροσωληνάρια πολυπροπυλενίου χωρητικότητας έως 1,5 ml, με κωνική βάση, με ενσωματωμένο πιεστό πώμα και εξωτερική διαβάθμιση, δυνατότητα φυγοκέντρισης έως 20.000 g, διαφανή, δυνατότητα αναγραφής σε εμφανή χώρο στο πλάι, να διατίθενται σε συκευασία των 500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lastRenderedPageBreak/>
              <w:t>8</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Μικροσωληνάρια 2,0 </w:t>
            </w:r>
            <w:r w:rsidRPr="005E70E0">
              <w:rPr>
                <w:rFonts w:asciiTheme="minorHAnsi" w:hAnsiTheme="minorHAnsi" w:cstheme="minorBidi"/>
                <w:color w:val="000000"/>
                <w:sz w:val="20"/>
                <w:szCs w:val="20"/>
                <w:lang w:val="en-US" w:eastAsia="el-GR"/>
              </w:rPr>
              <w:t>ml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12000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Micro tube 2,0ml. Μικροσωληνάριο από πολυπροπυλένιο με ενσωματωμένο πιεστό πώμα, δυνατότητα αναγραφής στοιχείων, διαβάθμιση και κωνική βάση. Ανθεκτικό σε φυγοκέντρηση έως 20.000g. Διαθέσιμο σε συσκευασία των 500 τεμαχίων</w:t>
            </w:r>
          </w:p>
        </w:tc>
      </w:tr>
      <w:tr w:rsidR="00116E0F" w:rsidRPr="007D3DA3"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9</w:t>
            </w:r>
          </w:p>
        </w:tc>
        <w:tc>
          <w:tcPr>
            <w:tcW w:w="1714"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Κρυοσωληνάρια</w:t>
            </w:r>
          </w:p>
        </w:tc>
        <w:tc>
          <w:tcPr>
            <w:tcW w:w="1216"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2000</w:t>
            </w:r>
          </w:p>
        </w:tc>
        <w:tc>
          <w:tcPr>
            <w:tcW w:w="5669"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Κρυοσωληνάρια ονομαστικού όγκου 1,8ml. Με εξωτερικό βιδωτό πώμα χρώματος Λευκού. Αποστειρωμένα. Με Πιστοποίηση Cryo Performance Tested απαλλαγμένα από πυρογόνα, κυτοτοξικα, μεταλλαξιογόνα.Ανθεκτικά από +121 έως -196 oC, σε συσκευασία των 500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10</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Δοκιμαστικοί σωλήνες 50 </w:t>
            </w:r>
            <w:r w:rsidRPr="005E70E0">
              <w:rPr>
                <w:rFonts w:asciiTheme="minorHAnsi" w:hAnsiTheme="minorHAnsi" w:cstheme="minorBidi"/>
                <w:color w:val="000000"/>
                <w:sz w:val="20"/>
                <w:szCs w:val="20"/>
                <w:lang w:val="en-US" w:eastAsia="el-GR"/>
              </w:rPr>
              <w:t>ml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4800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Κωνικά φυγοκεντρικά διαφανή σωληνάρια πολυπροπυλενίου χωρητικότητας έως 50 ml, με βιδωτό καπάκι που συμπεριλαμβάνεται στη συσκευασία, αποστειρωμένα, απαλλαγμένα από ενδοτοξίνες, DNA, DNAses, RNAses και πυρογενή, με βαθμονόμηση χωρητικότητας, ανθεκτικά σε φυγοκέντριση έως 15.500 g, διαμέτρου 28 χιλιοστών και μήκους 114 χιλιοστών και με δυνατότητα αναγραφής σε εμφανή χώρο στο πλάι, σε συκευασία των 25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11</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Δοκιμαστικοί σωλήνες </w:t>
            </w:r>
            <w:r w:rsidRPr="005E70E0">
              <w:rPr>
                <w:rFonts w:asciiTheme="minorHAnsi" w:hAnsiTheme="minorHAnsi" w:cstheme="minorBidi"/>
                <w:color w:val="000000"/>
                <w:sz w:val="20"/>
                <w:szCs w:val="20"/>
                <w:lang w:val="en-US" w:eastAsia="el-GR"/>
              </w:rPr>
              <w:t>15ml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4500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Διαφανή σωληνάρια φυγοκέντρου πολυπροπυλενίου χωρητικότητας έως 15 ml, με βιδωτό καπάκι, με κωνική βάση αποστειρωμένα, απαλλαγμένα από πυρογενή, με βαθμονόμηση χωρητικότητας, αντοχής τουλάχιστον 15.500 g, διαμέτρου 17 χιλιοστών και μήκους 120 χιλιοστών και με δυνατότητα αναγραφής σε εμφανή χώρο στο πλάι, σε συσκευασία των 50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12</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Τρυβλία πετρί, μικροβιολογικά, 92x16 mm</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9600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"Τρυβλία πετρί, μικροβιολογικά, διαστάσεων 92x16 mm, να είναι διάφανα, κατασκευασμένα από θερμοανθεκτικό πολυστυρένιο, να είναι ανθεκτικά σε θερμοκρασίες από -20°C έως +60°C, με εγκοπές για καλύτερη ανταλλαγή αερίων, να είναι αποστειρωμένα, να διατίθενται σε σακούλα των 20  τεμαχίων</w:t>
            </w:r>
          </w:p>
        </w:tc>
      </w:tr>
      <w:tr w:rsidR="00116E0F" w:rsidRPr="007D3DA3" w:rsidTr="009C327E">
        <w:trPr>
          <w:jc w:val="center"/>
        </w:trPr>
        <w:tc>
          <w:tcPr>
            <w:tcW w:w="770" w:type="dxa"/>
            <w:tcBorders>
              <w:top w:val="nil"/>
              <w:left w:val="single" w:sz="4" w:space="0" w:color="auto"/>
              <w:bottom w:val="nil"/>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13</w:t>
            </w:r>
          </w:p>
        </w:tc>
        <w:tc>
          <w:tcPr>
            <w:tcW w:w="1714" w:type="dxa"/>
            <w:tcBorders>
              <w:top w:val="nil"/>
              <w:left w:val="nil"/>
              <w:bottom w:val="nil"/>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Μικροσωληνάρια 0,2 </w:t>
            </w:r>
            <w:r w:rsidRPr="005E70E0">
              <w:rPr>
                <w:rFonts w:asciiTheme="minorHAnsi" w:hAnsiTheme="minorHAnsi" w:cstheme="minorBidi"/>
                <w:color w:val="000000"/>
                <w:sz w:val="20"/>
                <w:szCs w:val="20"/>
                <w:lang w:val="en-US" w:eastAsia="el-GR"/>
              </w:rPr>
              <w:t>ml</w:t>
            </w:r>
          </w:p>
        </w:tc>
        <w:tc>
          <w:tcPr>
            <w:tcW w:w="1216" w:type="dxa"/>
            <w:tcBorders>
              <w:top w:val="nil"/>
              <w:left w:val="nil"/>
              <w:bottom w:val="nil"/>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nil"/>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9000</w:t>
            </w:r>
          </w:p>
        </w:tc>
        <w:tc>
          <w:tcPr>
            <w:tcW w:w="5669" w:type="dxa"/>
            <w:tcBorders>
              <w:top w:val="nil"/>
              <w:left w:val="nil"/>
              <w:bottom w:val="nil"/>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Διαφανή μικροσωληνάρια πολυπροπυλενίου, με επίπεδο προσαρτημένο καπάκι, μέγιστης χωρητικότητας 0,2 ml, για χρήση σε αλυσιδωτή αντίδραση πολυμέρασης (PCR),  με κωνική βάση, με λεπτά τοιχώματα, να διαθέτει πιστοποίηση PCR performace tested (απαλλαγμένα από DNA, DNAσες, RNAσες και αναστολείς PCR), μήκους 21,7 χιλιοστών περίπου, να διατίθενται σε συσκευασία των 500 τεμαχίων</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14</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n-US" w:eastAsia="el-GR"/>
              </w:rPr>
              <w:t>K</w:t>
            </w:r>
            <w:r w:rsidRPr="005E70E0">
              <w:rPr>
                <w:rFonts w:asciiTheme="minorHAnsi" w:hAnsiTheme="minorHAnsi" w:cstheme="minorBidi"/>
                <w:color w:val="000000"/>
                <w:sz w:val="20"/>
                <w:szCs w:val="20"/>
                <w:lang w:val="el-GR" w:eastAsia="el-GR"/>
              </w:rPr>
              <w:t>απάκια για κρυοσωληνάρια</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Συσκευασία</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3000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Ένθετα σε διάφορα χρώματα για σήμανση κρυοσωληναρίων. Να διατίθενται σε συσκευασία των 100 τεμαχίων</w:t>
            </w:r>
          </w:p>
        </w:tc>
      </w:tr>
      <w:tr w:rsidR="00116E0F" w:rsidRPr="005E70E0"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15</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Σύριγγες 50</w:t>
            </w:r>
            <w:r w:rsidRPr="005E70E0">
              <w:rPr>
                <w:rFonts w:asciiTheme="minorHAnsi" w:hAnsiTheme="minorHAnsi" w:cstheme="minorBidi"/>
                <w:color w:val="000000"/>
                <w:sz w:val="20"/>
                <w:szCs w:val="20"/>
                <w:lang w:val="en-US" w:eastAsia="el-GR"/>
              </w:rPr>
              <w:t>ml</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120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Σύριγγες πολυπροπυλενίου, μιας χρήσεως, μέγιστης χωρητικότητας 50 ml, με σύστημα για αποφυγή διαρροών. Να είναι αποστειρωμένες και  να διατίθενται σε συσκευασία 1 τεμαχίου</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16</w:t>
            </w:r>
          </w:p>
        </w:tc>
        <w:tc>
          <w:tcPr>
            <w:tcW w:w="1714"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Φίλτρα σύριγγας </w:t>
            </w:r>
            <w:r w:rsidRPr="005E70E0">
              <w:rPr>
                <w:rFonts w:asciiTheme="minorHAnsi" w:hAnsiTheme="minorHAnsi" w:cstheme="minorBidi"/>
                <w:color w:val="000000"/>
                <w:sz w:val="20"/>
                <w:szCs w:val="20"/>
                <w:lang w:val="en-US" w:eastAsia="el-GR"/>
              </w:rPr>
              <w:t>0,2</w:t>
            </w:r>
            <w:r w:rsidRPr="005E70E0">
              <w:rPr>
                <w:rFonts w:asciiTheme="minorHAnsi" w:hAnsiTheme="minorHAnsi" w:cstheme="minorBidi"/>
                <w:color w:val="000000"/>
                <w:sz w:val="20"/>
                <w:szCs w:val="20"/>
                <w:lang w:val="el-GR" w:eastAsia="el-GR"/>
              </w:rPr>
              <w:t>μ</w:t>
            </w:r>
            <w:r w:rsidRPr="005E70E0">
              <w:rPr>
                <w:rFonts w:asciiTheme="minorHAnsi" w:hAnsiTheme="minorHAnsi" w:cstheme="minorBidi"/>
                <w:color w:val="000000"/>
                <w:sz w:val="20"/>
                <w:szCs w:val="20"/>
                <w:lang w:val="en-US" w:eastAsia="el-GR"/>
              </w:rPr>
              <w:t>m</w:t>
            </w:r>
          </w:p>
        </w:tc>
        <w:tc>
          <w:tcPr>
            <w:tcW w:w="1216"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100</w:t>
            </w:r>
          </w:p>
        </w:tc>
        <w:tc>
          <w:tcPr>
            <w:tcW w:w="5669" w:type="dxa"/>
            <w:tcBorders>
              <w:top w:val="nil"/>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Φίλτρα σύριγγας διαμέτρου πόρων 0,2μm, με μεμβράνη επιφάνειας 5,3cm2 από PES (PolyEtherSulfone) .Να είναι αποστειρωμένα σε ατομική συσκευασία, non-pyrogenic, non-cytotoxic και να διατίθενται σε συσκευασία των 50 τεμαχίων</w:t>
            </w:r>
          </w:p>
        </w:tc>
      </w:tr>
    </w:tbl>
    <w:tbl>
      <w:tblPr>
        <w:tblStyle w:val="a4"/>
        <w:tblW w:w="9073" w:type="dxa"/>
        <w:tblInd w:w="-431" w:type="dxa"/>
        <w:tblLayout w:type="fixed"/>
        <w:tblLook w:val="04A0" w:firstRow="1" w:lastRow="0" w:firstColumn="1" w:lastColumn="0" w:noHBand="0" w:noVBand="1"/>
      </w:tblPr>
      <w:tblGrid>
        <w:gridCol w:w="568"/>
        <w:gridCol w:w="6237"/>
        <w:gridCol w:w="2268"/>
      </w:tblGrid>
      <w:tr w:rsidR="00116E0F" w:rsidRPr="00971BDA" w:rsidTr="009C327E">
        <w:tc>
          <w:tcPr>
            <w:tcW w:w="907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ΓΕΝΙΚΕΣ ΑΠΑΙΤΗΣΕΙΣ</w:t>
            </w:r>
          </w:p>
        </w:tc>
      </w:tr>
      <w:tr w:rsidR="00116E0F" w:rsidRPr="00971BDA" w:rsidTr="009C327E">
        <w:tc>
          <w:tcPr>
            <w:tcW w:w="568" w:type="dxa"/>
            <w:tcBorders>
              <w:top w:val="single" w:sz="4" w:space="0" w:color="auto"/>
              <w:left w:val="single" w:sz="4" w:space="0" w:color="auto"/>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Α/α</w:t>
            </w:r>
          </w:p>
        </w:tc>
        <w:tc>
          <w:tcPr>
            <w:tcW w:w="6237"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ΠΡΟΔΙΑΓΡΑΦΕΣ -ΑΠΑΙΤΗΣΕΙΣ</w:t>
            </w:r>
          </w:p>
        </w:tc>
        <w:tc>
          <w:tcPr>
            <w:tcW w:w="2268"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ΥΠΟΧΡΕΩΤΙΚΗ ΑΠΑΙΤΗΣΗ</w:t>
            </w:r>
          </w:p>
        </w:tc>
      </w:tr>
      <w:tr w:rsidR="00116E0F" w:rsidRPr="00971BDA" w:rsidTr="009C327E">
        <w:tc>
          <w:tcPr>
            <w:tcW w:w="568"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1</w:t>
            </w:r>
          </w:p>
        </w:tc>
        <w:tc>
          <w:tcPr>
            <w:tcW w:w="6237" w:type="dxa"/>
            <w:vAlign w:val="center"/>
          </w:tcPr>
          <w:p w:rsidR="00116E0F" w:rsidRPr="00971BDA" w:rsidRDefault="00116E0F" w:rsidP="009C327E">
            <w:pPr>
              <w:pStyle w:val="a3"/>
              <w:spacing w:after="0"/>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κατασκευαστής θα πρέπει να είναι απαραίτητα πιστοποιημένος κατά ISO 8655 στα είδη όπου ζητείται.</w:t>
            </w:r>
          </w:p>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 προσκομισθεί το σχετικό πιστοποιητικό</w:t>
            </w:r>
            <w:r w:rsidRPr="00971BDA">
              <w:rPr>
                <w:rFonts w:asciiTheme="minorHAnsi" w:hAnsiTheme="minorHAnsi" w:cstheme="minorHAnsi"/>
                <w:color w:val="000000"/>
                <w:sz w:val="20"/>
                <w:szCs w:val="20"/>
                <w:lang w:val="el-GR"/>
              </w:rPr>
              <w:tab/>
            </w:r>
          </w:p>
        </w:tc>
        <w:tc>
          <w:tcPr>
            <w:tcW w:w="2268"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568"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2</w:t>
            </w:r>
          </w:p>
        </w:tc>
        <w:tc>
          <w:tcPr>
            <w:tcW w:w="6237"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Όλα τα είδη θα συνοδεύονται από βεβαίωση ότι είναι καινούργια</w:t>
            </w:r>
          </w:p>
        </w:tc>
        <w:tc>
          <w:tcPr>
            <w:tcW w:w="2268"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568"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3</w:t>
            </w:r>
          </w:p>
        </w:tc>
        <w:tc>
          <w:tcPr>
            <w:tcW w:w="6237"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Χρόνος παράδοσης: κατά μέγιστο ένας (1) μήνας από την έγγραφη ειδοποίηση του ΙΤΕ – ΙΜΒΒ</w:t>
            </w:r>
          </w:p>
        </w:tc>
        <w:tc>
          <w:tcPr>
            <w:tcW w:w="2268"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 να αναφερθεί</w:t>
            </w:r>
          </w:p>
        </w:tc>
      </w:tr>
      <w:tr w:rsidR="00116E0F" w:rsidRPr="00971BDA" w:rsidTr="009C327E">
        <w:tc>
          <w:tcPr>
            <w:tcW w:w="568"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lastRenderedPageBreak/>
              <w:t>4</w:t>
            </w:r>
          </w:p>
        </w:tc>
        <w:tc>
          <w:tcPr>
            <w:tcW w:w="6237"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 xml:space="preserve">Τον ανάδοχο βαρύνουν τα </w:t>
            </w:r>
            <w:r w:rsidRPr="00971BDA">
              <w:rPr>
                <w:rFonts w:asciiTheme="minorHAnsi" w:hAnsiTheme="minorHAnsi" w:cstheme="minorHAnsi"/>
                <w:sz w:val="20"/>
                <w:szCs w:val="20"/>
                <w:lang w:val="el-GR"/>
              </w:rPr>
              <w:t xml:space="preserve">έξοδα συσκευασίας και μεταφοράς </w:t>
            </w:r>
          </w:p>
        </w:tc>
        <w:tc>
          <w:tcPr>
            <w:tcW w:w="2268"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568"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5</w:t>
            </w:r>
          </w:p>
        </w:tc>
        <w:tc>
          <w:tcPr>
            <w:tcW w:w="6237"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2268"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bl>
    <w:p w:rsidR="00116E0F" w:rsidRPr="005E70E0" w:rsidRDefault="00116E0F" w:rsidP="00116E0F">
      <w:pPr>
        <w:suppressAutoHyphens w:val="0"/>
        <w:spacing w:after="160" w:line="259" w:lineRule="auto"/>
        <w:jc w:val="left"/>
        <w:rPr>
          <w:rFonts w:asciiTheme="minorHAnsi" w:eastAsiaTheme="minorHAnsi" w:hAnsiTheme="minorHAnsi" w:cstheme="minorBidi"/>
          <w:szCs w:val="22"/>
          <w:lang w:val="el-GR" w:eastAsia="en-US"/>
        </w:rPr>
      </w:pPr>
    </w:p>
    <w:p w:rsidR="00116E0F" w:rsidRPr="005E70E0" w:rsidRDefault="00116E0F" w:rsidP="00116E0F">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12" w:name="_Toc47010351"/>
      <w:r w:rsidRPr="005E70E0">
        <w:rPr>
          <w:rFonts w:ascii="Arial" w:eastAsia="SimSun" w:hAnsi="Arial" w:cs="Arial"/>
          <w:b/>
          <w:color w:val="002060"/>
          <w:sz w:val="24"/>
          <w:szCs w:val="22"/>
          <w:lang w:val="el-GR"/>
        </w:rPr>
        <w:t>Τμήμα 2: Γάντια μιας χρήσης</w:t>
      </w:r>
      <w:bookmarkEnd w:id="12"/>
    </w:p>
    <w:tbl>
      <w:tblPr>
        <w:tblW w:w="10191" w:type="dxa"/>
        <w:jc w:val="center"/>
        <w:tblLook w:val="04A0" w:firstRow="1" w:lastRow="0" w:firstColumn="1" w:lastColumn="0" w:noHBand="0" w:noVBand="1"/>
      </w:tblPr>
      <w:tblGrid>
        <w:gridCol w:w="770"/>
        <w:gridCol w:w="1707"/>
        <w:gridCol w:w="947"/>
        <w:gridCol w:w="1098"/>
        <w:gridCol w:w="5669"/>
      </w:tblGrid>
      <w:tr w:rsidR="00116E0F" w:rsidRPr="005E70E0"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center"/>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ΠΡΟΔΙΑΓΡΑΦΕΣ -ΑΠΑΙΤΗΣΕΙΣ</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Γάντια μιας χρήσης</w:t>
            </w:r>
          </w:p>
        </w:tc>
        <w:tc>
          <w:tcPr>
            <w:tcW w:w="947"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230</w:t>
            </w:r>
          </w:p>
        </w:tc>
        <w:tc>
          <w:tcPr>
            <w:tcW w:w="5669"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Εξεταστικά γάντια μιας χρήσης χωρίς λάτεξ, από εξαιρετικά απαλό καουτσούκ νιτριλίου , χωρίς πούδρα, αμφιδέξια. Να είναι υποαλλεργικά και να διαθέτουν εσωτερική  επένδυση από πολυμερές ώστε να τοποθετούνται πολύ εύκολα. Να διαθέτουν ανάγλυφη επιφάνεια στην περιοχή των δαχτύλων για τέλεια ικανότητα σύλληψης. Να είναι εξαιρετικά ελαστικά, ανθεκτικά στο σχίσιμο και ασφαλή. Να έχουν τέλεια εφαρμογή και άψογη απτική αίσθηση. να διατίθενται σε συσκευασία των 150 τεμαχίων</w:t>
            </w:r>
          </w:p>
        </w:tc>
      </w:tr>
    </w:tbl>
    <w:tbl>
      <w:tblPr>
        <w:tblStyle w:val="a4"/>
        <w:tblW w:w="8642" w:type="dxa"/>
        <w:tblLayout w:type="fixed"/>
        <w:tblLook w:val="04A0" w:firstRow="1" w:lastRow="0" w:firstColumn="1" w:lastColumn="0" w:noHBand="0" w:noVBand="1"/>
      </w:tblPr>
      <w:tblGrid>
        <w:gridCol w:w="704"/>
        <w:gridCol w:w="6095"/>
        <w:gridCol w:w="1843"/>
      </w:tblGrid>
      <w:tr w:rsidR="00116E0F" w:rsidRPr="00971BDA" w:rsidTr="009C327E">
        <w:tc>
          <w:tcPr>
            <w:tcW w:w="864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ΓΕΝΙΚΕΣ ΑΠΑΙΤΗΣΕΙΣ</w:t>
            </w:r>
          </w:p>
        </w:tc>
      </w:tr>
      <w:tr w:rsidR="00116E0F" w:rsidRPr="00971BDA" w:rsidTr="009C327E">
        <w:tc>
          <w:tcPr>
            <w:tcW w:w="704" w:type="dxa"/>
            <w:tcBorders>
              <w:top w:val="single" w:sz="4" w:space="0" w:color="auto"/>
              <w:left w:val="single" w:sz="4" w:space="0" w:color="auto"/>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Α/α</w:t>
            </w:r>
          </w:p>
        </w:tc>
        <w:tc>
          <w:tcPr>
            <w:tcW w:w="6095"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ΠΡΟΔΙΑΓΡΑΦΕΣ -ΑΠΑΙΤΗΣΕΙΣ</w:t>
            </w:r>
          </w:p>
        </w:tc>
        <w:tc>
          <w:tcPr>
            <w:tcW w:w="1843"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ΥΠΟΧΡΕΩΤΙΚΗ ΑΠΑΙΤΗΣΗ</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1</w:t>
            </w:r>
          </w:p>
        </w:tc>
        <w:tc>
          <w:tcPr>
            <w:tcW w:w="6095" w:type="dxa"/>
            <w:vAlign w:val="center"/>
          </w:tcPr>
          <w:p w:rsidR="00116E0F" w:rsidRPr="00971BDA" w:rsidRDefault="00116E0F" w:rsidP="009C327E">
            <w:pPr>
              <w:pStyle w:val="a3"/>
              <w:spacing w:after="0"/>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κατασκευαστής θα πρέπει να είναι απαραίτητα πιστοποιημένος κατά ISO 8655 στα είδη όπου ζητείται.</w:t>
            </w:r>
          </w:p>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 προσκομισθεί το σχετικό πιστοποιητικό</w:t>
            </w:r>
            <w:r w:rsidRPr="00971BDA">
              <w:rPr>
                <w:rFonts w:asciiTheme="minorHAnsi" w:hAnsiTheme="minorHAnsi" w:cstheme="minorHAnsi"/>
                <w:color w:val="000000"/>
                <w:sz w:val="20"/>
                <w:szCs w:val="20"/>
                <w:lang w:val="el-GR"/>
              </w:rPr>
              <w:tab/>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2</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Όλα τα είδη θα συνοδεύονται από βεβαίωση ότι είναι καινούργια</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3</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Χρόνος παράδοσης: κατά μέγιστο ένας (1) μήνας από την έγγραφη ειδοποίηση του ΙΤΕ – ΙΜΒΒ</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 να αναφερθεί</w:t>
            </w:r>
          </w:p>
        </w:tc>
      </w:tr>
      <w:tr w:rsidR="00116E0F" w:rsidRPr="00971BDA" w:rsidTr="009C327E">
        <w:tc>
          <w:tcPr>
            <w:tcW w:w="704"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4</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 xml:space="preserve">Τον ανάδοχο βαρύνουν τα </w:t>
            </w:r>
            <w:r w:rsidRPr="00971BDA">
              <w:rPr>
                <w:rFonts w:asciiTheme="minorHAnsi" w:hAnsiTheme="minorHAnsi" w:cstheme="minorHAnsi"/>
                <w:sz w:val="20"/>
                <w:szCs w:val="20"/>
                <w:lang w:val="el-GR"/>
              </w:rPr>
              <w:t xml:space="preserve">έξοδα συσκευασίας και μεταφοράς </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5</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bl>
    <w:p w:rsidR="00116E0F" w:rsidRPr="005E70E0" w:rsidRDefault="00116E0F" w:rsidP="00116E0F">
      <w:pPr>
        <w:suppressAutoHyphens w:val="0"/>
        <w:spacing w:after="160" w:line="259" w:lineRule="auto"/>
        <w:jc w:val="left"/>
        <w:rPr>
          <w:rFonts w:asciiTheme="minorHAnsi" w:eastAsiaTheme="minorHAnsi" w:hAnsiTheme="minorHAnsi" w:cstheme="minorBidi"/>
          <w:szCs w:val="22"/>
          <w:lang w:val="el-GR" w:eastAsia="en-US"/>
        </w:rPr>
      </w:pPr>
    </w:p>
    <w:p w:rsidR="00116E0F" w:rsidRPr="005E70E0" w:rsidRDefault="00116E0F" w:rsidP="00116E0F">
      <w:pPr>
        <w:keepNext/>
        <w:shd w:val="clear" w:color="auto" w:fill="FFFF99"/>
        <w:tabs>
          <w:tab w:val="left" w:pos="567"/>
        </w:tabs>
        <w:spacing w:before="240" w:after="240"/>
        <w:ind w:right="111"/>
        <w:outlineLvl w:val="1"/>
        <w:rPr>
          <w:rFonts w:ascii="Arial" w:eastAsia="SimSun" w:hAnsi="Arial" w:cs="Arial"/>
          <w:b/>
          <w:color w:val="002060"/>
          <w:sz w:val="24"/>
          <w:szCs w:val="22"/>
          <w:lang w:val="el-GR"/>
        </w:rPr>
      </w:pPr>
      <w:bookmarkStart w:id="13" w:name="_Toc47010352"/>
      <w:r w:rsidRPr="005E70E0">
        <w:rPr>
          <w:rFonts w:ascii="Arial" w:eastAsia="SimSun" w:hAnsi="Arial" w:cs="Arial"/>
          <w:b/>
          <w:color w:val="002060"/>
          <w:sz w:val="24"/>
          <w:szCs w:val="22"/>
          <w:lang w:val="el-GR"/>
        </w:rPr>
        <w:t>Τμήμα 3: Ένζυμα</w:t>
      </w:r>
      <w:bookmarkEnd w:id="13"/>
    </w:p>
    <w:tbl>
      <w:tblPr>
        <w:tblW w:w="10191" w:type="dxa"/>
        <w:jc w:val="center"/>
        <w:tblLook w:val="04A0" w:firstRow="1" w:lastRow="0" w:firstColumn="1" w:lastColumn="0" w:noHBand="0" w:noVBand="1"/>
      </w:tblPr>
      <w:tblGrid>
        <w:gridCol w:w="770"/>
        <w:gridCol w:w="1707"/>
        <w:gridCol w:w="947"/>
        <w:gridCol w:w="1098"/>
        <w:gridCol w:w="5669"/>
      </w:tblGrid>
      <w:tr w:rsidR="00116E0F" w:rsidRPr="005E70E0"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center"/>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Α/α είδους</w:t>
            </w:r>
          </w:p>
        </w:tc>
        <w:tc>
          <w:tcPr>
            <w:tcW w:w="1707"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116E0F" w:rsidRPr="005E70E0" w:rsidRDefault="00116E0F" w:rsidP="009C327E">
            <w:pPr>
              <w:suppressAutoHyphens w:val="0"/>
              <w:spacing w:after="0" w:line="259" w:lineRule="auto"/>
              <w:jc w:val="left"/>
              <w:rPr>
                <w:rFonts w:asciiTheme="minorHAnsi" w:hAnsiTheme="minorHAnsi" w:cstheme="minorBidi"/>
                <w:b/>
                <w:bCs/>
                <w:color w:val="000000"/>
                <w:sz w:val="20"/>
                <w:szCs w:val="20"/>
                <w:lang w:val="el-GR" w:eastAsia="el-GR"/>
              </w:rPr>
            </w:pPr>
            <w:r w:rsidRPr="005E70E0">
              <w:rPr>
                <w:rFonts w:asciiTheme="minorHAnsi" w:hAnsiTheme="minorHAnsi" w:cstheme="minorBidi"/>
                <w:b/>
                <w:bCs/>
                <w:color w:val="000000"/>
                <w:sz w:val="20"/>
                <w:szCs w:val="20"/>
                <w:lang w:val="el-GR" w:eastAsia="el-GR"/>
              </w:rPr>
              <w:t>ΠΡΟΔΙΑΓΡΑΦΕΣ -ΑΠΑΙΤΗΣΕΙΣ</w:t>
            </w:r>
          </w:p>
        </w:tc>
      </w:tr>
      <w:tr w:rsidR="00116E0F" w:rsidRPr="007D3DA3" w:rsidTr="009C327E">
        <w:trPr>
          <w:jc w:val="center"/>
        </w:trPr>
        <w:tc>
          <w:tcPr>
            <w:tcW w:w="770" w:type="dxa"/>
            <w:tcBorders>
              <w:top w:val="nil"/>
              <w:left w:val="single" w:sz="4" w:space="0" w:color="auto"/>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1</w:t>
            </w:r>
          </w:p>
        </w:tc>
        <w:tc>
          <w:tcPr>
            <w:tcW w:w="1707"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 xml:space="preserve">Περιοριστικό ένζυμο </w:t>
            </w:r>
            <w:r w:rsidRPr="005E70E0">
              <w:rPr>
                <w:rFonts w:asciiTheme="minorHAnsi" w:hAnsiTheme="minorHAnsi" w:cstheme="minorBidi"/>
                <w:color w:val="000000"/>
                <w:sz w:val="20"/>
                <w:szCs w:val="20"/>
                <w:lang w:val="en-US" w:eastAsia="el-GR"/>
              </w:rPr>
              <w:t>BsaI- HF</w:t>
            </w:r>
          </w:p>
        </w:tc>
        <w:tc>
          <w:tcPr>
            <w:tcW w:w="947"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l-GR" w:eastAsia="el-GR"/>
              </w:rPr>
              <w:t>Τεμάχιο</w:t>
            </w:r>
            <w:r w:rsidRPr="005E70E0">
              <w:rPr>
                <w:rFonts w:asciiTheme="minorHAnsi" w:hAnsiTheme="minorHAnsi" w:cstheme="minorBidi"/>
                <w:color w:val="000000"/>
                <w:sz w:val="20"/>
                <w:szCs w:val="20"/>
                <w:lang w:val="en-US" w:eastAsia="el-GR"/>
              </w:rPr>
              <w:t xml:space="preserve"> (1000U)</w:t>
            </w:r>
          </w:p>
        </w:tc>
        <w:tc>
          <w:tcPr>
            <w:tcW w:w="1098"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4</w:t>
            </w:r>
          </w:p>
        </w:tc>
        <w:tc>
          <w:tcPr>
            <w:tcW w:w="5669" w:type="dxa"/>
            <w:tcBorders>
              <w:top w:val="nil"/>
              <w:left w:val="nil"/>
              <w:bottom w:val="single" w:sz="4" w:space="0" w:color="auto"/>
              <w:right w:val="single" w:sz="4" w:space="0" w:color="auto"/>
            </w:tcBorders>
            <w:shd w:val="clear" w:color="auto" w:fill="auto"/>
            <w:vAlign w:val="center"/>
            <w:hideMark/>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Ενζυμο περιορισμού BsaI-HF, συγκέντρωσης 20,000 units/ml. Να είναι ανασυνδυασμένο, να έχει μειωμένη star activity,  και  να "κόβει" αποτελεσματικά σε 5-15 λεπτά επώασης αλλά και να "αντέχει" σε πολύωρη πέψη (overnight). Να δρα με 100% απόδοση σε ένα διάλυμα αντίδρασης κοινό για όλα τα ένζυμα περιορισμού υψηλής πιστότητας. Να έχει δοκιμαστεί στη διαδικασία Golden Gate assembly και να διατηρεί υψηλή ενεργότητα σε buffer Τ4 DNA λιγάσης που χρησιμοποίειται συχνά σε τέτοιες εφαρμογές. Το διάλυμα αντίδρασης να περιέχει BSA και να είναι ελεγμένο για δράση  Dnase και Rnase. Με το ένζυμο να παρέχεται  10x διάλυμα αντίδρασης, καθώς και 6x Gel Loading Dye, με χρωστική φικόλης.</w:t>
            </w:r>
          </w:p>
        </w:tc>
      </w:tr>
      <w:tr w:rsidR="00116E0F" w:rsidRPr="005E70E0"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2</w:t>
            </w:r>
          </w:p>
        </w:tc>
        <w:tc>
          <w:tcPr>
            <w:tcW w:w="170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T4 DNA Ligase</w:t>
            </w:r>
          </w:p>
        </w:tc>
        <w:tc>
          <w:tcPr>
            <w:tcW w:w="94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 (20000 U)</w:t>
            </w:r>
          </w:p>
        </w:tc>
        <w:tc>
          <w:tcPr>
            <w:tcW w:w="1098"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16</w:t>
            </w:r>
          </w:p>
        </w:tc>
        <w:tc>
          <w:tcPr>
            <w:tcW w:w="5669"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Τ4 λιγάση DNA ένζυμο που συνοδεύεται με διάλυμα αντίδρασης 10x. Συγκέντρωση 400.000 units/ml.Τ4 DNA λιγάση για cloning. Κατάλληλη για ταχεία σύνδεση (ligation) σε 10 λεπτά ή 2 ώρες αντίστοιχα, των DNA τμημάτων με συνεκτικά  (cohesive ends) ή αμβλεία (blunt) άκρα. Να δύναται να χρησιμοποιηθεί και σε μεγαλύτερης διάρκειας επωάσεις (overnight). To ένζυμο να συνοδεύεται από διάλυμα αντίδρασης 10x το οποίο να περιέχει 50 mM Tris-HCl</w:t>
            </w:r>
          </w:p>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lastRenderedPageBreak/>
              <w:t xml:space="preserve">10 mM MgCl2, 1 mM ATP, 10 mM DTT. </w:t>
            </w:r>
          </w:p>
        </w:tc>
      </w:tr>
      <w:tr w:rsidR="00116E0F" w:rsidRPr="007D3DA3"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lastRenderedPageBreak/>
              <w:t>3</w:t>
            </w:r>
          </w:p>
        </w:tc>
        <w:tc>
          <w:tcPr>
            <w:tcW w:w="170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High-Fidelity DNA Polymerase</w:t>
            </w:r>
          </w:p>
        </w:tc>
        <w:tc>
          <w:tcPr>
            <w:tcW w:w="94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 (100 U)</w:t>
            </w:r>
          </w:p>
        </w:tc>
        <w:tc>
          <w:tcPr>
            <w:tcW w:w="1098"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4</w:t>
            </w:r>
          </w:p>
        </w:tc>
        <w:tc>
          <w:tcPr>
            <w:tcW w:w="5669"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Θερμοανθεκτική DNA πολυμεράση (High-Fidelity DNA Polymerase)  με δράση 3´→ 5´ εξωνουκλεάσης και  συζευγμένη με πρωτεϊνική μονάδα πρόσδεσης σε δίκλωνο DNA, η οποία ενισχύει την παραγωγικότητα του ενζύμου, για υψηλής απόδοσης και ταχύτητας ενίσχυση του DNA. Να είναι υψηλής πιστότητας με ποσοστό σφάλματος το οποίο να φτάνει τα 9,5x10-7. Να επιτυγχάνει ενίσχυση DNA μεγέθους έως 20 kb.  H ταχύτητά της  να φτάνει τα  4 kb/min. Να παρέχεται με 1) standard ρυθμιστικό διάλυμα αντίδρασης, 2)  ρυθμιστικό διάλυμα αντίδρασης βελτιστοποιημένο για πολλαπλασιασμό DNA πλούσιου σε GC, 3) διάλυμα ενίσχυσης της PCR. Τα ρυθμιστικά διαλύματα αντίδρασης να περιέχουν 1.5 mM MgCl2 σε τελική συγκέντρωση 1x.  Να απαιτείται 1 unit ενζύμου ανά 50 μL PCR αντίδρασης. (Συγκέντρωση 2,000 units/ml).</w:t>
            </w:r>
          </w:p>
        </w:tc>
      </w:tr>
      <w:tr w:rsidR="00116E0F" w:rsidRPr="007D3DA3" w:rsidTr="009C327E">
        <w:trPr>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4</w:t>
            </w:r>
          </w:p>
        </w:tc>
        <w:tc>
          <w:tcPr>
            <w:tcW w:w="170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T7 Endonuclease I</w:t>
            </w:r>
          </w:p>
        </w:tc>
        <w:tc>
          <w:tcPr>
            <w:tcW w:w="947"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center"/>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τεμάχιο (10000 U)</w:t>
            </w:r>
          </w:p>
        </w:tc>
        <w:tc>
          <w:tcPr>
            <w:tcW w:w="1098"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n-US" w:eastAsia="el-GR"/>
              </w:rPr>
            </w:pPr>
            <w:r w:rsidRPr="005E70E0">
              <w:rPr>
                <w:rFonts w:asciiTheme="minorHAnsi" w:hAnsiTheme="minorHAnsi" w:cstheme="minorBidi"/>
                <w:color w:val="000000"/>
                <w:sz w:val="20"/>
                <w:szCs w:val="20"/>
                <w:lang w:val="en-US" w:eastAsia="el-GR"/>
              </w:rPr>
              <w:t>4</w:t>
            </w:r>
          </w:p>
        </w:tc>
        <w:tc>
          <w:tcPr>
            <w:tcW w:w="5669" w:type="dxa"/>
            <w:tcBorders>
              <w:top w:val="single" w:sz="4" w:space="0" w:color="auto"/>
              <w:left w:val="nil"/>
              <w:bottom w:val="single" w:sz="4" w:space="0" w:color="auto"/>
              <w:right w:val="single" w:sz="4" w:space="0" w:color="auto"/>
            </w:tcBorders>
            <w:shd w:val="clear" w:color="auto" w:fill="auto"/>
            <w:vAlign w:val="center"/>
          </w:tcPr>
          <w:p w:rsidR="00116E0F" w:rsidRPr="005E70E0" w:rsidRDefault="00116E0F" w:rsidP="009C327E">
            <w:pPr>
              <w:suppressAutoHyphens w:val="0"/>
              <w:spacing w:after="0" w:line="259" w:lineRule="auto"/>
              <w:jc w:val="left"/>
              <w:rPr>
                <w:rFonts w:asciiTheme="minorHAnsi" w:hAnsiTheme="minorHAnsi" w:cstheme="minorBidi"/>
                <w:color w:val="000000"/>
                <w:sz w:val="20"/>
                <w:szCs w:val="20"/>
                <w:lang w:val="el-GR" w:eastAsia="el-GR"/>
              </w:rPr>
            </w:pPr>
            <w:r w:rsidRPr="005E70E0">
              <w:rPr>
                <w:rFonts w:asciiTheme="minorHAnsi" w:hAnsiTheme="minorHAnsi" w:cstheme="minorBidi"/>
                <w:color w:val="000000"/>
                <w:sz w:val="20"/>
                <w:szCs w:val="20"/>
                <w:lang w:val="el-GR" w:eastAsia="el-GR"/>
              </w:rPr>
              <w:t>Ανασυνδυασμένη DNA  T7 ενδονουκλέαση I, η οποία να καταλύει τη διάσπαση συγκεκριμένων  λαθών/αναντιστοιχειών στις αλυσίδες του DNA,με βέλτιστη αναγνώριση των λαθών  κυτοσίνης (C) συμπεριλαμβάνοντας cruciform και holiday junctions δομές αφήνοντας 3-OH και 5'-phosphate άκρα.  H διάσπαση να γίνεται στον πρώτο, δεύτερο ή τρίτο φωσφοδιεστερικό δεσμό που βρίσκεται προς το 5’ άκρο του mismatch. Ο προτεινόμενος τρόπος  απενεργοποίησης του ενζύμου να είναι η επώαση με Proteinase K στους 37°C για 5 λεπτά. Να παρέχεται μαζί με διάλυμα αντίδρασης συγκέντρωσης 10Χ, το οποίο σε 1Χ να έχει σύσταση: 50 mM NaCl, 10 mM MgCl2, 1 mM DTT, 10 mM Tris-HCl, pH 7.9@25°C. Να παρέχεται σε συσκευασία των 250 units, συγκέντρωσης  10,000 units/ml.</w:t>
            </w:r>
          </w:p>
        </w:tc>
      </w:tr>
    </w:tbl>
    <w:p w:rsidR="00116E0F" w:rsidRPr="005E70E0" w:rsidRDefault="00116E0F" w:rsidP="00116E0F">
      <w:pPr>
        <w:suppressAutoHyphens w:val="0"/>
        <w:spacing w:after="160" w:line="259" w:lineRule="auto"/>
        <w:jc w:val="left"/>
        <w:rPr>
          <w:rFonts w:asciiTheme="minorHAnsi" w:eastAsiaTheme="minorHAnsi" w:hAnsiTheme="minorHAnsi" w:cstheme="minorBidi"/>
          <w:szCs w:val="22"/>
          <w:lang w:val="el-GR" w:eastAsia="en-US"/>
        </w:rPr>
      </w:pPr>
    </w:p>
    <w:tbl>
      <w:tblPr>
        <w:tblStyle w:val="a4"/>
        <w:tblW w:w="8642" w:type="dxa"/>
        <w:tblLayout w:type="fixed"/>
        <w:tblLook w:val="04A0" w:firstRow="1" w:lastRow="0" w:firstColumn="1" w:lastColumn="0" w:noHBand="0" w:noVBand="1"/>
      </w:tblPr>
      <w:tblGrid>
        <w:gridCol w:w="704"/>
        <w:gridCol w:w="6095"/>
        <w:gridCol w:w="1843"/>
      </w:tblGrid>
      <w:tr w:rsidR="00116E0F" w:rsidRPr="00971BDA" w:rsidTr="009C327E">
        <w:tc>
          <w:tcPr>
            <w:tcW w:w="864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ΓΕΝΙΚΕΣ ΑΠΑΙΤΗΣΕΙΣ</w:t>
            </w:r>
          </w:p>
        </w:tc>
      </w:tr>
      <w:tr w:rsidR="00116E0F" w:rsidRPr="00971BDA" w:rsidTr="009C327E">
        <w:tc>
          <w:tcPr>
            <w:tcW w:w="704" w:type="dxa"/>
            <w:tcBorders>
              <w:top w:val="single" w:sz="4" w:space="0" w:color="auto"/>
              <w:left w:val="single" w:sz="4" w:space="0" w:color="auto"/>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Α/α</w:t>
            </w:r>
          </w:p>
        </w:tc>
        <w:tc>
          <w:tcPr>
            <w:tcW w:w="6095"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eastAsia="SimSun"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ΠΡΟΔΙΑΓΡΑΦΕΣ -ΑΠΑΙΤΗΣΕΙΣ</w:t>
            </w:r>
          </w:p>
        </w:tc>
        <w:tc>
          <w:tcPr>
            <w:tcW w:w="1843" w:type="dxa"/>
            <w:tcBorders>
              <w:top w:val="single" w:sz="4" w:space="0" w:color="auto"/>
              <w:left w:val="nil"/>
              <w:bottom w:val="single" w:sz="4" w:space="0" w:color="auto"/>
              <w:right w:val="single" w:sz="4" w:space="0" w:color="auto"/>
            </w:tcBorders>
            <w:shd w:val="clear" w:color="000000" w:fill="92CDDC"/>
          </w:tcPr>
          <w:p w:rsidR="00116E0F" w:rsidRPr="00971BDA" w:rsidRDefault="00116E0F" w:rsidP="009C327E">
            <w:pPr>
              <w:pStyle w:val="a3"/>
              <w:spacing w:after="0"/>
              <w:jc w:val="left"/>
              <w:rPr>
                <w:rFonts w:asciiTheme="minorHAnsi" w:hAnsiTheme="minorHAnsi" w:cstheme="minorHAnsi"/>
                <w:b/>
                <w:color w:val="000000"/>
                <w:sz w:val="20"/>
                <w:szCs w:val="20"/>
                <w:lang w:val="el-GR"/>
              </w:rPr>
            </w:pPr>
            <w:r w:rsidRPr="00971BDA">
              <w:rPr>
                <w:rFonts w:asciiTheme="minorHAnsi" w:eastAsia="SimSun" w:hAnsiTheme="minorHAnsi" w:cstheme="minorHAnsi"/>
                <w:b/>
                <w:color w:val="000000"/>
                <w:sz w:val="20"/>
                <w:szCs w:val="20"/>
                <w:lang w:val="el-GR"/>
              </w:rPr>
              <w:t>ΥΠΟΧΡΕΩΤΙΚΗ ΑΠΑΙΤΗΣΗ</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1</w:t>
            </w:r>
          </w:p>
        </w:tc>
        <w:tc>
          <w:tcPr>
            <w:tcW w:w="6095" w:type="dxa"/>
            <w:vAlign w:val="center"/>
          </w:tcPr>
          <w:p w:rsidR="00116E0F" w:rsidRPr="00971BDA" w:rsidRDefault="00116E0F" w:rsidP="009C327E">
            <w:pPr>
              <w:pStyle w:val="a3"/>
              <w:spacing w:after="0"/>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κατασκευαστής θα πρέπει να είναι απαραίτητα πιστοποιημένος κατά ISO 8655 στα είδη όπου ζητείται.</w:t>
            </w:r>
          </w:p>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 προσκομισθεί το σχετικό πιστοποιητικό</w:t>
            </w:r>
            <w:r w:rsidRPr="00971BDA">
              <w:rPr>
                <w:rFonts w:asciiTheme="minorHAnsi" w:hAnsiTheme="minorHAnsi" w:cstheme="minorHAnsi"/>
                <w:color w:val="000000"/>
                <w:sz w:val="20"/>
                <w:szCs w:val="20"/>
                <w:lang w:val="el-GR"/>
              </w:rPr>
              <w:tab/>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2</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Όλα τα είδη θα συνοδεύονται από βεβαίωση ότι είναι καινούργια</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3</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Χρόνος παράδοσης: κατά μέγιστο ένας (1) μήνας από την έγγραφη ειδοποίηση του ΙΤΕ – ΙΜΒΒ</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 να αναφερθεί</w:t>
            </w:r>
          </w:p>
        </w:tc>
      </w:tr>
      <w:tr w:rsidR="00116E0F" w:rsidRPr="00971BDA" w:rsidTr="009C327E">
        <w:tc>
          <w:tcPr>
            <w:tcW w:w="704"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4</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 xml:space="preserve">Τον ανάδοχο βαρύνουν τα </w:t>
            </w:r>
            <w:r w:rsidRPr="00971BDA">
              <w:rPr>
                <w:rFonts w:asciiTheme="minorHAnsi" w:hAnsiTheme="minorHAnsi" w:cstheme="minorHAnsi"/>
                <w:sz w:val="20"/>
                <w:szCs w:val="20"/>
                <w:lang w:val="el-GR"/>
              </w:rPr>
              <w:t xml:space="preserve">έξοδα συσκευασίας και μεταφοράς </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r w:rsidR="00116E0F" w:rsidRPr="00971BDA" w:rsidTr="009C327E">
        <w:tc>
          <w:tcPr>
            <w:tcW w:w="704" w:type="dxa"/>
            <w:tcBorders>
              <w:bottom w:val="single" w:sz="4" w:space="0" w:color="auto"/>
            </w:tcBorders>
            <w:vAlign w:val="center"/>
          </w:tcPr>
          <w:p w:rsidR="00116E0F" w:rsidRPr="00971BDA" w:rsidRDefault="00116E0F" w:rsidP="009C327E">
            <w:pPr>
              <w:pStyle w:val="a3"/>
              <w:spacing w:after="0"/>
              <w:ind w:right="601"/>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5</w:t>
            </w:r>
          </w:p>
        </w:tc>
        <w:tc>
          <w:tcPr>
            <w:tcW w:w="6095"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843" w:type="dxa"/>
            <w:vAlign w:val="center"/>
          </w:tcPr>
          <w:p w:rsidR="00116E0F" w:rsidRPr="00971BDA" w:rsidRDefault="00116E0F" w:rsidP="009C327E">
            <w:pPr>
              <w:pStyle w:val="a3"/>
              <w:spacing w:after="0"/>
              <w:jc w:val="left"/>
              <w:rPr>
                <w:rFonts w:asciiTheme="minorHAnsi" w:hAnsiTheme="minorHAnsi" w:cstheme="minorHAnsi"/>
                <w:color w:val="000000"/>
                <w:sz w:val="20"/>
                <w:szCs w:val="20"/>
                <w:lang w:val="el-GR"/>
              </w:rPr>
            </w:pPr>
            <w:r w:rsidRPr="00971BDA">
              <w:rPr>
                <w:rFonts w:asciiTheme="minorHAnsi" w:hAnsiTheme="minorHAnsi" w:cstheme="minorHAnsi"/>
                <w:color w:val="000000"/>
                <w:sz w:val="20"/>
                <w:szCs w:val="20"/>
                <w:lang w:val="el-GR"/>
              </w:rPr>
              <w:t>ΝΑΙ</w:t>
            </w:r>
          </w:p>
        </w:tc>
      </w:tr>
    </w:tbl>
    <w:p w:rsidR="00116E0F" w:rsidRPr="005E70E0" w:rsidRDefault="00116E0F" w:rsidP="00116E0F">
      <w:pPr>
        <w:suppressAutoHyphens w:val="0"/>
        <w:spacing w:after="160" w:line="259" w:lineRule="auto"/>
        <w:jc w:val="left"/>
        <w:rPr>
          <w:rFonts w:asciiTheme="minorHAnsi" w:eastAsiaTheme="minorHAnsi" w:hAnsiTheme="minorHAnsi" w:cstheme="minorBidi"/>
          <w:szCs w:val="22"/>
          <w:lang w:val="el-GR" w:eastAsia="en-US"/>
        </w:rPr>
      </w:pPr>
    </w:p>
    <w:p w:rsidR="00116E0F" w:rsidRDefault="00116E0F" w:rsidP="00116E0F">
      <w:pPr>
        <w:suppressAutoHyphens w:val="0"/>
        <w:autoSpaceDE w:val="0"/>
        <w:spacing w:before="240" w:after="60"/>
        <w:rPr>
          <w:rFonts w:eastAsia="SimSun"/>
          <w:b/>
          <w:szCs w:val="22"/>
          <w:lang w:val="el-GR"/>
        </w:rPr>
        <w:sectPr w:rsidR="00116E0F" w:rsidSect="00095F06">
          <w:pgSz w:w="11906" w:h="16838"/>
          <w:pgMar w:top="1134" w:right="1418" w:bottom="1134" w:left="1418" w:header="720" w:footer="595" w:gutter="0"/>
          <w:cols w:space="720"/>
          <w:titlePg/>
          <w:docGrid w:linePitch="360"/>
        </w:sectPr>
      </w:pPr>
    </w:p>
    <w:p w:rsidR="00D66A84" w:rsidRDefault="00486452"/>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52" w:rsidRDefault="00486452" w:rsidP="00E55E87">
      <w:pPr>
        <w:spacing w:after="0"/>
      </w:pPr>
      <w:r>
        <w:separator/>
      </w:r>
    </w:p>
  </w:endnote>
  <w:endnote w:type="continuationSeparator" w:id="0">
    <w:p w:rsidR="00486452" w:rsidRDefault="00486452" w:rsidP="00E55E87">
      <w:pPr>
        <w:spacing w:after="0"/>
      </w:pPr>
      <w:r>
        <w:continuationSeparator/>
      </w:r>
    </w:p>
  </w:endnote>
  <w:endnote w:id="1">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5E87" w:rsidRPr="00627A7C" w:rsidRDefault="00E55E87" w:rsidP="00E55E87">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55E87" w:rsidRPr="00627A7C" w:rsidRDefault="00E55E87" w:rsidP="00E55E87">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55E87" w:rsidRPr="00627A7C" w:rsidRDefault="00E55E87" w:rsidP="00E55E87">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E55E87" w:rsidRPr="00627A7C" w:rsidRDefault="00E55E87" w:rsidP="00E55E87">
      <w:pPr>
        <w:pStyle w:val="afe"/>
        <w:tabs>
          <w:tab w:val="left" w:pos="284"/>
        </w:tabs>
        <w:rPr>
          <w:lang w:val="el-GR"/>
        </w:rPr>
      </w:pPr>
      <w:r>
        <w:rPr>
          <w:rStyle w:val="aa"/>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Ειδικότερα ως μέλος ένωσης ή κοινοπραξίας ή άλλου παρόμοιου καθεστώτος.</w:t>
      </w:r>
    </w:p>
  </w:endnote>
  <w:endnote w:id="5">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E55E87" w:rsidRPr="00627A7C" w:rsidRDefault="00E55E87" w:rsidP="00E55E87">
      <w:pPr>
        <w:pStyle w:val="afe"/>
        <w:tabs>
          <w:tab w:val="left" w:pos="284"/>
        </w:tabs>
        <w:rPr>
          <w:lang w:val="el-GR"/>
        </w:rPr>
      </w:pPr>
      <w:r>
        <w:rPr>
          <w:rStyle w:val="aa"/>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d"/>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55E87" w:rsidRPr="00627A7C" w:rsidRDefault="00E55E87" w:rsidP="00E55E87">
      <w:pPr>
        <w:pStyle w:val="afe"/>
        <w:tabs>
          <w:tab w:val="left" w:pos="284"/>
        </w:tabs>
        <w:rPr>
          <w:lang w:val="el-GR"/>
        </w:rPr>
      </w:pPr>
      <w:r>
        <w:rPr>
          <w:rStyle w:val="aa"/>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d"/>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E55E87" w:rsidRPr="00627A7C" w:rsidRDefault="00E55E87" w:rsidP="00E55E87">
      <w:pPr>
        <w:pStyle w:val="afe"/>
        <w:tabs>
          <w:tab w:val="left" w:pos="284"/>
        </w:tabs>
        <w:rPr>
          <w:lang w:val="el-GR"/>
        </w:rPr>
      </w:pPr>
      <w:r>
        <w:rPr>
          <w:rStyle w:val="aa"/>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E55E87" w:rsidRPr="00627A7C" w:rsidRDefault="00E55E87" w:rsidP="00E55E87">
      <w:pPr>
        <w:pStyle w:val="afe"/>
        <w:tabs>
          <w:tab w:val="left" w:pos="284"/>
        </w:tabs>
        <w:rPr>
          <w:lang w:val="el-GR"/>
        </w:rPr>
      </w:pPr>
      <w:r>
        <w:rPr>
          <w:rStyle w:val="aa"/>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Επαναλάβετε όσες φορές χρειάζεται.</w:t>
      </w:r>
    </w:p>
  </w:endnote>
  <w:endnote w:id="16">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Επαναλάβετε όσες φορές χρειάζεται.</w:t>
      </w:r>
    </w:p>
  </w:endnote>
  <w:endnote w:id="17">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Επαναλάβετε όσες φορές χρειάζεται.</w:t>
      </w:r>
    </w:p>
  </w:endnote>
  <w:endnote w:id="18">
    <w:p w:rsidR="00E55E87" w:rsidRPr="00627A7C" w:rsidRDefault="00E55E87" w:rsidP="00E55E87">
      <w:pPr>
        <w:pStyle w:val="afe"/>
        <w:tabs>
          <w:tab w:val="left" w:pos="284"/>
        </w:tabs>
        <w:rPr>
          <w:lang w:val="el-GR"/>
        </w:rPr>
      </w:pPr>
      <w:r>
        <w:rPr>
          <w:rStyle w:val="aa"/>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Επαναλάβετε όσες φορές χρειάζεται.</w:t>
      </w:r>
    </w:p>
  </w:endnote>
  <w:endnote w:id="23">
    <w:p w:rsidR="00E55E87" w:rsidRPr="00627A7C" w:rsidRDefault="00E55E87" w:rsidP="00E55E87">
      <w:pPr>
        <w:pStyle w:val="afe"/>
        <w:tabs>
          <w:tab w:val="left" w:pos="284"/>
        </w:tabs>
        <w:rPr>
          <w:lang w:val="el-GR"/>
        </w:rPr>
      </w:pPr>
      <w:r>
        <w:rPr>
          <w:rStyle w:val="aa"/>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55E87" w:rsidRPr="00627A7C" w:rsidRDefault="00E55E87" w:rsidP="00E55E87">
      <w:pPr>
        <w:pStyle w:val="afe"/>
        <w:tabs>
          <w:tab w:val="left" w:pos="284"/>
        </w:tabs>
        <w:rPr>
          <w:lang w:val="el-GR"/>
        </w:rPr>
      </w:pPr>
      <w:r>
        <w:rPr>
          <w:rStyle w:val="aa"/>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E55E87" w:rsidRPr="00627A7C" w:rsidRDefault="00E55E87" w:rsidP="00E55E87">
      <w:pPr>
        <w:pStyle w:val="afe"/>
        <w:tabs>
          <w:tab w:val="left" w:pos="284"/>
        </w:tabs>
        <w:rPr>
          <w:lang w:val="el-GR"/>
        </w:rPr>
      </w:pPr>
      <w:r>
        <w:rPr>
          <w:rStyle w:val="aa"/>
          <w:rFonts w:eastAsia="Calibri"/>
        </w:rPr>
        <w:endnoteRef/>
      </w:r>
      <w:r w:rsidRPr="00627A7C">
        <w:rPr>
          <w:lang w:val="el-GR"/>
        </w:rPr>
        <w:tab/>
        <w:t>Άρθρο 73 παρ. 5.</w:t>
      </w:r>
    </w:p>
  </w:endnote>
  <w:endnote w:id="26">
    <w:p w:rsidR="00E55E87" w:rsidRPr="00627A7C" w:rsidRDefault="00E55E87" w:rsidP="00E55E87">
      <w:pPr>
        <w:pStyle w:val="afe"/>
        <w:tabs>
          <w:tab w:val="left" w:pos="284"/>
        </w:tabs>
        <w:rPr>
          <w:lang w:val="el-GR"/>
        </w:rPr>
      </w:pPr>
      <w:r>
        <w:rPr>
          <w:rStyle w:val="aa"/>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55E87" w:rsidRPr="00627A7C" w:rsidRDefault="00E55E87" w:rsidP="00E55E87">
      <w:pPr>
        <w:pStyle w:val="afe"/>
        <w:tabs>
          <w:tab w:val="left" w:pos="284"/>
        </w:tabs>
        <w:rPr>
          <w:lang w:val="el-GR"/>
        </w:rPr>
      </w:pPr>
      <w:r>
        <w:rPr>
          <w:rStyle w:val="aa"/>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E55E87" w:rsidRPr="00627A7C" w:rsidRDefault="00E55E87" w:rsidP="00E55E87">
      <w:pPr>
        <w:pStyle w:val="afe"/>
        <w:tabs>
          <w:tab w:val="left" w:pos="284"/>
        </w:tabs>
        <w:rPr>
          <w:lang w:val="el-GR"/>
        </w:rPr>
      </w:pPr>
      <w:r>
        <w:rPr>
          <w:rStyle w:val="aa"/>
          <w:rFonts w:eastAsia="Calibri"/>
        </w:rPr>
        <w:endnoteRef/>
      </w:r>
      <w:r w:rsidRPr="00627A7C">
        <w:rPr>
          <w:lang w:val="el-GR"/>
        </w:rPr>
        <w:tab/>
        <w:t>Πρβλ άρθρο 48.</w:t>
      </w:r>
    </w:p>
  </w:endnote>
  <w:endnote w:id="29">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55E87" w:rsidRPr="00627A7C" w:rsidRDefault="00E55E87" w:rsidP="00E55E87">
      <w:pPr>
        <w:pStyle w:val="afe"/>
        <w:tabs>
          <w:tab w:val="left" w:pos="284"/>
        </w:tabs>
        <w:rPr>
          <w:lang w:val="el-GR"/>
        </w:rPr>
      </w:pPr>
      <w:r>
        <w:rPr>
          <w:rStyle w:val="aa"/>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55E87" w:rsidRPr="00627A7C" w:rsidRDefault="00E55E87" w:rsidP="00E55E87">
      <w:pPr>
        <w:pStyle w:val="afe"/>
        <w:tabs>
          <w:tab w:val="left" w:pos="284"/>
        </w:tabs>
        <w:rPr>
          <w:lang w:val="el-GR"/>
        </w:rPr>
      </w:pPr>
      <w:r>
        <w:rPr>
          <w:rStyle w:val="aa"/>
          <w:rFonts w:eastAsia="Calibri"/>
        </w:rPr>
        <w:endnoteRef/>
      </w:r>
      <w:r w:rsidRPr="00627A7C">
        <w:rPr>
          <w:lang w:val="el-GR"/>
        </w:rPr>
        <w:tab/>
        <w:t>Πρβλ και άρθρο 1 ν. 4250/2014</w:t>
      </w:r>
    </w:p>
  </w:endnote>
  <w:endnote w:id="35">
    <w:p w:rsidR="00E55E87" w:rsidRPr="00627A7C" w:rsidRDefault="00E55E87" w:rsidP="00E55E87">
      <w:pPr>
        <w:pStyle w:val="afe"/>
        <w:tabs>
          <w:tab w:val="left" w:pos="284"/>
        </w:tabs>
        <w:rPr>
          <w:lang w:val="el-GR"/>
        </w:rPr>
      </w:pPr>
      <w:r>
        <w:rPr>
          <w:rStyle w:val="aa"/>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MV Boli"/>
    <w:charset w:val="00"/>
    <w:family w:val="auto"/>
    <w:pitch w:val="variable"/>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87" w:rsidRPr="0040044B" w:rsidRDefault="00E55E87" w:rsidP="0040044B">
    <w:pPr>
      <w:pStyle w:val="af9"/>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sidR="007D3DA3">
      <w:rPr>
        <w:noProof/>
        <w:sz w:val="20"/>
        <w:szCs w:val="20"/>
      </w:rPr>
      <w:t>22</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E87" w:rsidRPr="0040044B" w:rsidRDefault="00E55E87" w:rsidP="0040044B">
    <w:pPr>
      <w:pStyle w:val="af9"/>
      <w:spacing w:after="0"/>
      <w:jc w:val="center"/>
    </w:pPr>
    <w:r>
      <w:rPr>
        <w:sz w:val="20"/>
        <w:szCs w:val="20"/>
      </w:rPr>
      <w:fldChar w:fldCharType="begin"/>
    </w:r>
    <w:r>
      <w:rPr>
        <w:sz w:val="20"/>
        <w:szCs w:val="20"/>
      </w:rPr>
      <w:instrText xml:space="preserve"> PAGE </w:instrText>
    </w:r>
    <w:r>
      <w:rPr>
        <w:sz w:val="20"/>
        <w:szCs w:val="20"/>
      </w:rPr>
      <w:fldChar w:fldCharType="separate"/>
    </w:r>
    <w:r w:rsidR="007D3DA3">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52" w:rsidRDefault="00486452" w:rsidP="00E55E87">
      <w:pPr>
        <w:spacing w:after="0"/>
      </w:pPr>
      <w:r>
        <w:separator/>
      </w:r>
    </w:p>
  </w:footnote>
  <w:footnote w:type="continuationSeparator" w:id="0">
    <w:p w:rsidR="00486452" w:rsidRDefault="00486452" w:rsidP="00E55E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360"/>
        </w:tabs>
        <w:ind w:left="36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398118D"/>
    <w:multiLevelType w:val="hybridMultilevel"/>
    <w:tmpl w:val="988A895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50621D8E"/>
    <w:lvl w:ilvl="0" w:tplc="1D20ABC8">
      <w:start w:val="1"/>
      <w:numFmt w:val="decimal"/>
      <w:lvlText w:val="%1."/>
      <w:lvlJc w:val="left"/>
      <w:pPr>
        <w:ind w:left="785" w:hanging="360"/>
      </w:pPr>
      <w:rPr>
        <w:b w:val="0"/>
      </w:rPr>
    </w:lvl>
    <w:lvl w:ilvl="1" w:tplc="04080019" w:tentative="1">
      <w:start w:val="1"/>
      <w:numFmt w:val="lowerLetter"/>
      <w:lvlText w:val="%2."/>
      <w:lvlJc w:val="left"/>
      <w:pPr>
        <w:ind w:left="1157" w:hanging="360"/>
      </w:pPr>
    </w:lvl>
    <w:lvl w:ilvl="2" w:tplc="0408001B" w:tentative="1">
      <w:start w:val="1"/>
      <w:numFmt w:val="lowerRoman"/>
      <w:lvlText w:val="%3."/>
      <w:lvlJc w:val="right"/>
      <w:pPr>
        <w:ind w:left="1877" w:hanging="180"/>
      </w:pPr>
    </w:lvl>
    <w:lvl w:ilvl="3" w:tplc="0408000F" w:tentative="1">
      <w:start w:val="1"/>
      <w:numFmt w:val="decimal"/>
      <w:lvlText w:val="%4."/>
      <w:lvlJc w:val="left"/>
      <w:pPr>
        <w:ind w:left="2597" w:hanging="360"/>
      </w:pPr>
    </w:lvl>
    <w:lvl w:ilvl="4" w:tplc="04080019" w:tentative="1">
      <w:start w:val="1"/>
      <w:numFmt w:val="lowerLetter"/>
      <w:lvlText w:val="%5."/>
      <w:lvlJc w:val="left"/>
      <w:pPr>
        <w:ind w:left="3317" w:hanging="360"/>
      </w:pPr>
    </w:lvl>
    <w:lvl w:ilvl="5" w:tplc="0408001B" w:tentative="1">
      <w:start w:val="1"/>
      <w:numFmt w:val="lowerRoman"/>
      <w:lvlText w:val="%6."/>
      <w:lvlJc w:val="right"/>
      <w:pPr>
        <w:ind w:left="4037" w:hanging="180"/>
      </w:pPr>
    </w:lvl>
    <w:lvl w:ilvl="6" w:tplc="0408000F" w:tentative="1">
      <w:start w:val="1"/>
      <w:numFmt w:val="decimal"/>
      <w:lvlText w:val="%7."/>
      <w:lvlJc w:val="left"/>
      <w:pPr>
        <w:ind w:left="4757" w:hanging="360"/>
      </w:pPr>
    </w:lvl>
    <w:lvl w:ilvl="7" w:tplc="04080019" w:tentative="1">
      <w:start w:val="1"/>
      <w:numFmt w:val="lowerLetter"/>
      <w:lvlText w:val="%8."/>
      <w:lvlJc w:val="left"/>
      <w:pPr>
        <w:ind w:left="5477" w:hanging="360"/>
      </w:pPr>
    </w:lvl>
    <w:lvl w:ilvl="8" w:tplc="0408001B" w:tentative="1">
      <w:start w:val="1"/>
      <w:numFmt w:val="lowerRoman"/>
      <w:lvlText w:val="%9."/>
      <w:lvlJc w:val="right"/>
      <w:pPr>
        <w:ind w:left="6197" w:hanging="180"/>
      </w:pPr>
    </w:lvl>
  </w:abstractNum>
  <w:abstractNum w:abstractNumId="10" w15:restartNumberingAfterBreak="0">
    <w:nsid w:val="0CB064A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multilevel"/>
    <w:tmpl w:val="86D4F8AC"/>
    <w:lvl w:ilvl="0">
      <w:start w:val="1"/>
      <w:numFmt w:val="decimal"/>
      <w:lvlText w:val="%1."/>
      <w:lvlJc w:val="left"/>
      <w:pPr>
        <w:ind w:left="720" w:hanging="360"/>
      </w:pPr>
      <w:rPr>
        <w:rFonts w:hint="default"/>
        <w:b w:val="0"/>
        <w:u w:val="none"/>
      </w:rPr>
    </w:lvl>
    <w:lvl w:ilvl="1">
      <w:start w:val="4"/>
      <w:numFmt w:val="decimal"/>
      <w:isLgl/>
      <w:lvlText w:val="%1.%2."/>
      <w:lvlJc w:val="left"/>
      <w:pPr>
        <w:ind w:left="1140" w:hanging="780"/>
      </w:pPr>
      <w:rPr>
        <w:rFonts w:hint="default"/>
        <w:b/>
        <w:i w:val="0"/>
      </w:rPr>
    </w:lvl>
    <w:lvl w:ilvl="2">
      <w:start w:val="2"/>
      <w:numFmt w:val="decimal"/>
      <w:isLgl/>
      <w:lvlText w:val="%1.%2.%3."/>
      <w:lvlJc w:val="left"/>
      <w:pPr>
        <w:ind w:left="1140" w:hanging="780"/>
      </w:pPr>
      <w:rPr>
        <w:rFonts w:hint="default"/>
        <w:b/>
        <w:i w:val="0"/>
      </w:rPr>
    </w:lvl>
    <w:lvl w:ilvl="3">
      <w:start w:val="4"/>
      <w:numFmt w:val="decimal"/>
      <w:isLgl/>
      <w:lvlText w:val="%1.%2.%3.%4."/>
      <w:lvlJc w:val="left"/>
      <w:pPr>
        <w:ind w:left="780" w:hanging="7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47BE042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4AE44F75"/>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4AF14E60"/>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5A82755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824737A"/>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A970068"/>
    <w:multiLevelType w:val="hybridMultilevel"/>
    <w:tmpl w:val="FC7473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6AA04D11"/>
    <w:multiLevelType w:val="hybridMultilevel"/>
    <w:tmpl w:val="A66039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12"/>
  </w:num>
  <w:num w:numId="9">
    <w:abstractNumId w:val="16"/>
  </w:num>
  <w:num w:numId="10">
    <w:abstractNumId w:val="14"/>
  </w:num>
  <w:num w:numId="11">
    <w:abstractNumId w:val="11"/>
  </w:num>
  <w:num w:numId="12">
    <w:abstractNumId w:val="32"/>
  </w:num>
  <w:num w:numId="13">
    <w:abstractNumId w:val="1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0"/>
  </w:num>
  <w:num w:numId="15">
    <w:abstractNumId w:val="29"/>
  </w:num>
  <w:num w:numId="16">
    <w:abstractNumId w:val="20"/>
  </w:num>
  <w:num w:numId="17">
    <w:abstractNumId w:val="15"/>
  </w:num>
  <w:num w:numId="18">
    <w:abstractNumId w:val="19"/>
  </w:num>
  <w:num w:numId="19">
    <w:abstractNumId w:val="13"/>
  </w:num>
  <w:num w:numId="20">
    <w:abstractNumId w:val="31"/>
  </w:num>
  <w:num w:numId="21">
    <w:abstractNumId w:val="9"/>
  </w:num>
  <w:num w:numId="22">
    <w:abstractNumId w:val="28"/>
  </w:num>
  <w:num w:numId="23">
    <w:abstractNumId w:val="7"/>
  </w:num>
  <w:num w:numId="24">
    <w:abstractNumId w:val="6"/>
  </w:num>
  <w:num w:numId="25">
    <w:abstractNumId w:val="17"/>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26">
    <w:abstractNumId w:val="22"/>
  </w:num>
  <w:num w:numId="27">
    <w:abstractNumId w:val="26"/>
  </w:num>
  <w:num w:numId="28">
    <w:abstractNumId w:val="27"/>
  </w:num>
  <w:num w:numId="29">
    <w:abstractNumId w:val="8"/>
  </w:num>
  <w:num w:numId="30">
    <w:abstractNumId w:val="18"/>
  </w:num>
  <w:num w:numId="31">
    <w:abstractNumId w:val="23"/>
  </w:num>
  <w:num w:numId="32">
    <w:abstractNumId w:val="10"/>
  </w:num>
  <w:num w:numId="33">
    <w:abstractNumId w:val="21"/>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87"/>
    <w:rsid w:val="00116E0F"/>
    <w:rsid w:val="002A6C70"/>
    <w:rsid w:val="00486452"/>
    <w:rsid w:val="007D3DA3"/>
    <w:rsid w:val="00AA047E"/>
    <w:rsid w:val="00AE0AD6"/>
    <w:rsid w:val="00DE0F87"/>
    <w:rsid w:val="00E55E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2111"/>
  <w15:chartTrackingRefBased/>
  <w15:docId w15:val="{D7D9274C-8F58-490C-9178-7475B76F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0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55E8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
    <w:basedOn w:val="a"/>
    <w:next w:val="a"/>
    <w:link w:val="2Char"/>
    <w:unhideWhenUsed/>
    <w:qFormat/>
    <w:rsid w:val="00E55E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qFormat/>
    <w:rsid w:val="00E55E8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55E87"/>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E55E8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E55E87"/>
    <w:pPr>
      <w:keepNext/>
      <w:keepLines/>
      <w:spacing w:before="40" w:after="0"/>
      <w:outlineLvl w:val="6"/>
    </w:pPr>
    <w:rPr>
      <w:rFonts w:ascii="Calibri Light" w:hAnsi="Calibri Light" w:cs="Times New Roman"/>
      <w:i/>
      <w:iCs/>
      <w:color w:val="1F4D78"/>
    </w:rPr>
  </w:style>
  <w:style w:type="paragraph" w:styleId="8">
    <w:name w:val="heading 8"/>
    <w:basedOn w:val="a"/>
    <w:next w:val="a"/>
    <w:link w:val="8Char"/>
    <w:uiPriority w:val="9"/>
    <w:semiHidden/>
    <w:unhideWhenUsed/>
    <w:qFormat/>
    <w:rsid w:val="00E55E87"/>
    <w:pPr>
      <w:keepNext/>
      <w:keepLines/>
      <w:spacing w:before="40" w:after="0"/>
      <w:outlineLvl w:val="7"/>
    </w:pPr>
    <w:rPr>
      <w:rFonts w:ascii="Calibri Light" w:hAnsi="Calibri Light"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16E0F"/>
    <w:pPr>
      <w:spacing w:after="240"/>
    </w:pPr>
  </w:style>
  <w:style w:type="character" w:customStyle="1" w:styleId="Char">
    <w:name w:val="Σώμα κειμένου Char"/>
    <w:basedOn w:val="a0"/>
    <w:link w:val="a3"/>
    <w:rsid w:val="00116E0F"/>
    <w:rPr>
      <w:rFonts w:ascii="Calibri" w:eastAsia="Times New Roman" w:hAnsi="Calibri" w:cs="Calibri"/>
      <w:szCs w:val="24"/>
      <w:lang w:val="en-GB" w:eastAsia="zh-CN"/>
    </w:rPr>
  </w:style>
  <w:style w:type="table" w:styleId="a4">
    <w:name w:val="Table Grid"/>
    <w:basedOn w:val="a1"/>
    <w:uiPriority w:val="59"/>
    <w:rsid w:val="00116E0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2 Char"/>
    <w:basedOn w:val="a0"/>
    <w:link w:val="20"/>
    <w:rsid w:val="00E55E87"/>
    <w:rPr>
      <w:rFonts w:asciiTheme="majorHAnsi" w:eastAsiaTheme="majorEastAsia" w:hAnsiTheme="majorHAnsi" w:cstheme="majorBidi"/>
      <w:color w:val="2E74B5" w:themeColor="accent1" w:themeShade="BF"/>
      <w:sz w:val="26"/>
      <w:szCs w:val="26"/>
      <w:lang w:val="en-GB" w:eastAsia="zh-CN"/>
    </w:rPr>
  </w:style>
  <w:style w:type="paragraph" w:styleId="a5">
    <w:name w:val="List Paragraph"/>
    <w:basedOn w:val="a"/>
    <w:link w:val="Char0"/>
    <w:uiPriority w:val="34"/>
    <w:qFormat/>
    <w:rsid w:val="00E55E87"/>
    <w:pPr>
      <w:ind w:left="720"/>
      <w:contextualSpacing/>
    </w:pPr>
  </w:style>
  <w:style w:type="character" w:customStyle="1" w:styleId="1Char">
    <w:name w:val="Επικεφαλίδα 1 Char"/>
    <w:basedOn w:val="a0"/>
    <w:link w:val="1"/>
    <w:uiPriority w:val="9"/>
    <w:rsid w:val="00E55E87"/>
    <w:rPr>
      <w:rFonts w:ascii="Arial" w:eastAsia="Times New Roman" w:hAnsi="Arial" w:cs="Arial"/>
      <w:b/>
      <w:bCs/>
      <w:color w:val="333399"/>
      <w:sz w:val="28"/>
      <w:szCs w:val="32"/>
      <w:lang w:val="en-US" w:eastAsia="zh-CN"/>
    </w:rPr>
  </w:style>
  <w:style w:type="character" w:customStyle="1" w:styleId="3Char">
    <w:name w:val="Επικεφαλίδα 3 Char"/>
    <w:basedOn w:val="a0"/>
    <w:link w:val="3"/>
    <w:uiPriority w:val="9"/>
    <w:rsid w:val="00E55E87"/>
    <w:rPr>
      <w:rFonts w:ascii="Arial" w:eastAsia="Times New Roman" w:hAnsi="Arial" w:cs="Times New Roman"/>
      <w:b/>
      <w:bCs/>
      <w:szCs w:val="26"/>
      <w:lang w:val="en-GB" w:eastAsia="zh-CN"/>
    </w:rPr>
  </w:style>
  <w:style w:type="character" w:customStyle="1" w:styleId="4Char">
    <w:name w:val="Επικεφαλίδα 4 Char"/>
    <w:basedOn w:val="a0"/>
    <w:link w:val="4"/>
    <w:rsid w:val="00E55E87"/>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E55E87"/>
    <w:rPr>
      <w:rFonts w:ascii="Lucida Sans" w:eastAsia="Times New Roman" w:hAnsi="Lucida Sans" w:cs="Lucida Sans"/>
      <w:b/>
      <w:szCs w:val="20"/>
      <w:lang w:val="en-US" w:eastAsia="zh-CN"/>
    </w:rPr>
  </w:style>
  <w:style w:type="paragraph" w:customStyle="1" w:styleId="71">
    <w:name w:val="Επικεφαλίδα 71"/>
    <w:basedOn w:val="a"/>
    <w:next w:val="a"/>
    <w:uiPriority w:val="9"/>
    <w:semiHidden/>
    <w:unhideWhenUsed/>
    <w:qFormat/>
    <w:rsid w:val="00E55E87"/>
    <w:pPr>
      <w:keepNext/>
      <w:keepLines/>
      <w:spacing w:before="40" w:after="0"/>
      <w:outlineLvl w:val="6"/>
    </w:pPr>
    <w:rPr>
      <w:rFonts w:ascii="Calibri Light" w:hAnsi="Calibri Light" w:cs="Times New Roman"/>
      <w:i/>
      <w:iCs/>
      <w:color w:val="1F4D78"/>
    </w:rPr>
  </w:style>
  <w:style w:type="paragraph" w:customStyle="1" w:styleId="81">
    <w:name w:val="Επικεφαλίδα 81"/>
    <w:basedOn w:val="a"/>
    <w:next w:val="a"/>
    <w:uiPriority w:val="9"/>
    <w:semiHidden/>
    <w:unhideWhenUsed/>
    <w:qFormat/>
    <w:rsid w:val="00E55E87"/>
    <w:pPr>
      <w:keepNext/>
      <w:keepLines/>
      <w:spacing w:before="40" w:after="0"/>
      <w:outlineLvl w:val="7"/>
    </w:pPr>
    <w:rPr>
      <w:rFonts w:ascii="Calibri Light" w:hAnsi="Calibri Light" w:cs="Times New Roman"/>
      <w:color w:val="272727"/>
      <w:sz w:val="21"/>
      <w:szCs w:val="21"/>
    </w:rPr>
  </w:style>
  <w:style w:type="character" w:customStyle="1" w:styleId="7Char">
    <w:name w:val="Επικεφαλίδα 7 Char"/>
    <w:basedOn w:val="a0"/>
    <w:link w:val="7"/>
    <w:uiPriority w:val="9"/>
    <w:semiHidden/>
    <w:rsid w:val="00E55E87"/>
    <w:rPr>
      <w:rFonts w:ascii="Calibri Light" w:eastAsia="Times New Roman" w:hAnsi="Calibri Light" w:cs="Times New Roman"/>
      <w:i/>
      <w:iCs/>
      <w:color w:val="1F4D78"/>
      <w:sz w:val="22"/>
      <w:szCs w:val="24"/>
      <w:lang w:val="en-GB" w:eastAsia="zh-CN"/>
    </w:rPr>
  </w:style>
  <w:style w:type="character" w:customStyle="1" w:styleId="8Char">
    <w:name w:val="Επικεφαλίδα 8 Char"/>
    <w:basedOn w:val="a0"/>
    <w:link w:val="8"/>
    <w:uiPriority w:val="9"/>
    <w:semiHidden/>
    <w:rsid w:val="00E55E87"/>
    <w:rPr>
      <w:rFonts w:ascii="Calibri Light" w:eastAsia="Times New Roman" w:hAnsi="Calibri Light" w:cs="Times New Roman"/>
      <w:color w:val="272727"/>
      <w:sz w:val="21"/>
      <w:szCs w:val="21"/>
      <w:lang w:val="en-GB" w:eastAsia="zh-CN"/>
    </w:rPr>
  </w:style>
  <w:style w:type="character" w:customStyle="1" w:styleId="WW8Num1z0">
    <w:name w:val="WW8Num1z0"/>
    <w:rsid w:val="00E55E87"/>
  </w:style>
  <w:style w:type="character" w:customStyle="1" w:styleId="WW8Num1z1">
    <w:name w:val="WW8Num1z1"/>
    <w:rsid w:val="00E55E87"/>
  </w:style>
  <w:style w:type="character" w:customStyle="1" w:styleId="WW8Num1z2">
    <w:name w:val="WW8Num1z2"/>
    <w:rsid w:val="00E55E87"/>
  </w:style>
  <w:style w:type="character" w:customStyle="1" w:styleId="WW8Num1z3">
    <w:name w:val="WW8Num1z3"/>
    <w:rsid w:val="00E55E87"/>
  </w:style>
  <w:style w:type="character" w:customStyle="1" w:styleId="WW8Num1z4">
    <w:name w:val="WW8Num1z4"/>
    <w:rsid w:val="00E55E87"/>
    <w:rPr>
      <w:rFonts w:ascii="Arial" w:hAnsi="Arial" w:cs="Times New Roman"/>
      <w:b w:val="0"/>
      <w:i w:val="0"/>
      <w:sz w:val="20"/>
      <w:szCs w:val="20"/>
    </w:rPr>
  </w:style>
  <w:style w:type="character" w:customStyle="1" w:styleId="WW8Num1z5">
    <w:name w:val="WW8Num1z5"/>
    <w:rsid w:val="00E55E87"/>
  </w:style>
  <w:style w:type="character" w:customStyle="1" w:styleId="WW8Num1z6">
    <w:name w:val="WW8Num1z6"/>
    <w:rsid w:val="00E55E87"/>
  </w:style>
  <w:style w:type="character" w:customStyle="1" w:styleId="WW8Num1z7">
    <w:name w:val="WW8Num1z7"/>
    <w:rsid w:val="00E55E87"/>
  </w:style>
  <w:style w:type="character" w:customStyle="1" w:styleId="WW8Num1z8">
    <w:name w:val="WW8Num1z8"/>
    <w:rsid w:val="00E55E87"/>
  </w:style>
  <w:style w:type="character" w:customStyle="1" w:styleId="WW8Num2z0">
    <w:name w:val="WW8Num2z0"/>
    <w:rsid w:val="00E55E87"/>
  </w:style>
  <w:style w:type="character" w:customStyle="1" w:styleId="WW8Num2z1">
    <w:name w:val="WW8Num2z1"/>
    <w:rsid w:val="00E55E87"/>
  </w:style>
  <w:style w:type="character" w:customStyle="1" w:styleId="WW8Num2z2">
    <w:name w:val="WW8Num2z2"/>
    <w:rsid w:val="00E55E87"/>
  </w:style>
  <w:style w:type="character" w:customStyle="1" w:styleId="WW8Num2z3">
    <w:name w:val="WW8Num2z3"/>
    <w:rsid w:val="00E55E87"/>
  </w:style>
  <w:style w:type="character" w:customStyle="1" w:styleId="WW8Num2z4">
    <w:name w:val="WW8Num2z4"/>
    <w:rsid w:val="00E55E87"/>
    <w:rPr>
      <w:rFonts w:ascii="Arial" w:hAnsi="Arial" w:cs="Times New Roman"/>
      <w:b w:val="0"/>
      <w:i w:val="0"/>
      <w:sz w:val="20"/>
      <w:szCs w:val="20"/>
    </w:rPr>
  </w:style>
  <w:style w:type="character" w:customStyle="1" w:styleId="WW8Num2z5">
    <w:name w:val="WW8Num2z5"/>
    <w:rsid w:val="00E55E87"/>
  </w:style>
  <w:style w:type="character" w:customStyle="1" w:styleId="WW8Num2z6">
    <w:name w:val="WW8Num2z6"/>
    <w:rsid w:val="00E55E87"/>
  </w:style>
  <w:style w:type="character" w:customStyle="1" w:styleId="WW8Num2z7">
    <w:name w:val="WW8Num2z7"/>
    <w:rsid w:val="00E55E87"/>
  </w:style>
  <w:style w:type="character" w:customStyle="1" w:styleId="WW8Num2z8">
    <w:name w:val="WW8Num2z8"/>
    <w:rsid w:val="00E55E87"/>
  </w:style>
  <w:style w:type="character" w:customStyle="1" w:styleId="WW8Num3z0">
    <w:name w:val="WW8Num3z0"/>
    <w:rsid w:val="00E55E87"/>
    <w:rPr>
      <w:rFonts w:ascii="Symbol" w:hAnsi="Symbol" w:cs="Symbol"/>
      <w:lang w:val="el-GR"/>
    </w:rPr>
  </w:style>
  <w:style w:type="character" w:customStyle="1" w:styleId="WW8Num4z0">
    <w:name w:val="WW8Num4z0"/>
    <w:rsid w:val="00E55E87"/>
    <w:rPr>
      <w:lang w:val="el-GR"/>
    </w:rPr>
  </w:style>
  <w:style w:type="character" w:customStyle="1" w:styleId="WW8Num5z0">
    <w:name w:val="WW8Num5z0"/>
    <w:rsid w:val="00E55E87"/>
    <w:rPr>
      <w:rFonts w:ascii="Webdings" w:hAnsi="Webdings" w:cs="Webdings"/>
      <w:color w:val="333399"/>
      <w:sz w:val="16"/>
    </w:rPr>
  </w:style>
  <w:style w:type="character" w:customStyle="1" w:styleId="WW8Num6z0">
    <w:name w:val="WW8Num6z0"/>
    <w:rsid w:val="00E55E87"/>
    <w:rPr>
      <w:rFonts w:ascii="Symbol" w:hAnsi="Symbol" w:cs="Symbol"/>
      <w:strike/>
      <w:color w:val="0070C0"/>
      <w:kern w:val="1"/>
      <w:position w:val="0"/>
      <w:sz w:val="24"/>
      <w:vertAlign w:val="baseline"/>
      <w:lang w:val="el-GR"/>
    </w:rPr>
  </w:style>
  <w:style w:type="character" w:customStyle="1" w:styleId="WW8Num7z0">
    <w:name w:val="WW8Num7z0"/>
    <w:rsid w:val="00E55E87"/>
    <w:rPr>
      <w:rFonts w:ascii="Symbol" w:hAnsi="Symbol" w:cs="Symbol"/>
      <w:shd w:val="clear" w:color="auto" w:fill="C0C0C0"/>
      <w:lang w:val="el-GR"/>
    </w:rPr>
  </w:style>
  <w:style w:type="character" w:customStyle="1" w:styleId="WW8Num8z0">
    <w:name w:val="WW8Num8z0"/>
    <w:rsid w:val="00E55E87"/>
    <w:rPr>
      <w:b/>
      <w:bCs/>
      <w:szCs w:val="22"/>
      <w:lang w:val="el-GR"/>
    </w:rPr>
  </w:style>
  <w:style w:type="character" w:customStyle="1" w:styleId="WW8Num8z1">
    <w:name w:val="WW8Num8z1"/>
    <w:rsid w:val="00E55E87"/>
  </w:style>
  <w:style w:type="character" w:customStyle="1" w:styleId="WW8Num8z2">
    <w:name w:val="WW8Num8z2"/>
    <w:rsid w:val="00E55E87"/>
  </w:style>
  <w:style w:type="character" w:customStyle="1" w:styleId="WW8Num8z3">
    <w:name w:val="WW8Num8z3"/>
    <w:rsid w:val="00E55E87"/>
  </w:style>
  <w:style w:type="character" w:customStyle="1" w:styleId="WW8Num8z4">
    <w:name w:val="WW8Num8z4"/>
    <w:rsid w:val="00E55E87"/>
  </w:style>
  <w:style w:type="character" w:customStyle="1" w:styleId="WW8Num8z5">
    <w:name w:val="WW8Num8z5"/>
    <w:rsid w:val="00E55E87"/>
  </w:style>
  <w:style w:type="character" w:customStyle="1" w:styleId="WW8Num8z6">
    <w:name w:val="WW8Num8z6"/>
    <w:rsid w:val="00E55E87"/>
  </w:style>
  <w:style w:type="character" w:customStyle="1" w:styleId="WW8Num8z7">
    <w:name w:val="WW8Num8z7"/>
    <w:rsid w:val="00E55E87"/>
  </w:style>
  <w:style w:type="character" w:customStyle="1" w:styleId="WW8Num8z8">
    <w:name w:val="WW8Num8z8"/>
    <w:rsid w:val="00E55E87"/>
  </w:style>
  <w:style w:type="character" w:customStyle="1" w:styleId="WW8Num9z0">
    <w:name w:val="WW8Num9z0"/>
    <w:rsid w:val="00E55E87"/>
    <w:rPr>
      <w:b/>
      <w:bCs/>
      <w:szCs w:val="22"/>
      <w:lang w:val="el-GR"/>
    </w:rPr>
  </w:style>
  <w:style w:type="character" w:customStyle="1" w:styleId="WW8Num9z1">
    <w:name w:val="WW8Num9z1"/>
    <w:rsid w:val="00E55E87"/>
    <w:rPr>
      <w:rFonts w:eastAsia="Calibri"/>
      <w:lang w:val="el-GR"/>
    </w:rPr>
  </w:style>
  <w:style w:type="character" w:customStyle="1" w:styleId="WW8Num9z2">
    <w:name w:val="WW8Num9z2"/>
    <w:rsid w:val="00E55E87"/>
  </w:style>
  <w:style w:type="character" w:customStyle="1" w:styleId="WW8Num9z3">
    <w:name w:val="WW8Num9z3"/>
    <w:rsid w:val="00E55E87"/>
  </w:style>
  <w:style w:type="character" w:customStyle="1" w:styleId="WW8Num9z4">
    <w:name w:val="WW8Num9z4"/>
    <w:rsid w:val="00E55E87"/>
  </w:style>
  <w:style w:type="character" w:customStyle="1" w:styleId="WW8Num9z5">
    <w:name w:val="WW8Num9z5"/>
    <w:rsid w:val="00E55E87"/>
  </w:style>
  <w:style w:type="character" w:customStyle="1" w:styleId="WW8Num9z6">
    <w:name w:val="WW8Num9z6"/>
    <w:rsid w:val="00E55E87"/>
  </w:style>
  <w:style w:type="character" w:customStyle="1" w:styleId="WW8Num9z7">
    <w:name w:val="WW8Num9z7"/>
    <w:rsid w:val="00E55E87"/>
  </w:style>
  <w:style w:type="character" w:customStyle="1" w:styleId="WW8Num9z8">
    <w:name w:val="WW8Num9z8"/>
    <w:rsid w:val="00E55E87"/>
  </w:style>
  <w:style w:type="character" w:customStyle="1" w:styleId="WW8Num10z0">
    <w:name w:val="WW8Num10z0"/>
    <w:rsid w:val="00E55E87"/>
    <w:rPr>
      <w:rFonts w:ascii="Symbol" w:hAnsi="Symbol" w:cs="OpenSymbol"/>
      <w:color w:val="5B9BD5"/>
    </w:rPr>
  </w:style>
  <w:style w:type="character" w:customStyle="1" w:styleId="WW8Num11z0">
    <w:name w:val="WW8Num11z0"/>
    <w:rsid w:val="00E55E87"/>
    <w:rPr>
      <w:rFonts w:ascii="Angsana New" w:hAnsi="Angsana New" w:cs="Angsana New" w:hint="default"/>
      <w:color w:val="000000"/>
      <w:kern w:val="1"/>
      <w:szCs w:val="22"/>
      <w:shd w:val="clear" w:color="auto" w:fill="FFFFFF"/>
      <w:lang w:val="el-GR"/>
    </w:rPr>
  </w:style>
  <w:style w:type="character" w:customStyle="1" w:styleId="WW8Num11z1">
    <w:name w:val="WW8Num11z1"/>
    <w:rsid w:val="00E55E87"/>
    <w:rPr>
      <w:rFonts w:ascii="Courier New" w:hAnsi="Courier New" w:cs="Courier New" w:hint="default"/>
    </w:rPr>
  </w:style>
  <w:style w:type="character" w:customStyle="1" w:styleId="WW8Num11z2">
    <w:name w:val="WW8Num11z2"/>
    <w:rsid w:val="00E55E87"/>
    <w:rPr>
      <w:rFonts w:ascii="Wingdings" w:hAnsi="Wingdings" w:cs="Wingdings" w:hint="default"/>
    </w:rPr>
  </w:style>
  <w:style w:type="character" w:customStyle="1" w:styleId="WW8Num11z3">
    <w:name w:val="WW8Num11z3"/>
    <w:rsid w:val="00E55E87"/>
    <w:rPr>
      <w:rFonts w:ascii="Symbol" w:hAnsi="Symbol" w:cs="Symbol" w:hint="default"/>
    </w:rPr>
  </w:style>
  <w:style w:type="character" w:customStyle="1" w:styleId="WW8Num12z0">
    <w:name w:val="WW8Num12z0"/>
    <w:rsid w:val="00E55E87"/>
    <w:rPr>
      <w:rFonts w:ascii="Symbol" w:hAnsi="Symbol" w:cs="Symbol" w:hint="default"/>
    </w:rPr>
  </w:style>
  <w:style w:type="character" w:customStyle="1" w:styleId="WW8Num12z1">
    <w:name w:val="WW8Num12z1"/>
    <w:rsid w:val="00E55E87"/>
    <w:rPr>
      <w:rFonts w:ascii="Courier New" w:hAnsi="Courier New" w:cs="Courier New" w:hint="default"/>
    </w:rPr>
  </w:style>
  <w:style w:type="character" w:customStyle="1" w:styleId="WW8Num12z2">
    <w:name w:val="WW8Num12z2"/>
    <w:rsid w:val="00E55E87"/>
    <w:rPr>
      <w:rFonts w:ascii="Wingdings" w:hAnsi="Wingdings" w:cs="Wingdings" w:hint="default"/>
    </w:rPr>
  </w:style>
  <w:style w:type="character" w:customStyle="1" w:styleId="WW8Num7z1">
    <w:name w:val="WW8Num7z1"/>
    <w:rsid w:val="00E55E87"/>
  </w:style>
  <w:style w:type="character" w:customStyle="1" w:styleId="WW8Num7z2">
    <w:name w:val="WW8Num7z2"/>
    <w:rsid w:val="00E55E87"/>
  </w:style>
  <w:style w:type="character" w:customStyle="1" w:styleId="WW8Num7z3">
    <w:name w:val="WW8Num7z3"/>
    <w:rsid w:val="00E55E87"/>
  </w:style>
  <w:style w:type="character" w:customStyle="1" w:styleId="WW8Num7z4">
    <w:name w:val="WW8Num7z4"/>
    <w:rsid w:val="00E55E87"/>
  </w:style>
  <w:style w:type="character" w:customStyle="1" w:styleId="WW8Num7z5">
    <w:name w:val="WW8Num7z5"/>
    <w:rsid w:val="00E55E87"/>
  </w:style>
  <w:style w:type="character" w:customStyle="1" w:styleId="WW8Num7z6">
    <w:name w:val="WW8Num7z6"/>
    <w:rsid w:val="00E55E87"/>
  </w:style>
  <w:style w:type="character" w:customStyle="1" w:styleId="WW8Num7z7">
    <w:name w:val="WW8Num7z7"/>
    <w:rsid w:val="00E55E87"/>
  </w:style>
  <w:style w:type="character" w:customStyle="1" w:styleId="WW8Num7z8">
    <w:name w:val="WW8Num7z8"/>
    <w:rsid w:val="00E55E87"/>
  </w:style>
  <w:style w:type="character" w:customStyle="1" w:styleId="WW-DefaultParagraphFont">
    <w:name w:val="WW-Default Paragraph Font"/>
    <w:rsid w:val="00E55E87"/>
  </w:style>
  <w:style w:type="character" w:customStyle="1" w:styleId="WW-DefaultParagraphFont1">
    <w:name w:val="WW-Default Paragraph Font1"/>
    <w:rsid w:val="00E55E87"/>
  </w:style>
  <w:style w:type="character" w:customStyle="1" w:styleId="10">
    <w:name w:val="Προεπιλεγμένη γραμματοσειρά1"/>
    <w:rsid w:val="00E55E87"/>
  </w:style>
  <w:style w:type="character" w:customStyle="1" w:styleId="WW-DefaultParagraphFont11">
    <w:name w:val="WW-Default Paragraph Font11"/>
    <w:rsid w:val="00E55E87"/>
  </w:style>
  <w:style w:type="character" w:customStyle="1" w:styleId="WW8Num10z1">
    <w:name w:val="WW8Num10z1"/>
    <w:rsid w:val="00E55E87"/>
    <w:rPr>
      <w:rFonts w:eastAsia="Calibri"/>
      <w:lang w:val="el-GR"/>
    </w:rPr>
  </w:style>
  <w:style w:type="character" w:customStyle="1" w:styleId="WW8Num10z2">
    <w:name w:val="WW8Num10z2"/>
    <w:rsid w:val="00E55E87"/>
  </w:style>
  <w:style w:type="character" w:customStyle="1" w:styleId="WW8Num10z3">
    <w:name w:val="WW8Num10z3"/>
    <w:rsid w:val="00E55E87"/>
  </w:style>
  <w:style w:type="character" w:customStyle="1" w:styleId="WW8Num10z4">
    <w:name w:val="WW8Num10z4"/>
    <w:rsid w:val="00E55E87"/>
  </w:style>
  <w:style w:type="character" w:customStyle="1" w:styleId="WW8Num10z5">
    <w:name w:val="WW8Num10z5"/>
    <w:rsid w:val="00E55E87"/>
  </w:style>
  <w:style w:type="character" w:customStyle="1" w:styleId="WW8Num10z6">
    <w:name w:val="WW8Num10z6"/>
    <w:rsid w:val="00E55E87"/>
  </w:style>
  <w:style w:type="character" w:customStyle="1" w:styleId="WW8Num10z7">
    <w:name w:val="WW8Num10z7"/>
    <w:rsid w:val="00E55E87"/>
  </w:style>
  <w:style w:type="character" w:customStyle="1" w:styleId="WW8Num10z8">
    <w:name w:val="WW8Num10z8"/>
    <w:rsid w:val="00E55E87"/>
  </w:style>
  <w:style w:type="character" w:customStyle="1" w:styleId="DefaultParagraphFont2">
    <w:name w:val="Default Paragraph Font2"/>
    <w:rsid w:val="00E55E87"/>
  </w:style>
  <w:style w:type="character" w:customStyle="1" w:styleId="WW8Num11z4">
    <w:name w:val="WW8Num11z4"/>
    <w:rsid w:val="00E55E87"/>
  </w:style>
  <w:style w:type="character" w:customStyle="1" w:styleId="WW8Num11z5">
    <w:name w:val="WW8Num11z5"/>
    <w:rsid w:val="00E55E87"/>
  </w:style>
  <w:style w:type="character" w:customStyle="1" w:styleId="WW8Num11z6">
    <w:name w:val="WW8Num11z6"/>
    <w:rsid w:val="00E55E87"/>
  </w:style>
  <w:style w:type="character" w:customStyle="1" w:styleId="WW8Num11z7">
    <w:name w:val="WW8Num11z7"/>
    <w:rsid w:val="00E55E87"/>
  </w:style>
  <w:style w:type="character" w:customStyle="1" w:styleId="WW8Num11z8">
    <w:name w:val="WW8Num11z8"/>
    <w:rsid w:val="00E55E87"/>
  </w:style>
  <w:style w:type="character" w:customStyle="1" w:styleId="WW8Num12z3">
    <w:name w:val="WW8Num12z3"/>
    <w:rsid w:val="00E55E87"/>
  </w:style>
  <w:style w:type="character" w:customStyle="1" w:styleId="WW8Num12z4">
    <w:name w:val="WW8Num12z4"/>
    <w:rsid w:val="00E55E87"/>
  </w:style>
  <w:style w:type="character" w:customStyle="1" w:styleId="WW8Num12z5">
    <w:name w:val="WW8Num12z5"/>
    <w:rsid w:val="00E55E87"/>
  </w:style>
  <w:style w:type="character" w:customStyle="1" w:styleId="WW8Num12z6">
    <w:name w:val="WW8Num12z6"/>
    <w:rsid w:val="00E55E87"/>
  </w:style>
  <w:style w:type="character" w:customStyle="1" w:styleId="WW8Num12z7">
    <w:name w:val="WW8Num12z7"/>
    <w:rsid w:val="00E55E87"/>
  </w:style>
  <w:style w:type="character" w:customStyle="1" w:styleId="WW8Num12z8">
    <w:name w:val="WW8Num12z8"/>
    <w:rsid w:val="00E55E87"/>
  </w:style>
  <w:style w:type="character" w:customStyle="1" w:styleId="WW8Num13z0">
    <w:name w:val="WW8Num13z0"/>
    <w:rsid w:val="00E55E87"/>
    <w:rPr>
      <w:rFonts w:ascii="Symbol" w:hAnsi="Symbol" w:cs="OpenSymbol"/>
    </w:rPr>
  </w:style>
  <w:style w:type="character" w:customStyle="1" w:styleId="WW-DefaultParagraphFont111">
    <w:name w:val="WW-Default Paragraph Font111"/>
    <w:rsid w:val="00E55E87"/>
  </w:style>
  <w:style w:type="character" w:customStyle="1" w:styleId="WW8Num13z1">
    <w:name w:val="WW8Num13z1"/>
    <w:rsid w:val="00E55E87"/>
    <w:rPr>
      <w:rFonts w:eastAsia="Calibri"/>
      <w:lang w:val="el-GR"/>
    </w:rPr>
  </w:style>
  <w:style w:type="character" w:customStyle="1" w:styleId="WW8Num13z2">
    <w:name w:val="WW8Num13z2"/>
    <w:rsid w:val="00E55E87"/>
  </w:style>
  <w:style w:type="character" w:customStyle="1" w:styleId="WW8Num13z3">
    <w:name w:val="WW8Num13z3"/>
    <w:rsid w:val="00E55E87"/>
  </w:style>
  <w:style w:type="character" w:customStyle="1" w:styleId="WW8Num13z4">
    <w:name w:val="WW8Num13z4"/>
    <w:rsid w:val="00E55E87"/>
  </w:style>
  <w:style w:type="character" w:customStyle="1" w:styleId="WW8Num13z5">
    <w:name w:val="WW8Num13z5"/>
    <w:rsid w:val="00E55E87"/>
  </w:style>
  <w:style w:type="character" w:customStyle="1" w:styleId="WW8Num13z6">
    <w:name w:val="WW8Num13z6"/>
    <w:rsid w:val="00E55E87"/>
  </w:style>
  <w:style w:type="character" w:customStyle="1" w:styleId="WW8Num13z7">
    <w:name w:val="WW8Num13z7"/>
    <w:rsid w:val="00E55E87"/>
  </w:style>
  <w:style w:type="character" w:customStyle="1" w:styleId="WW8Num13z8">
    <w:name w:val="WW8Num13z8"/>
    <w:rsid w:val="00E55E87"/>
  </w:style>
  <w:style w:type="character" w:customStyle="1" w:styleId="WW8Num14z0">
    <w:name w:val="WW8Num14z0"/>
    <w:rsid w:val="00E55E87"/>
    <w:rPr>
      <w:rFonts w:ascii="Symbol" w:hAnsi="Symbol" w:cs="OpenSymbol"/>
    </w:rPr>
  </w:style>
  <w:style w:type="character" w:customStyle="1" w:styleId="WW8Num14z1">
    <w:name w:val="WW8Num14z1"/>
    <w:rsid w:val="00E55E87"/>
  </w:style>
  <w:style w:type="character" w:customStyle="1" w:styleId="WW8Num14z2">
    <w:name w:val="WW8Num14z2"/>
    <w:rsid w:val="00E55E87"/>
  </w:style>
  <w:style w:type="character" w:customStyle="1" w:styleId="WW8Num14z3">
    <w:name w:val="WW8Num14z3"/>
    <w:rsid w:val="00E55E87"/>
  </w:style>
  <w:style w:type="character" w:customStyle="1" w:styleId="WW8Num14z4">
    <w:name w:val="WW8Num14z4"/>
    <w:rsid w:val="00E55E87"/>
  </w:style>
  <w:style w:type="character" w:customStyle="1" w:styleId="WW8Num14z5">
    <w:name w:val="WW8Num14z5"/>
    <w:rsid w:val="00E55E87"/>
  </w:style>
  <w:style w:type="character" w:customStyle="1" w:styleId="WW8Num14z6">
    <w:name w:val="WW8Num14z6"/>
    <w:rsid w:val="00E55E87"/>
  </w:style>
  <w:style w:type="character" w:customStyle="1" w:styleId="WW8Num14z7">
    <w:name w:val="WW8Num14z7"/>
    <w:rsid w:val="00E55E87"/>
  </w:style>
  <w:style w:type="character" w:customStyle="1" w:styleId="WW8Num14z8">
    <w:name w:val="WW8Num14z8"/>
    <w:rsid w:val="00E55E87"/>
  </w:style>
  <w:style w:type="character" w:customStyle="1" w:styleId="WW8Num15z0">
    <w:name w:val="WW8Num15z0"/>
    <w:rsid w:val="00E55E87"/>
  </w:style>
  <w:style w:type="character" w:customStyle="1" w:styleId="WW8Num15z1">
    <w:name w:val="WW8Num15z1"/>
    <w:rsid w:val="00E55E87"/>
  </w:style>
  <w:style w:type="character" w:customStyle="1" w:styleId="WW8Num15z2">
    <w:name w:val="WW8Num15z2"/>
    <w:rsid w:val="00E55E87"/>
  </w:style>
  <w:style w:type="character" w:customStyle="1" w:styleId="WW8Num15z3">
    <w:name w:val="WW8Num15z3"/>
    <w:rsid w:val="00E55E87"/>
  </w:style>
  <w:style w:type="character" w:customStyle="1" w:styleId="WW8Num15z4">
    <w:name w:val="WW8Num15z4"/>
    <w:rsid w:val="00E55E87"/>
  </w:style>
  <w:style w:type="character" w:customStyle="1" w:styleId="WW8Num15z5">
    <w:name w:val="WW8Num15z5"/>
    <w:rsid w:val="00E55E87"/>
  </w:style>
  <w:style w:type="character" w:customStyle="1" w:styleId="WW8Num15z6">
    <w:name w:val="WW8Num15z6"/>
    <w:rsid w:val="00E55E87"/>
  </w:style>
  <w:style w:type="character" w:customStyle="1" w:styleId="WW8Num15z7">
    <w:name w:val="WW8Num15z7"/>
    <w:rsid w:val="00E55E87"/>
  </w:style>
  <w:style w:type="character" w:customStyle="1" w:styleId="WW8Num15z8">
    <w:name w:val="WW8Num15z8"/>
    <w:rsid w:val="00E55E87"/>
  </w:style>
  <w:style w:type="character" w:customStyle="1" w:styleId="WW8Num16z0">
    <w:name w:val="WW8Num16z0"/>
    <w:rsid w:val="00E55E87"/>
  </w:style>
  <w:style w:type="character" w:customStyle="1" w:styleId="WW8Num16z1">
    <w:name w:val="WW8Num16z1"/>
    <w:rsid w:val="00E55E87"/>
  </w:style>
  <w:style w:type="character" w:customStyle="1" w:styleId="WW8Num16z2">
    <w:name w:val="WW8Num16z2"/>
    <w:rsid w:val="00E55E87"/>
  </w:style>
  <w:style w:type="character" w:customStyle="1" w:styleId="WW8Num16z3">
    <w:name w:val="WW8Num16z3"/>
    <w:rsid w:val="00E55E87"/>
  </w:style>
  <w:style w:type="character" w:customStyle="1" w:styleId="WW8Num16z4">
    <w:name w:val="WW8Num16z4"/>
    <w:rsid w:val="00E55E87"/>
  </w:style>
  <w:style w:type="character" w:customStyle="1" w:styleId="WW8Num16z5">
    <w:name w:val="WW8Num16z5"/>
    <w:rsid w:val="00E55E87"/>
  </w:style>
  <w:style w:type="character" w:customStyle="1" w:styleId="WW8Num16z6">
    <w:name w:val="WW8Num16z6"/>
    <w:rsid w:val="00E55E87"/>
  </w:style>
  <w:style w:type="character" w:customStyle="1" w:styleId="WW8Num16z7">
    <w:name w:val="WW8Num16z7"/>
    <w:rsid w:val="00E55E87"/>
  </w:style>
  <w:style w:type="character" w:customStyle="1" w:styleId="WW8Num16z8">
    <w:name w:val="WW8Num16z8"/>
    <w:rsid w:val="00E55E87"/>
  </w:style>
  <w:style w:type="character" w:customStyle="1" w:styleId="WW-DefaultParagraphFont1111">
    <w:name w:val="WW-Default Paragraph Font1111"/>
    <w:rsid w:val="00E55E87"/>
  </w:style>
  <w:style w:type="character" w:customStyle="1" w:styleId="WW-DefaultParagraphFont11111">
    <w:name w:val="WW-Default Paragraph Font11111"/>
    <w:rsid w:val="00E55E87"/>
  </w:style>
  <w:style w:type="character" w:customStyle="1" w:styleId="WW-DefaultParagraphFont111111">
    <w:name w:val="WW-Default Paragraph Font111111"/>
    <w:rsid w:val="00E55E87"/>
  </w:style>
  <w:style w:type="character" w:customStyle="1" w:styleId="WW-DefaultParagraphFont1111111">
    <w:name w:val="WW-Default Paragraph Font1111111"/>
    <w:rsid w:val="00E55E87"/>
  </w:style>
  <w:style w:type="character" w:customStyle="1" w:styleId="WW-DefaultParagraphFont11111111">
    <w:name w:val="WW-Default Paragraph Font11111111"/>
    <w:rsid w:val="00E55E87"/>
  </w:style>
  <w:style w:type="character" w:customStyle="1" w:styleId="WW8Num17z0">
    <w:name w:val="WW8Num17z0"/>
    <w:rsid w:val="00E55E87"/>
  </w:style>
  <w:style w:type="character" w:customStyle="1" w:styleId="WW8Num17z1">
    <w:name w:val="WW8Num17z1"/>
    <w:rsid w:val="00E55E87"/>
  </w:style>
  <w:style w:type="character" w:customStyle="1" w:styleId="WW8Num17z2">
    <w:name w:val="WW8Num17z2"/>
    <w:rsid w:val="00E55E87"/>
  </w:style>
  <w:style w:type="character" w:customStyle="1" w:styleId="WW8Num17z3">
    <w:name w:val="WW8Num17z3"/>
    <w:rsid w:val="00E55E87"/>
  </w:style>
  <w:style w:type="character" w:customStyle="1" w:styleId="WW8Num17z4">
    <w:name w:val="WW8Num17z4"/>
    <w:rsid w:val="00E55E87"/>
  </w:style>
  <w:style w:type="character" w:customStyle="1" w:styleId="WW8Num17z5">
    <w:name w:val="WW8Num17z5"/>
    <w:rsid w:val="00E55E87"/>
  </w:style>
  <w:style w:type="character" w:customStyle="1" w:styleId="WW8Num17z6">
    <w:name w:val="WW8Num17z6"/>
    <w:rsid w:val="00E55E87"/>
  </w:style>
  <w:style w:type="character" w:customStyle="1" w:styleId="WW8Num17z7">
    <w:name w:val="WW8Num17z7"/>
    <w:rsid w:val="00E55E87"/>
  </w:style>
  <w:style w:type="character" w:customStyle="1" w:styleId="WW8Num17z8">
    <w:name w:val="WW8Num17z8"/>
    <w:rsid w:val="00E55E87"/>
  </w:style>
  <w:style w:type="character" w:customStyle="1" w:styleId="WW8Num18z0">
    <w:name w:val="WW8Num18z0"/>
    <w:rsid w:val="00E55E87"/>
  </w:style>
  <w:style w:type="character" w:customStyle="1" w:styleId="WW8Num18z1">
    <w:name w:val="WW8Num18z1"/>
    <w:rsid w:val="00E55E87"/>
  </w:style>
  <w:style w:type="character" w:customStyle="1" w:styleId="WW8Num18z2">
    <w:name w:val="WW8Num18z2"/>
    <w:rsid w:val="00E55E87"/>
  </w:style>
  <w:style w:type="character" w:customStyle="1" w:styleId="WW8Num18z3">
    <w:name w:val="WW8Num18z3"/>
    <w:rsid w:val="00E55E87"/>
  </w:style>
  <w:style w:type="character" w:customStyle="1" w:styleId="WW8Num18z4">
    <w:name w:val="WW8Num18z4"/>
    <w:rsid w:val="00E55E87"/>
  </w:style>
  <w:style w:type="character" w:customStyle="1" w:styleId="WW8Num18z5">
    <w:name w:val="WW8Num18z5"/>
    <w:rsid w:val="00E55E87"/>
  </w:style>
  <w:style w:type="character" w:customStyle="1" w:styleId="WW8Num18z6">
    <w:name w:val="WW8Num18z6"/>
    <w:rsid w:val="00E55E87"/>
  </w:style>
  <w:style w:type="character" w:customStyle="1" w:styleId="WW8Num18z7">
    <w:name w:val="WW8Num18z7"/>
    <w:rsid w:val="00E55E87"/>
  </w:style>
  <w:style w:type="character" w:customStyle="1" w:styleId="WW8Num18z8">
    <w:name w:val="WW8Num18z8"/>
    <w:rsid w:val="00E55E87"/>
  </w:style>
  <w:style w:type="character" w:customStyle="1" w:styleId="WW8Num3z1">
    <w:name w:val="WW8Num3z1"/>
    <w:rsid w:val="00E55E87"/>
  </w:style>
  <w:style w:type="character" w:customStyle="1" w:styleId="WW8Num3z2">
    <w:name w:val="WW8Num3z2"/>
    <w:rsid w:val="00E55E87"/>
  </w:style>
  <w:style w:type="character" w:customStyle="1" w:styleId="WW8Num3z3">
    <w:name w:val="WW8Num3z3"/>
    <w:rsid w:val="00E55E87"/>
  </w:style>
  <w:style w:type="character" w:customStyle="1" w:styleId="WW8Num3z4">
    <w:name w:val="WW8Num3z4"/>
    <w:rsid w:val="00E55E87"/>
    <w:rPr>
      <w:rFonts w:ascii="Arial" w:hAnsi="Arial" w:cs="Times New Roman"/>
      <w:b w:val="0"/>
      <w:i w:val="0"/>
      <w:sz w:val="20"/>
      <w:szCs w:val="20"/>
    </w:rPr>
  </w:style>
  <w:style w:type="character" w:customStyle="1" w:styleId="WW8Num3z5">
    <w:name w:val="WW8Num3z5"/>
    <w:rsid w:val="00E55E87"/>
  </w:style>
  <w:style w:type="character" w:customStyle="1" w:styleId="WW8Num3z6">
    <w:name w:val="WW8Num3z6"/>
    <w:rsid w:val="00E55E87"/>
  </w:style>
  <w:style w:type="character" w:customStyle="1" w:styleId="WW8Num3z7">
    <w:name w:val="WW8Num3z7"/>
    <w:rsid w:val="00E55E87"/>
  </w:style>
  <w:style w:type="character" w:customStyle="1" w:styleId="WW8Num3z8">
    <w:name w:val="WW8Num3z8"/>
    <w:rsid w:val="00E55E87"/>
  </w:style>
  <w:style w:type="character" w:customStyle="1" w:styleId="WW-DefaultParagraphFont111111111">
    <w:name w:val="WW-Default Paragraph Font111111111"/>
    <w:rsid w:val="00E55E87"/>
  </w:style>
  <w:style w:type="character" w:customStyle="1" w:styleId="WW-DefaultParagraphFont1111111111">
    <w:name w:val="WW-Default Paragraph Font1111111111"/>
    <w:rsid w:val="00E55E87"/>
  </w:style>
  <w:style w:type="character" w:customStyle="1" w:styleId="WW-DefaultParagraphFont11111111111">
    <w:name w:val="WW-Default Paragraph Font11111111111"/>
    <w:rsid w:val="00E55E87"/>
  </w:style>
  <w:style w:type="character" w:customStyle="1" w:styleId="WW-DefaultParagraphFont111111111111">
    <w:name w:val="WW-Default Paragraph Font111111111111"/>
    <w:rsid w:val="00E55E87"/>
  </w:style>
  <w:style w:type="character" w:customStyle="1" w:styleId="21">
    <w:name w:val="Προεπιλεγμένη γραμματοσειρά2"/>
    <w:rsid w:val="00E55E87"/>
  </w:style>
  <w:style w:type="character" w:customStyle="1" w:styleId="WW8Num19z0">
    <w:name w:val="WW8Num19z0"/>
    <w:rsid w:val="00E55E87"/>
    <w:rPr>
      <w:rFonts w:ascii="Calibri" w:hAnsi="Calibri" w:cs="Calibri"/>
    </w:rPr>
  </w:style>
  <w:style w:type="character" w:customStyle="1" w:styleId="WW8Num19z1">
    <w:name w:val="WW8Num19z1"/>
    <w:rsid w:val="00E55E87"/>
  </w:style>
  <w:style w:type="character" w:customStyle="1" w:styleId="WW8Num20z0">
    <w:name w:val="WW8Num20z0"/>
    <w:rsid w:val="00E55E87"/>
    <w:rPr>
      <w:rFonts w:ascii="Calibri" w:eastAsia="Calibri" w:hAnsi="Calibri" w:cs="Times New Roman"/>
    </w:rPr>
  </w:style>
  <w:style w:type="character" w:customStyle="1" w:styleId="WW8Num20z1">
    <w:name w:val="WW8Num20z1"/>
    <w:rsid w:val="00E55E87"/>
    <w:rPr>
      <w:rFonts w:ascii="Courier New" w:hAnsi="Courier New" w:cs="Courier New"/>
    </w:rPr>
  </w:style>
  <w:style w:type="character" w:customStyle="1" w:styleId="WW8Num20z2">
    <w:name w:val="WW8Num20z2"/>
    <w:rsid w:val="00E55E87"/>
    <w:rPr>
      <w:rFonts w:ascii="Wingdings" w:hAnsi="Wingdings" w:cs="Wingdings"/>
    </w:rPr>
  </w:style>
  <w:style w:type="character" w:customStyle="1" w:styleId="WW8Num20z3">
    <w:name w:val="WW8Num20z3"/>
    <w:rsid w:val="00E55E87"/>
    <w:rPr>
      <w:rFonts w:ascii="Symbol" w:hAnsi="Symbol" w:cs="Symbol"/>
    </w:rPr>
  </w:style>
  <w:style w:type="character" w:customStyle="1" w:styleId="WW-DefaultParagraphFont1111111111111">
    <w:name w:val="WW-Default Paragraph Font1111111111111"/>
    <w:rsid w:val="00E55E87"/>
  </w:style>
  <w:style w:type="character" w:customStyle="1" w:styleId="WW8Num19z2">
    <w:name w:val="WW8Num19z2"/>
    <w:rsid w:val="00E55E87"/>
  </w:style>
  <w:style w:type="character" w:customStyle="1" w:styleId="WW8Num19z3">
    <w:name w:val="WW8Num19z3"/>
    <w:rsid w:val="00E55E87"/>
  </w:style>
  <w:style w:type="character" w:customStyle="1" w:styleId="WW8Num19z4">
    <w:name w:val="WW8Num19z4"/>
    <w:rsid w:val="00E55E87"/>
  </w:style>
  <w:style w:type="character" w:customStyle="1" w:styleId="WW8Num19z5">
    <w:name w:val="WW8Num19z5"/>
    <w:rsid w:val="00E55E87"/>
  </w:style>
  <w:style w:type="character" w:customStyle="1" w:styleId="WW8Num19z6">
    <w:name w:val="WW8Num19z6"/>
    <w:rsid w:val="00E55E87"/>
  </w:style>
  <w:style w:type="character" w:customStyle="1" w:styleId="WW8Num19z7">
    <w:name w:val="WW8Num19z7"/>
    <w:rsid w:val="00E55E87"/>
  </w:style>
  <w:style w:type="character" w:customStyle="1" w:styleId="WW8Num19z8">
    <w:name w:val="WW8Num19z8"/>
    <w:rsid w:val="00E55E87"/>
  </w:style>
  <w:style w:type="character" w:customStyle="1" w:styleId="WW8Num20z4">
    <w:name w:val="WW8Num20z4"/>
    <w:rsid w:val="00E55E87"/>
  </w:style>
  <w:style w:type="character" w:customStyle="1" w:styleId="WW8Num20z5">
    <w:name w:val="WW8Num20z5"/>
    <w:rsid w:val="00E55E87"/>
  </w:style>
  <w:style w:type="character" w:customStyle="1" w:styleId="WW8Num20z6">
    <w:name w:val="WW8Num20z6"/>
    <w:rsid w:val="00E55E87"/>
  </w:style>
  <w:style w:type="character" w:customStyle="1" w:styleId="WW8Num20z7">
    <w:name w:val="WW8Num20z7"/>
    <w:rsid w:val="00E55E87"/>
  </w:style>
  <w:style w:type="character" w:customStyle="1" w:styleId="WW8Num20z8">
    <w:name w:val="WW8Num20z8"/>
    <w:rsid w:val="00E55E87"/>
  </w:style>
  <w:style w:type="character" w:customStyle="1" w:styleId="WW-DefaultParagraphFont11111111111111">
    <w:name w:val="WW-Default Paragraph Font11111111111111"/>
    <w:rsid w:val="00E55E87"/>
  </w:style>
  <w:style w:type="character" w:customStyle="1" w:styleId="WW-DefaultParagraphFont111111111111111">
    <w:name w:val="WW-Default Paragraph Font111111111111111"/>
    <w:rsid w:val="00E55E87"/>
  </w:style>
  <w:style w:type="character" w:customStyle="1" w:styleId="WW8Num21z0">
    <w:name w:val="WW8Num21z0"/>
    <w:rsid w:val="00E55E87"/>
    <w:rPr>
      <w:rFonts w:ascii="Calibri" w:eastAsia="Times New Roman" w:hAnsi="Calibri" w:cs="Calibri"/>
    </w:rPr>
  </w:style>
  <w:style w:type="character" w:customStyle="1" w:styleId="WW8Num21z1">
    <w:name w:val="WW8Num21z1"/>
    <w:rsid w:val="00E55E87"/>
    <w:rPr>
      <w:rFonts w:ascii="Courier New" w:hAnsi="Courier New" w:cs="Courier New"/>
    </w:rPr>
  </w:style>
  <w:style w:type="character" w:customStyle="1" w:styleId="WW8Num21z2">
    <w:name w:val="WW8Num21z2"/>
    <w:rsid w:val="00E55E87"/>
    <w:rPr>
      <w:rFonts w:ascii="Wingdings" w:hAnsi="Wingdings" w:cs="Wingdings"/>
    </w:rPr>
  </w:style>
  <w:style w:type="character" w:customStyle="1" w:styleId="WW8Num21z3">
    <w:name w:val="WW8Num21z3"/>
    <w:rsid w:val="00E55E87"/>
    <w:rPr>
      <w:rFonts w:ascii="Symbol" w:hAnsi="Symbol" w:cs="Symbol"/>
    </w:rPr>
  </w:style>
  <w:style w:type="character" w:customStyle="1" w:styleId="WW8Num22z0">
    <w:name w:val="WW8Num22z0"/>
    <w:rsid w:val="00E55E87"/>
    <w:rPr>
      <w:rFonts w:ascii="Symbol" w:hAnsi="Symbol" w:cs="Symbol"/>
    </w:rPr>
  </w:style>
  <w:style w:type="character" w:customStyle="1" w:styleId="WW8Num22z1">
    <w:name w:val="WW8Num22z1"/>
    <w:rsid w:val="00E55E87"/>
    <w:rPr>
      <w:rFonts w:ascii="Courier New" w:hAnsi="Courier New" w:cs="Courier New"/>
    </w:rPr>
  </w:style>
  <w:style w:type="character" w:customStyle="1" w:styleId="WW8Num22z2">
    <w:name w:val="WW8Num22z2"/>
    <w:rsid w:val="00E55E87"/>
    <w:rPr>
      <w:rFonts w:ascii="Wingdings" w:hAnsi="Wingdings" w:cs="Wingdings"/>
    </w:rPr>
  </w:style>
  <w:style w:type="character" w:customStyle="1" w:styleId="WW8Num23z0">
    <w:name w:val="WW8Num23z0"/>
    <w:rsid w:val="00E55E87"/>
    <w:rPr>
      <w:rFonts w:ascii="Calibri" w:eastAsia="Times New Roman" w:hAnsi="Calibri" w:cs="Calibri"/>
    </w:rPr>
  </w:style>
  <w:style w:type="character" w:customStyle="1" w:styleId="WW8Num23z1">
    <w:name w:val="WW8Num23z1"/>
    <w:rsid w:val="00E55E87"/>
    <w:rPr>
      <w:rFonts w:ascii="Courier New" w:hAnsi="Courier New" w:cs="Courier New"/>
    </w:rPr>
  </w:style>
  <w:style w:type="character" w:customStyle="1" w:styleId="WW8Num23z2">
    <w:name w:val="WW8Num23z2"/>
    <w:rsid w:val="00E55E87"/>
    <w:rPr>
      <w:rFonts w:ascii="Wingdings" w:hAnsi="Wingdings" w:cs="Wingdings"/>
    </w:rPr>
  </w:style>
  <w:style w:type="character" w:customStyle="1" w:styleId="WW8Num23z3">
    <w:name w:val="WW8Num23z3"/>
    <w:rsid w:val="00E55E87"/>
    <w:rPr>
      <w:rFonts w:ascii="Symbol" w:hAnsi="Symbol" w:cs="Symbol"/>
    </w:rPr>
  </w:style>
  <w:style w:type="character" w:customStyle="1" w:styleId="WW8Num24z0">
    <w:name w:val="WW8Num24z0"/>
    <w:rsid w:val="00E55E87"/>
    <w:rPr>
      <w:rFonts w:ascii="Symbol" w:hAnsi="Symbol" w:cs="Symbol"/>
      <w:strike/>
      <w:color w:val="0070C0"/>
      <w:position w:val="0"/>
      <w:sz w:val="24"/>
      <w:vertAlign w:val="baseline"/>
      <w:lang w:val="el-GR"/>
    </w:rPr>
  </w:style>
  <w:style w:type="character" w:customStyle="1" w:styleId="WW8Num24z1">
    <w:name w:val="WW8Num24z1"/>
    <w:rsid w:val="00E55E87"/>
    <w:rPr>
      <w:rFonts w:ascii="Courier New" w:hAnsi="Courier New" w:cs="Courier New"/>
    </w:rPr>
  </w:style>
  <w:style w:type="character" w:customStyle="1" w:styleId="WW8Num24z2">
    <w:name w:val="WW8Num24z2"/>
    <w:rsid w:val="00E55E87"/>
    <w:rPr>
      <w:rFonts w:ascii="Wingdings" w:hAnsi="Wingdings" w:cs="Wingdings"/>
    </w:rPr>
  </w:style>
  <w:style w:type="character" w:customStyle="1" w:styleId="WW8Num25z0">
    <w:name w:val="WW8Num25z0"/>
    <w:rsid w:val="00E55E87"/>
    <w:rPr>
      <w:rFonts w:ascii="Symbol" w:hAnsi="Symbol" w:cs="Symbol"/>
    </w:rPr>
  </w:style>
  <w:style w:type="character" w:customStyle="1" w:styleId="WW8Num25z1">
    <w:name w:val="WW8Num25z1"/>
    <w:rsid w:val="00E55E87"/>
    <w:rPr>
      <w:rFonts w:ascii="Courier New" w:hAnsi="Courier New" w:cs="Courier New"/>
    </w:rPr>
  </w:style>
  <w:style w:type="character" w:customStyle="1" w:styleId="WW8Num25z2">
    <w:name w:val="WW8Num25z2"/>
    <w:rsid w:val="00E55E87"/>
    <w:rPr>
      <w:rFonts w:ascii="Wingdings" w:hAnsi="Wingdings" w:cs="Wingdings"/>
    </w:rPr>
  </w:style>
  <w:style w:type="character" w:customStyle="1" w:styleId="WW8Num26z0">
    <w:name w:val="WW8Num26z0"/>
    <w:rsid w:val="00E55E87"/>
    <w:rPr>
      <w:rFonts w:ascii="Symbol" w:hAnsi="Symbol" w:cs="Symbol"/>
    </w:rPr>
  </w:style>
  <w:style w:type="character" w:customStyle="1" w:styleId="WW8Num26z1">
    <w:name w:val="WW8Num26z1"/>
    <w:rsid w:val="00E55E87"/>
    <w:rPr>
      <w:rFonts w:ascii="Courier New" w:hAnsi="Courier New" w:cs="Courier New"/>
    </w:rPr>
  </w:style>
  <w:style w:type="character" w:customStyle="1" w:styleId="WW8Num26z2">
    <w:name w:val="WW8Num26z2"/>
    <w:rsid w:val="00E55E87"/>
    <w:rPr>
      <w:rFonts w:ascii="Wingdings" w:hAnsi="Wingdings" w:cs="Wingdings"/>
    </w:rPr>
  </w:style>
  <w:style w:type="character" w:customStyle="1" w:styleId="WW8Num27z0">
    <w:name w:val="WW8Num27z0"/>
    <w:rsid w:val="00E55E87"/>
    <w:rPr>
      <w:rFonts w:ascii="Calibri" w:eastAsia="Times New Roman" w:hAnsi="Calibri" w:cs="Calibri"/>
    </w:rPr>
  </w:style>
  <w:style w:type="character" w:customStyle="1" w:styleId="WW8Num27z1">
    <w:name w:val="WW8Num27z1"/>
    <w:rsid w:val="00E55E87"/>
    <w:rPr>
      <w:rFonts w:ascii="Courier New" w:hAnsi="Courier New" w:cs="Courier New"/>
    </w:rPr>
  </w:style>
  <w:style w:type="character" w:customStyle="1" w:styleId="WW8Num27z2">
    <w:name w:val="WW8Num27z2"/>
    <w:rsid w:val="00E55E87"/>
    <w:rPr>
      <w:rFonts w:ascii="Wingdings" w:hAnsi="Wingdings" w:cs="Wingdings"/>
    </w:rPr>
  </w:style>
  <w:style w:type="character" w:customStyle="1" w:styleId="WW8Num27z3">
    <w:name w:val="WW8Num27z3"/>
    <w:rsid w:val="00E55E87"/>
    <w:rPr>
      <w:rFonts w:ascii="Symbol" w:hAnsi="Symbol" w:cs="Symbol"/>
    </w:rPr>
  </w:style>
  <w:style w:type="character" w:customStyle="1" w:styleId="WW8Num28z0">
    <w:name w:val="WW8Num28z0"/>
    <w:rsid w:val="00E55E87"/>
    <w:rPr>
      <w:rFonts w:ascii="Symbol" w:hAnsi="Symbol" w:cs="Symbol"/>
    </w:rPr>
  </w:style>
  <w:style w:type="character" w:customStyle="1" w:styleId="WW8Num28z1">
    <w:name w:val="WW8Num28z1"/>
    <w:rsid w:val="00E55E87"/>
    <w:rPr>
      <w:rFonts w:ascii="Courier New" w:hAnsi="Courier New" w:cs="Courier New"/>
    </w:rPr>
  </w:style>
  <w:style w:type="character" w:customStyle="1" w:styleId="WW8Num28z2">
    <w:name w:val="WW8Num28z2"/>
    <w:rsid w:val="00E55E87"/>
    <w:rPr>
      <w:rFonts w:ascii="Wingdings" w:hAnsi="Wingdings" w:cs="Wingdings"/>
    </w:rPr>
  </w:style>
  <w:style w:type="character" w:customStyle="1" w:styleId="WW8Num29z0">
    <w:name w:val="WW8Num29z0"/>
    <w:rsid w:val="00E55E87"/>
    <w:rPr>
      <w:rFonts w:ascii="Calibri" w:eastAsia="Times New Roman" w:hAnsi="Calibri" w:cs="Calibri"/>
    </w:rPr>
  </w:style>
  <w:style w:type="character" w:customStyle="1" w:styleId="WW8Num29z1">
    <w:name w:val="WW8Num29z1"/>
    <w:rsid w:val="00E55E87"/>
    <w:rPr>
      <w:rFonts w:ascii="Courier New" w:hAnsi="Courier New" w:cs="Courier New"/>
    </w:rPr>
  </w:style>
  <w:style w:type="character" w:customStyle="1" w:styleId="WW8Num29z2">
    <w:name w:val="WW8Num29z2"/>
    <w:rsid w:val="00E55E87"/>
    <w:rPr>
      <w:rFonts w:ascii="Wingdings" w:hAnsi="Wingdings" w:cs="Wingdings"/>
    </w:rPr>
  </w:style>
  <w:style w:type="character" w:customStyle="1" w:styleId="WW8Num29z3">
    <w:name w:val="WW8Num29z3"/>
    <w:rsid w:val="00E55E87"/>
    <w:rPr>
      <w:rFonts w:ascii="Symbol" w:hAnsi="Symbol" w:cs="Symbol"/>
    </w:rPr>
  </w:style>
  <w:style w:type="character" w:customStyle="1" w:styleId="WW8Num30z0">
    <w:name w:val="WW8Num30z0"/>
    <w:rsid w:val="00E55E87"/>
    <w:rPr>
      <w:rFonts w:ascii="Symbol" w:hAnsi="Symbol" w:cs="Symbol"/>
      <w:shd w:val="clear" w:color="auto" w:fill="FFFF00"/>
    </w:rPr>
  </w:style>
  <w:style w:type="character" w:customStyle="1" w:styleId="WW8Num30z1">
    <w:name w:val="WW8Num30z1"/>
    <w:rsid w:val="00E55E87"/>
    <w:rPr>
      <w:rFonts w:ascii="Courier New" w:hAnsi="Courier New" w:cs="Courier New"/>
    </w:rPr>
  </w:style>
  <w:style w:type="character" w:customStyle="1" w:styleId="WW8Num30z2">
    <w:name w:val="WW8Num30z2"/>
    <w:rsid w:val="00E55E87"/>
    <w:rPr>
      <w:rFonts w:ascii="Wingdings" w:hAnsi="Wingdings" w:cs="Wingdings"/>
    </w:rPr>
  </w:style>
  <w:style w:type="character" w:customStyle="1" w:styleId="WW8Num31z0">
    <w:name w:val="WW8Num31z0"/>
    <w:rsid w:val="00E55E87"/>
    <w:rPr>
      <w:rFonts w:cs="Times New Roman"/>
    </w:rPr>
  </w:style>
  <w:style w:type="character" w:customStyle="1" w:styleId="WW8Num32z0">
    <w:name w:val="WW8Num32z0"/>
    <w:rsid w:val="00E55E87"/>
  </w:style>
  <w:style w:type="character" w:customStyle="1" w:styleId="WW8Num32z1">
    <w:name w:val="WW8Num32z1"/>
    <w:rsid w:val="00E55E87"/>
  </w:style>
  <w:style w:type="character" w:customStyle="1" w:styleId="WW8Num32z2">
    <w:name w:val="WW8Num32z2"/>
    <w:rsid w:val="00E55E87"/>
  </w:style>
  <w:style w:type="character" w:customStyle="1" w:styleId="WW8Num32z3">
    <w:name w:val="WW8Num32z3"/>
    <w:rsid w:val="00E55E87"/>
  </w:style>
  <w:style w:type="character" w:customStyle="1" w:styleId="WW8Num32z4">
    <w:name w:val="WW8Num32z4"/>
    <w:rsid w:val="00E55E87"/>
  </w:style>
  <w:style w:type="character" w:customStyle="1" w:styleId="WW8Num32z5">
    <w:name w:val="WW8Num32z5"/>
    <w:rsid w:val="00E55E87"/>
  </w:style>
  <w:style w:type="character" w:customStyle="1" w:styleId="WW8Num32z6">
    <w:name w:val="WW8Num32z6"/>
    <w:rsid w:val="00E55E87"/>
  </w:style>
  <w:style w:type="character" w:customStyle="1" w:styleId="WW8Num32z7">
    <w:name w:val="WW8Num32z7"/>
    <w:rsid w:val="00E55E87"/>
  </w:style>
  <w:style w:type="character" w:customStyle="1" w:styleId="WW8Num32z8">
    <w:name w:val="WW8Num32z8"/>
    <w:rsid w:val="00E55E87"/>
  </w:style>
  <w:style w:type="character" w:customStyle="1" w:styleId="WW8Num33z0">
    <w:name w:val="WW8Num33z0"/>
    <w:rsid w:val="00E55E87"/>
    <w:rPr>
      <w:rFonts w:ascii="Symbol" w:eastAsia="Calibri" w:hAnsi="Symbol" w:cs="Symbol"/>
    </w:rPr>
  </w:style>
  <w:style w:type="character" w:customStyle="1" w:styleId="WW8Num33z1">
    <w:name w:val="WW8Num33z1"/>
    <w:rsid w:val="00E55E87"/>
    <w:rPr>
      <w:rFonts w:ascii="Courier New" w:hAnsi="Courier New" w:cs="Courier New"/>
    </w:rPr>
  </w:style>
  <w:style w:type="character" w:customStyle="1" w:styleId="WW8Num33z2">
    <w:name w:val="WW8Num33z2"/>
    <w:rsid w:val="00E55E87"/>
    <w:rPr>
      <w:rFonts w:ascii="Wingdings" w:hAnsi="Wingdings" w:cs="Wingdings"/>
    </w:rPr>
  </w:style>
  <w:style w:type="character" w:customStyle="1" w:styleId="WW8Num34z0">
    <w:name w:val="WW8Num34z0"/>
    <w:rsid w:val="00E55E87"/>
    <w:rPr>
      <w:rFonts w:ascii="Symbol" w:hAnsi="Symbol" w:cs="Symbol"/>
    </w:rPr>
  </w:style>
  <w:style w:type="character" w:customStyle="1" w:styleId="WW8Num34z1">
    <w:name w:val="WW8Num34z1"/>
    <w:rsid w:val="00E55E87"/>
    <w:rPr>
      <w:rFonts w:ascii="Courier New" w:hAnsi="Courier New" w:cs="Courier New"/>
    </w:rPr>
  </w:style>
  <w:style w:type="character" w:customStyle="1" w:styleId="WW8Num34z2">
    <w:name w:val="WW8Num34z2"/>
    <w:rsid w:val="00E55E87"/>
    <w:rPr>
      <w:rFonts w:ascii="Wingdings" w:hAnsi="Wingdings" w:cs="Wingdings"/>
    </w:rPr>
  </w:style>
  <w:style w:type="character" w:customStyle="1" w:styleId="WW8Num35z0">
    <w:name w:val="WW8Num35z0"/>
    <w:rsid w:val="00E55E87"/>
    <w:rPr>
      <w:rFonts w:ascii="Calibri" w:eastAsia="Times New Roman" w:hAnsi="Calibri" w:cs="Calibri"/>
    </w:rPr>
  </w:style>
  <w:style w:type="character" w:customStyle="1" w:styleId="WW8Num35z1">
    <w:name w:val="WW8Num35z1"/>
    <w:rsid w:val="00E55E87"/>
    <w:rPr>
      <w:rFonts w:ascii="Courier New" w:hAnsi="Courier New" w:cs="Courier New"/>
    </w:rPr>
  </w:style>
  <w:style w:type="character" w:customStyle="1" w:styleId="WW8Num35z2">
    <w:name w:val="WW8Num35z2"/>
    <w:rsid w:val="00E55E87"/>
    <w:rPr>
      <w:rFonts w:ascii="Wingdings" w:hAnsi="Wingdings" w:cs="Wingdings"/>
    </w:rPr>
  </w:style>
  <w:style w:type="character" w:customStyle="1" w:styleId="WW8Num35z3">
    <w:name w:val="WW8Num35z3"/>
    <w:rsid w:val="00E55E87"/>
    <w:rPr>
      <w:rFonts w:ascii="Symbol" w:hAnsi="Symbol" w:cs="Symbol"/>
    </w:rPr>
  </w:style>
  <w:style w:type="character" w:customStyle="1" w:styleId="WW8Num36z0">
    <w:name w:val="WW8Num36z0"/>
    <w:rsid w:val="00E55E87"/>
    <w:rPr>
      <w:lang w:val="el-GR"/>
    </w:rPr>
  </w:style>
  <w:style w:type="character" w:customStyle="1" w:styleId="WW8Num36z1">
    <w:name w:val="WW8Num36z1"/>
    <w:rsid w:val="00E55E87"/>
  </w:style>
  <w:style w:type="character" w:customStyle="1" w:styleId="WW8Num36z2">
    <w:name w:val="WW8Num36z2"/>
    <w:rsid w:val="00E55E87"/>
  </w:style>
  <w:style w:type="character" w:customStyle="1" w:styleId="WW8Num36z3">
    <w:name w:val="WW8Num36z3"/>
    <w:rsid w:val="00E55E87"/>
  </w:style>
  <w:style w:type="character" w:customStyle="1" w:styleId="WW8Num36z4">
    <w:name w:val="WW8Num36z4"/>
    <w:rsid w:val="00E55E87"/>
  </w:style>
  <w:style w:type="character" w:customStyle="1" w:styleId="WW8Num36z5">
    <w:name w:val="WW8Num36z5"/>
    <w:rsid w:val="00E55E87"/>
  </w:style>
  <w:style w:type="character" w:customStyle="1" w:styleId="WW8Num36z6">
    <w:name w:val="WW8Num36z6"/>
    <w:rsid w:val="00E55E87"/>
  </w:style>
  <w:style w:type="character" w:customStyle="1" w:styleId="WW8Num36z7">
    <w:name w:val="WW8Num36z7"/>
    <w:rsid w:val="00E55E87"/>
  </w:style>
  <w:style w:type="character" w:customStyle="1" w:styleId="WW8Num36z8">
    <w:name w:val="WW8Num36z8"/>
    <w:rsid w:val="00E55E87"/>
  </w:style>
  <w:style w:type="character" w:customStyle="1" w:styleId="WW8Num37z0">
    <w:name w:val="WW8Num37z0"/>
    <w:rsid w:val="00E55E87"/>
    <w:rPr>
      <w:rFonts w:ascii="Calibri" w:eastAsia="Times New Roman" w:hAnsi="Calibri" w:cs="Calibri"/>
    </w:rPr>
  </w:style>
  <w:style w:type="character" w:customStyle="1" w:styleId="WW8Num37z1">
    <w:name w:val="WW8Num37z1"/>
    <w:rsid w:val="00E55E87"/>
    <w:rPr>
      <w:rFonts w:ascii="Courier New" w:hAnsi="Courier New" w:cs="Courier New"/>
    </w:rPr>
  </w:style>
  <w:style w:type="character" w:customStyle="1" w:styleId="WW8Num37z2">
    <w:name w:val="WW8Num37z2"/>
    <w:rsid w:val="00E55E87"/>
    <w:rPr>
      <w:rFonts w:ascii="Wingdings" w:hAnsi="Wingdings" w:cs="Wingdings"/>
    </w:rPr>
  </w:style>
  <w:style w:type="character" w:customStyle="1" w:styleId="WW8Num37z3">
    <w:name w:val="WW8Num37z3"/>
    <w:rsid w:val="00E55E87"/>
    <w:rPr>
      <w:rFonts w:ascii="Symbol" w:hAnsi="Symbol" w:cs="Symbol"/>
    </w:rPr>
  </w:style>
  <w:style w:type="character" w:customStyle="1" w:styleId="WW8Num38z0">
    <w:name w:val="WW8Num38z0"/>
    <w:rsid w:val="00E55E87"/>
  </w:style>
  <w:style w:type="character" w:customStyle="1" w:styleId="WW8Num38z1">
    <w:name w:val="WW8Num38z1"/>
    <w:rsid w:val="00E55E87"/>
  </w:style>
  <w:style w:type="character" w:customStyle="1" w:styleId="WW8Num38z2">
    <w:name w:val="WW8Num38z2"/>
    <w:rsid w:val="00E55E87"/>
  </w:style>
  <w:style w:type="character" w:customStyle="1" w:styleId="WW8Num38z3">
    <w:name w:val="WW8Num38z3"/>
    <w:rsid w:val="00E55E87"/>
  </w:style>
  <w:style w:type="character" w:customStyle="1" w:styleId="WW8Num38z4">
    <w:name w:val="WW8Num38z4"/>
    <w:rsid w:val="00E55E87"/>
  </w:style>
  <w:style w:type="character" w:customStyle="1" w:styleId="WW8Num38z5">
    <w:name w:val="WW8Num38z5"/>
    <w:rsid w:val="00E55E87"/>
  </w:style>
  <w:style w:type="character" w:customStyle="1" w:styleId="WW8Num38z6">
    <w:name w:val="WW8Num38z6"/>
    <w:rsid w:val="00E55E87"/>
  </w:style>
  <w:style w:type="character" w:customStyle="1" w:styleId="WW8Num38z7">
    <w:name w:val="WW8Num38z7"/>
    <w:rsid w:val="00E55E87"/>
  </w:style>
  <w:style w:type="character" w:customStyle="1" w:styleId="WW8Num38z8">
    <w:name w:val="WW8Num38z8"/>
    <w:rsid w:val="00E55E87"/>
  </w:style>
  <w:style w:type="character" w:customStyle="1" w:styleId="WW-DefaultParagraphFont1111111111111111">
    <w:name w:val="WW-Default Paragraph Font1111111111111111"/>
    <w:rsid w:val="00E55E87"/>
  </w:style>
  <w:style w:type="character" w:customStyle="1" w:styleId="WW8Num4z1">
    <w:name w:val="WW8Num4z1"/>
    <w:rsid w:val="00E55E87"/>
    <w:rPr>
      <w:rFonts w:cs="Times New Roman"/>
    </w:rPr>
  </w:style>
  <w:style w:type="character" w:customStyle="1" w:styleId="WW8Num5z1">
    <w:name w:val="WW8Num5z1"/>
    <w:rsid w:val="00E55E87"/>
    <w:rPr>
      <w:rFonts w:cs="Times New Roman"/>
    </w:rPr>
  </w:style>
  <w:style w:type="character" w:customStyle="1" w:styleId="WW8Num6z1">
    <w:name w:val="WW8Num6z1"/>
    <w:rsid w:val="00E55E8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55E87"/>
  </w:style>
  <w:style w:type="character" w:customStyle="1" w:styleId="WW8Num29z5">
    <w:name w:val="WW8Num29z5"/>
    <w:rsid w:val="00E55E87"/>
  </w:style>
  <w:style w:type="character" w:customStyle="1" w:styleId="WW8Num29z6">
    <w:name w:val="WW8Num29z6"/>
    <w:rsid w:val="00E55E87"/>
  </w:style>
  <w:style w:type="character" w:customStyle="1" w:styleId="WW8Num29z7">
    <w:name w:val="WW8Num29z7"/>
    <w:rsid w:val="00E55E87"/>
  </w:style>
  <w:style w:type="character" w:customStyle="1" w:styleId="WW8Num29z8">
    <w:name w:val="WW8Num29z8"/>
    <w:rsid w:val="00E55E87"/>
  </w:style>
  <w:style w:type="character" w:customStyle="1" w:styleId="WW8Num30z3">
    <w:name w:val="WW8Num30z3"/>
    <w:rsid w:val="00E55E87"/>
    <w:rPr>
      <w:rFonts w:ascii="Symbol" w:hAnsi="Symbol" w:cs="Symbol"/>
    </w:rPr>
  </w:style>
  <w:style w:type="character" w:customStyle="1" w:styleId="WW8Num31z1">
    <w:name w:val="WW8Num31z1"/>
    <w:rsid w:val="00E55E87"/>
  </w:style>
  <w:style w:type="character" w:customStyle="1" w:styleId="WW8Num31z2">
    <w:name w:val="WW8Num31z2"/>
    <w:rsid w:val="00E55E87"/>
  </w:style>
  <w:style w:type="character" w:customStyle="1" w:styleId="WW8Num31z3">
    <w:name w:val="WW8Num31z3"/>
    <w:rsid w:val="00E55E87"/>
  </w:style>
  <w:style w:type="character" w:customStyle="1" w:styleId="WW8Num31z4">
    <w:name w:val="WW8Num31z4"/>
    <w:rsid w:val="00E55E87"/>
  </w:style>
  <w:style w:type="character" w:customStyle="1" w:styleId="WW8Num31z5">
    <w:name w:val="WW8Num31z5"/>
    <w:rsid w:val="00E55E87"/>
  </w:style>
  <w:style w:type="character" w:customStyle="1" w:styleId="WW8Num31z6">
    <w:name w:val="WW8Num31z6"/>
    <w:rsid w:val="00E55E87"/>
  </w:style>
  <w:style w:type="character" w:customStyle="1" w:styleId="WW8Num31z7">
    <w:name w:val="WW8Num31z7"/>
    <w:rsid w:val="00E55E87"/>
  </w:style>
  <w:style w:type="character" w:customStyle="1" w:styleId="WW8Num31z8">
    <w:name w:val="WW8Num31z8"/>
    <w:rsid w:val="00E55E87"/>
  </w:style>
  <w:style w:type="character" w:customStyle="1" w:styleId="WW8Num39z0">
    <w:name w:val="WW8Num39z0"/>
    <w:rsid w:val="00E55E87"/>
    <w:rPr>
      <w:rFonts w:ascii="Calibri" w:eastAsia="Times New Roman" w:hAnsi="Calibri" w:cs="Calibri"/>
    </w:rPr>
  </w:style>
  <w:style w:type="character" w:customStyle="1" w:styleId="WW8Num39z1">
    <w:name w:val="WW8Num39z1"/>
    <w:rsid w:val="00E55E87"/>
    <w:rPr>
      <w:rFonts w:ascii="Courier New" w:hAnsi="Courier New" w:cs="Courier New"/>
    </w:rPr>
  </w:style>
  <w:style w:type="character" w:customStyle="1" w:styleId="WW8Num39z2">
    <w:name w:val="WW8Num39z2"/>
    <w:rsid w:val="00E55E87"/>
    <w:rPr>
      <w:rFonts w:ascii="Wingdings" w:hAnsi="Wingdings" w:cs="Wingdings"/>
    </w:rPr>
  </w:style>
  <w:style w:type="character" w:customStyle="1" w:styleId="WW8Num39z3">
    <w:name w:val="WW8Num39z3"/>
    <w:rsid w:val="00E55E87"/>
    <w:rPr>
      <w:rFonts w:ascii="Symbol" w:hAnsi="Symbol" w:cs="Symbol"/>
    </w:rPr>
  </w:style>
  <w:style w:type="character" w:customStyle="1" w:styleId="WW8Num40z0">
    <w:name w:val="WW8Num40z0"/>
    <w:rsid w:val="00E55E87"/>
    <w:rPr>
      <w:rFonts w:ascii="Symbol" w:hAnsi="Symbol" w:cs="Symbol"/>
    </w:rPr>
  </w:style>
  <w:style w:type="character" w:customStyle="1" w:styleId="WW8Num40z1">
    <w:name w:val="WW8Num40z1"/>
    <w:rsid w:val="00E55E87"/>
    <w:rPr>
      <w:rFonts w:ascii="Courier New" w:hAnsi="Courier New" w:cs="Courier New"/>
    </w:rPr>
  </w:style>
  <w:style w:type="character" w:customStyle="1" w:styleId="WW8Num40z2">
    <w:name w:val="WW8Num40z2"/>
    <w:rsid w:val="00E55E87"/>
    <w:rPr>
      <w:rFonts w:ascii="Wingdings" w:hAnsi="Wingdings" w:cs="Wingdings"/>
    </w:rPr>
  </w:style>
  <w:style w:type="character" w:customStyle="1" w:styleId="WW8Num41z0">
    <w:name w:val="WW8Num41z0"/>
    <w:rsid w:val="00E55E87"/>
    <w:rPr>
      <w:rFonts w:ascii="Arial" w:hAnsi="Arial" w:cs="Times New Roman"/>
      <w:b/>
      <w:i w:val="0"/>
      <w:sz w:val="20"/>
      <w:szCs w:val="20"/>
    </w:rPr>
  </w:style>
  <w:style w:type="character" w:customStyle="1" w:styleId="WW8Num41z1">
    <w:name w:val="WW8Num41z1"/>
    <w:rsid w:val="00E55E87"/>
    <w:rPr>
      <w:rFonts w:cs="Times New Roman"/>
    </w:rPr>
  </w:style>
  <w:style w:type="character" w:customStyle="1" w:styleId="WW8Num41z2">
    <w:name w:val="WW8Num41z2"/>
    <w:rsid w:val="00E55E87"/>
    <w:rPr>
      <w:rFonts w:ascii="Arial" w:hAnsi="Arial" w:cs="Times New Roman"/>
      <w:b w:val="0"/>
      <w:i w:val="0"/>
    </w:rPr>
  </w:style>
  <w:style w:type="character" w:customStyle="1" w:styleId="WW8Num41z3">
    <w:name w:val="WW8Num41z3"/>
    <w:rsid w:val="00E55E87"/>
    <w:rPr>
      <w:rFonts w:ascii="Arial" w:hAnsi="Arial" w:cs="Times New Roman"/>
      <w:b w:val="0"/>
      <w:i w:val="0"/>
      <w:sz w:val="20"/>
      <w:szCs w:val="20"/>
    </w:rPr>
  </w:style>
  <w:style w:type="character" w:customStyle="1" w:styleId="DefaultParagraphFont1">
    <w:name w:val="Default Paragraph Font1"/>
    <w:rsid w:val="00E55E87"/>
  </w:style>
  <w:style w:type="character" w:customStyle="1" w:styleId="Heading1Char">
    <w:name w:val="Heading 1 Char"/>
    <w:uiPriority w:val="9"/>
    <w:rsid w:val="00E55E87"/>
    <w:rPr>
      <w:rFonts w:ascii="Arial" w:hAnsi="Arial" w:cs="Arial"/>
      <w:b/>
      <w:bCs/>
      <w:color w:val="333399"/>
      <w:sz w:val="28"/>
      <w:szCs w:val="32"/>
      <w:lang w:val="en-US"/>
    </w:rPr>
  </w:style>
  <w:style w:type="character" w:customStyle="1" w:styleId="Heading2Char">
    <w:name w:val="Heading 2 Char"/>
    <w:rsid w:val="00E55E87"/>
    <w:rPr>
      <w:rFonts w:ascii="Arial" w:hAnsi="Arial" w:cs="Arial"/>
      <w:b/>
      <w:color w:val="002060"/>
      <w:sz w:val="24"/>
      <w:szCs w:val="22"/>
      <w:lang w:val="en-GB"/>
    </w:rPr>
  </w:style>
  <w:style w:type="character" w:customStyle="1" w:styleId="Heading5Char">
    <w:name w:val="Heading 5 Char"/>
    <w:uiPriority w:val="9"/>
    <w:rsid w:val="00E55E87"/>
    <w:rPr>
      <w:rFonts w:ascii="Calibri" w:eastAsia="Times New Roman" w:hAnsi="Calibri" w:cs="Times New Roman"/>
      <w:b/>
      <w:bCs/>
      <w:i/>
      <w:iCs/>
      <w:sz w:val="26"/>
      <w:szCs w:val="26"/>
      <w:lang w:val="en-GB"/>
    </w:rPr>
  </w:style>
  <w:style w:type="character" w:customStyle="1" w:styleId="DateChar">
    <w:name w:val="Date Char"/>
    <w:rsid w:val="00E55E87"/>
    <w:rPr>
      <w:sz w:val="24"/>
      <w:szCs w:val="24"/>
      <w:lang w:val="en-GB"/>
    </w:rPr>
  </w:style>
  <w:style w:type="character" w:customStyle="1" w:styleId="FooterChar">
    <w:name w:val="Footer Char"/>
    <w:rsid w:val="00E55E87"/>
    <w:rPr>
      <w:rFonts w:eastAsia="MS Mincho" w:cs="Times New Roman"/>
      <w:sz w:val="24"/>
      <w:szCs w:val="24"/>
      <w:lang w:val="en-US" w:eastAsia="ja-JP"/>
    </w:rPr>
  </w:style>
  <w:style w:type="character" w:styleId="a6">
    <w:name w:val="annotation reference"/>
    <w:uiPriority w:val="99"/>
    <w:qFormat/>
    <w:rsid w:val="00E55E87"/>
    <w:rPr>
      <w:sz w:val="16"/>
    </w:rPr>
  </w:style>
  <w:style w:type="character" w:styleId="-">
    <w:name w:val="Hyperlink"/>
    <w:uiPriority w:val="99"/>
    <w:rsid w:val="00E55E87"/>
    <w:rPr>
      <w:color w:val="0000FF"/>
      <w:u w:val="single"/>
    </w:rPr>
  </w:style>
  <w:style w:type="character" w:customStyle="1" w:styleId="HeaderChar">
    <w:name w:val="Header Char"/>
    <w:rsid w:val="00E55E87"/>
    <w:rPr>
      <w:rFonts w:cs="Times New Roman"/>
      <w:sz w:val="24"/>
      <w:szCs w:val="24"/>
      <w:lang w:val="en-GB"/>
    </w:rPr>
  </w:style>
  <w:style w:type="character" w:styleId="a7">
    <w:name w:val="page number"/>
    <w:rsid w:val="00E55E87"/>
    <w:rPr>
      <w:rFonts w:cs="Times New Roman"/>
    </w:rPr>
  </w:style>
  <w:style w:type="character" w:customStyle="1" w:styleId="BalloonTextChar">
    <w:name w:val="Balloon Text Char"/>
    <w:uiPriority w:val="99"/>
    <w:rsid w:val="00E55E87"/>
    <w:rPr>
      <w:rFonts w:ascii="Tahoma" w:hAnsi="Tahoma" w:cs="Tahoma"/>
      <w:sz w:val="16"/>
      <w:szCs w:val="16"/>
      <w:lang w:val="en-GB"/>
    </w:rPr>
  </w:style>
  <w:style w:type="character" w:customStyle="1" w:styleId="CommentTextChar">
    <w:name w:val="Comment Text Char"/>
    <w:uiPriority w:val="99"/>
    <w:rsid w:val="00E55E87"/>
    <w:rPr>
      <w:rFonts w:cs="Times New Roman"/>
      <w:lang w:val="en-GB"/>
    </w:rPr>
  </w:style>
  <w:style w:type="character" w:customStyle="1" w:styleId="CommentSubjectChar">
    <w:name w:val="Comment Subject Char"/>
    <w:uiPriority w:val="99"/>
    <w:rsid w:val="00E55E87"/>
    <w:rPr>
      <w:rFonts w:cs="Times New Roman"/>
      <w:b/>
      <w:bCs/>
      <w:lang w:val="en-GB"/>
    </w:rPr>
  </w:style>
  <w:style w:type="character" w:customStyle="1" w:styleId="BodyTextChar">
    <w:name w:val="Body Text Char"/>
    <w:rsid w:val="00E55E87"/>
    <w:rPr>
      <w:rFonts w:cs="Times New Roman"/>
      <w:sz w:val="24"/>
      <w:szCs w:val="24"/>
      <w:lang w:val="en-GB"/>
    </w:rPr>
  </w:style>
  <w:style w:type="character" w:styleId="a8">
    <w:name w:val="Placeholder Text"/>
    <w:rsid w:val="00E55E87"/>
    <w:rPr>
      <w:rFonts w:cs="Times New Roman"/>
      <w:color w:val="808080"/>
    </w:rPr>
  </w:style>
  <w:style w:type="character" w:customStyle="1" w:styleId="a9">
    <w:name w:val="Χαρακτήρες υποσημείωσης"/>
    <w:rsid w:val="00E55E87"/>
    <w:rPr>
      <w:rFonts w:cs="Times New Roman"/>
      <w:vertAlign w:val="superscript"/>
    </w:rPr>
  </w:style>
  <w:style w:type="character" w:customStyle="1" w:styleId="FootnoteTextChar">
    <w:name w:val="Footnote Text Char"/>
    <w:rsid w:val="00E55E87"/>
    <w:rPr>
      <w:rFonts w:ascii="Calibri" w:hAnsi="Calibri" w:cs="Times New Roman"/>
      <w:lang w:val="x-none"/>
    </w:rPr>
  </w:style>
  <w:style w:type="character" w:customStyle="1" w:styleId="Heading3Char">
    <w:name w:val="Heading 3 Char"/>
    <w:uiPriority w:val="9"/>
    <w:rsid w:val="00E55E87"/>
    <w:rPr>
      <w:rFonts w:ascii="Arial" w:hAnsi="Arial" w:cs="Arial"/>
      <w:b/>
      <w:bCs/>
      <w:sz w:val="22"/>
      <w:szCs w:val="26"/>
      <w:lang w:val="en-GB"/>
    </w:rPr>
  </w:style>
  <w:style w:type="character" w:customStyle="1" w:styleId="Heading4Char">
    <w:name w:val="Heading 4 Char"/>
    <w:rsid w:val="00E55E87"/>
    <w:rPr>
      <w:rFonts w:ascii="Arial" w:eastAsia="Times New Roman" w:hAnsi="Arial" w:cs="Times New Roman"/>
      <w:b/>
      <w:bCs/>
      <w:sz w:val="22"/>
      <w:szCs w:val="28"/>
      <w:lang w:val="en-GB"/>
    </w:rPr>
  </w:style>
  <w:style w:type="character" w:customStyle="1" w:styleId="DocTitleChar">
    <w:name w:val="Doc Title Char"/>
    <w:basedOn w:val="Heading1Char"/>
    <w:rsid w:val="00E55E87"/>
    <w:rPr>
      <w:rFonts w:ascii="Arial" w:hAnsi="Arial" w:cs="Arial"/>
      <w:b/>
      <w:bCs/>
      <w:color w:val="333399"/>
      <w:sz w:val="28"/>
      <w:szCs w:val="32"/>
      <w:lang w:val="en-US"/>
    </w:rPr>
  </w:style>
  <w:style w:type="character" w:customStyle="1" w:styleId="Style1Char">
    <w:name w:val="Style1 Char"/>
    <w:rsid w:val="00E55E87"/>
    <w:rPr>
      <w:rFonts w:ascii="Calibri" w:hAnsi="Calibri" w:cs="Calibri"/>
      <w:b/>
      <w:bCs/>
      <w:color w:val="333399"/>
      <w:sz w:val="40"/>
      <w:szCs w:val="40"/>
      <w:lang w:val="en-US"/>
    </w:rPr>
  </w:style>
  <w:style w:type="character" w:customStyle="1" w:styleId="ContentsChar">
    <w:name w:val="Contents Char"/>
    <w:rsid w:val="00E55E87"/>
    <w:rPr>
      <w:rFonts w:ascii="Calibri" w:hAnsi="Calibri" w:cs="Calibri"/>
      <w:b/>
      <w:bCs/>
      <w:color w:val="333399"/>
      <w:sz w:val="28"/>
      <w:szCs w:val="32"/>
      <w:lang w:val="en-US"/>
    </w:rPr>
  </w:style>
  <w:style w:type="character" w:customStyle="1" w:styleId="EndnoteTextChar">
    <w:name w:val="Endnote Text Char"/>
    <w:rsid w:val="00E55E87"/>
    <w:rPr>
      <w:rFonts w:ascii="Calibri" w:hAnsi="Calibri" w:cs="Calibri"/>
      <w:lang w:val="en-GB"/>
    </w:rPr>
  </w:style>
  <w:style w:type="character" w:customStyle="1" w:styleId="aa">
    <w:name w:val="Χαρακτήρες σημείωσης τέλους"/>
    <w:rsid w:val="00E55E87"/>
    <w:rPr>
      <w:vertAlign w:val="superscript"/>
    </w:rPr>
  </w:style>
  <w:style w:type="character" w:customStyle="1" w:styleId="FootnoteReference2">
    <w:name w:val="Footnote Reference2"/>
    <w:rsid w:val="00E55E87"/>
    <w:rPr>
      <w:vertAlign w:val="superscript"/>
    </w:rPr>
  </w:style>
  <w:style w:type="character" w:customStyle="1" w:styleId="EndnoteReference1">
    <w:name w:val="Endnote Reference1"/>
    <w:rsid w:val="00E55E87"/>
    <w:rPr>
      <w:vertAlign w:val="superscript"/>
    </w:rPr>
  </w:style>
  <w:style w:type="character" w:customStyle="1" w:styleId="ab">
    <w:name w:val="Κουκκίδες"/>
    <w:rsid w:val="00E55E87"/>
    <w:rPr>
      <w:rFonts w:ascii="OpenSymbol" w:eastAsia="OpenSymbol" w:hAnsi="OpenSymbol" w:cs="OpenSymbol"/>
    </w:rPr>
  </w:style>
  <w:style w:type="character" w:styleId="ac">
    <w:name w:val="Strong"/>
    <w:qFormat/>
    <w:rsid w:val="00E55E87"/>
    <w:rPr>
      <w:b/>
      <w:bCs/>
    </w:rPr>
  </w:style>
  <w:style w:type="character" w:customStyle="1" w:styleId="11">
    <w:name w:val="Προεπιλεγμένη γραμματοσειρά11"/>
    <w:rsid w:val="00E55E87"/>
  </w:style>
  <w:style w:type="character" w:customStyle="1" w:styleId="ad">
    <w:name w:val="Σύμβολο υποσημείωσης"/>
    <w:rsid w:val="00E55E87"/>
    <w:rPr>
      <w:vertAlign w:val="superscript"/>
    </w:rPr>
  </w:style>
  <w:style w:type="character" w:styleId="ae">
    <w:name w:val="Emphasis"/>
    <w:qFormat/>
    <w:rsid w:val="00E55E87"/>
    <w:rPr>
      <w:i/>
      <w:iCs/>
    </w:rPr>
  </w:style>
  <w:style w:type="character" w:customStyle="1" w:styleId="af">
    <w:name w:val="Χαρακτήρες αρίθμησης"/>
    <w:rsid w:val="00E55E87"/>
  </w:style>
  <w:style w:type="character" w:customStyle="1" w:styleId="normalwithoutspacingChar">
    <w:name w:val="normal_without_spacing Char"/>
    <w:rsid w:val="00E55E87"/>
    <w:rPr>
      <w:rFonts w:ascii="Calibri" w:hAnsi="Calibri" w:cs="Calibri"/>
      <w:sz w:val="22"/>
      <w:szCs w:val="24"/>
    </w:rPr>
  </w:style>
  <w:style w:type="character" w:customStyle="1" w:styleId="FootnoteTextChar1">
    <w:name w:val="Footnote Text Char1"/>
    <w:rsid w:val="00E55E87"/>
    <w:rPr>
      <w:rFonts w:ascii="Calibri" w:hAnsi="Calibri" w:cs="Calibri"/>
      <w:lang w:val="en-IE" w:eastAsia="zh-CN"/>
    </w:rPr>
  </w:style>
  <w:style w:type="character" w:customStyle="1" w:styleId="foothangingChar">
    <w:name w:val="foot_hanging Char"/>
    <w:rsid w:val="00E55E87"/>
    <w:rPr>
      <w:rFonts w:ascii="Calibri" w:hAnsi="Calibri" w:cs="Calibri"/>
      <w:sz w:val="18"/>
      <w:szCs w:val="18"/>
      <w:lang w:val="en-IE" w:eastAsia="zh-CN"/>
    </w:rPr>
  </w:style>
  <w:style w:type="character" w:customStyle="1" w:styleId="HTMLPreformattedChar">
    <w:name w:val="HTML Preformatted Char"/>
    <w:rsid w:val="00E55E87"/>
    <w:rPr>
      <w:rFonts w:ascii="Courier New" w:hAnsi="Courier New" w:cs="Courier New"/>
    </w:rPr>
  </w:style>
  <w:style w:type="character" w:customStyle="1" w:styleId="apple-converted-space">
    <w:name w:val="apple-converted-space"/>
    <w:basedOn w:val="WW-DefaultParagraphFont1111111111111111"/>
    <w:rsid w:val="00E55E87"/>
  </w:style>
  <w:style w:type="character" w:customStyle="1" w:styleId="BodyTextIndent3Char">
    <w:name w:val="Body Text Indent 3 Char"/>
    <w:rsid w:val="00E55E87"/>
    <w:rPr>
      <w:rFonts w:ascii="Calibri" w:hAnsi="Calibri" w:cs="Calibri"/>
      <w:sz w:val="16"/>
      <w:szCs w:val="16"/>
      <w:lang w:val="en-GB"/>
    </w:rPr>
  </w:style>
  <w:style w:type="character" w:customStyle="1" w:styleId="WW-FootnoteReference">
    <w:name w:val="WW-Footnote Reference"/>
    <w:rsid w:val="00E55E87"/>
    <w:rPr>
      <w:vertAlign w:val="superscript"/>
    </w:rPr>
  </w:style>
  <w:style w:type="character" w:customStyle="1" w:styleId="WW-EndnoteReference">
    <w:name w:val="WW-Endnote Reference"/>
    <w:rsid w:val="00E55E87"/>
    <w:rPr>
      <w:vertAlign w:val="superscript"/>
    </w:rPr>
  </w:style>
  <w:style w:type="character" w:customStyle="1" w:styleId="FootnoteReference1">
    <w:name w:val="Footnote Reference1"/>
    <w:rsid w:val="00E55E87"/>
    <w:rPr>
      <w:vertAlign w:val="superscript"/>
    </w:rPr>
  </w:style>
  <w:style w:type="character" w:customStyle="1" w:styleId="FootnoteTextChar2">
    <w:name w:val="Footnote Text Char2"/>
    <w:rsid w:val="00E55E87"/>
    <w:rPr>
      <w:rFonts w:ascii="Calibri" w:hAnsi="Calibri" w:cs="Calibri"/>
      <w:sz w:val="18"/>
      <w:lang w:val="en-IE" w:eastAsia="zh-CN"/>
    </w:rPr>
  </w:style>
  <w:style w:type="character" w:customStyle="1" w:styleId="foothangingChar1">
    <w:name w:val="foot_hanging Char1"/>
    <w:rsid w:val="00E55E87"/>
    <w:rPr>
      <w:rFonts w:ascii="Calibri" w:hAnsi="Calibri" w:cs="Calibri"/>
      <w:sz w:val="18"/>
      <w:szCs w:val="18"/>
      <w:lang w:val="en-IE" w:eastAsia="zh-CN"/>
    </w:rPr>
  </w:style>
  <w:style w:type="character" w:customStyle="1" w:styleId="footersChar">
    <w:name w:val="footers Char"/>
    <w:basedOn w:val="foothangingChar1"/>
    <w:rsid w:val="00E55E87"/>
    <w:rPr>
      <w:rFonts w:ascii="Calibri" w:hAnsi="Calibri" w:cs="Calibri"/>
      <w:sz w:val="18"/>
      <w:szCs w:val="18"/>
      <w:lang w:val="en-IE" w:eastAsia="zh-CN"/>
    </w:rPr>
  </w:style>
  <w:style w:type="character" w:customStyle="1" w:styleId="CommentTextChar1">
    <w:name w:val="Comment Text Char1"/>
    <w:rsid w:val="00E55E87"/>
    <w:rPr>
      <w:rFonts w:ascii="Calibri" w:hAnsi="Calibri" w:cs="Calibri"/>
      <w:lang w:val="en-GB" w:eastAsia="zh-CN"/>
    </w:rPr>
  </w:style>
  <w:style w:type="character" w:customStyle="1" w:styleId="HTMLPreformattedChar1">
    <w:name w:val="HTML Preformatted Char1"/>
    <w:rsid w:val="00E55E87"/>
    <w:rPr>
      <w:rFonts w:ascii="Courier New" w:hAnsi="Courier New" w:cs="Courier New"/>
      <w:lang w:eastAsia="zh-CN"/>
    </w:rPr>
  </w:style>
  <w:style w:type="character" w:customStyle="1" w:styleId="BodyText3Char">
    <w:name w:val="Body Text 3 Char"/>
    <w:rsid w:val="00E55E87"/>
    <w:rPr>
      <w:rFonts w:ascii="Calibri" w:hAnsi="Calibri" w:cs="Calibri"/>
      <w:sz w:val="16"/>
      <w:szCs w:val="16"/>
      <w:lang w:val="en-GB" w:eastAsia="zh-CN"/>
    </w:rPr>
  </w:style>
  <w:style w:type="character" w:customStyle="1" w:styleId="WW-FootnoteReference1">
    <w:name w:val="WW-Footnote Reference1"/>
    <w:rsid w:val="00E55E87"/>
    <w:rPr>
      <w:vertAlign w:val="superscript"/>
    </w:rPr>
  </w:style>
  <w:style w:type="character" w:customStyle="1" w:styleId="WW-EndnoteReference1">
    <w:name w:val="WW-Endnote Reference1"/>
    <w:rsid w:val="00E55E87"/>
    <w:rPr>
      <w:vertAlign w:val="superscript"/>
    </w:rPr>
  </w:style>
  <w:style w:type="character" w:customStyle="1" w:styleId="WW-FootnoteReference2">
    <w:name w:val="WW-Footnote Reference2"/>
    <w:rsid w:val="00E55E87"/>
    <w:rPr>
      <w:vertAlign w:val="superscript"/>
    </w:rPr>
  </w:style>
  <w:style w:type="character" w:customStyle="1" w:styleId="WW-EndnoteReference2">
    <w:name w:val="WW-Endnote Reference2"/>
    <w:rsid w:val="00E55E87"/>
    <w:rPr>
      <w:vertAlign w:val="superscript"/>
    </w:rPr>
  </w:style>
  <w:style w:type="character" w:customStyle="1" w:styleId="FootnoteTextChar3">
    <w:name w:val="Footnote Text Char3"/>
    <w:rsid w:val="00E55E87"/>
    <w:rPr>
      <w:rFonts w:ascii="Calibri" w:hAnsi="Calibri" w:cs="Calibri"/>
      <w:sz w:val="18"/>
      <w:lang w:val="en-IE" w:eastAsia="zh-CN"/>
    </w:rPr>
  </w:style>
  <w:style w:type="character" w:customStyle="1" w:styleId="foothangingChar2">
    <w:name w:val="foot_hanging Char2"/>
    <w:rsid w:val="00E55E87"/>
    <w:rPr>
      <w:rFonts w:ascii="Calibri" w:hAnsi="Calibri" w:cs="Calibri"/>
      <w:sz w:val="18"/>
      <w:szCs w:val="18"/>
      <w:lang w:val="en-IE" w:eastAsia="zh-CN"/>
    </w:rPr>
  </w:style>
  <w:style w:type="character" w:customStyle="1" w:styleId="footersChar1">
    <w:name w:val="footers Char1"/>
    <w:basedOn w:val="foothangingChar2"/>
    <w:rsid w:val="00E55E87"/>
    <w:rPr>
      <w:rFonts w:ascii="Calibri" w:hAnsi="Calibri" w:cs="Calibri"/>
      <w:sz w:val="18"/>
      <w:szCs w:val="18"/>
      <w:lang w:val="en-IE" w:eastAsia="zh-CN"/>
    </w:rPr>
  </w:style>
  <w:style w:type="character" w:customStyle="1" w:styleId="foootChar">
    <w:name w:val="fooot Char"/>
    <w:basedOn w:val="footersChar1"/>
    <w:rsid w:val="00E55E87"/>
    <w:rPr>
      <w:rFonts w:ascii="Calibri" w:hAnsi="Calibri" w:cs="Calibri"/>
      <w:sz w:val="18"/>
      <w:szCs w:val="18"/>
      <w:lang w:val="en-IE" w:eastAsia="zh-CN"/>
    </w:rPr>
  </w:style>
  <w:style w:type="character" w:customStyle="1" w:styleId="12">
    <w:name w:val="Παραπομπή υποσημείωσης1"/>
    <w:rsid w:val="00E55E87"/>
    <w:rPr>
      <w:vertAlign w:val="superscript"/>
    </w:rPr>
  </w:style>
  <w:style w:type="character" w:customStyle="1" w:styleId="13">
    <w:name w:val="Παραπομπή σημείωσης τέλους1"/>
    <w:rsid w:val="00E55E87"/>
    <w:rPr>
      <w:vertAlign w:val="superscript"/>
    </w:rPr>
  </w:style>
  <w:style w:type="character" w:customStyle="1" w:styleId="Char1">
    <w:name w:val="Κείμενο πλαισίου Char"/>
    <w:rsid w:val="00E55E87"/>
    <w:rPr>
      <w:rFonts w:ascii="Tahoma" w:hAnsi="Tahoma" w:cs="Tahoma"/>
      <w:sz w:val="16"/>
      <w:szCs w:val="16"/>
      <w:lang w:val="en-GB"/>
    </w:rPr>
  </w:style>
  <w:style w:type="character" w:customStyle="1" w:styleId="14">
    <w:name w:val="Παραπομπή σχολίου1"/>
    <w:rsid w:val="00E55E87"/>
    <w:rPr>
      <w:sz w:val="16"/>
      <w:szCs w:val="16"/>
    </w:rPr>
  </w:style>
  <w:style w:type="character" w:customStyle="1" w:styleId="Char2">
    <w:name w:val="Κείμενο σχολίου Char"/>
    <w:rsid w:val="00E55E87"/>
    <w:rPr>
      <w:rFonts w:ascii="Calibri" w:hAnsi="Calibri" w:cs="Calibri"/>
      <w:lang w:val="en-GB"/>
    </w:rPr>
  </w:style>
  <w:style w:type="character" w:customStyle="1" w:styleId="Char3">
    <w:name w:val="Θέμα σχολίου Char"/>
    <w:rsid w:val="00E55E87"/>
    <w:rPr>
      <w:rFonts w:ascii="Calibri" w:hAnsi="Calibri" w:cs="Calibri"/>
      <w:b/>
      <w:bCs/>
      <w:lang w:val="en-GB"/>
    </w:rPr>
  </w:style>
  <w:style w:type="character" w:customStyle="1" w:styleId="-HTMLChar">
    <w:name w:val="Προ-διαμορφωμένο HTML Char"/>
    <w:rsid w:val="00E55E87"/>
    <w:rPr>
      <w:rFonts w:ascii="Courier New" w:eastAsia="Times New Roman" w:hAnsi="Courier New" w:cs="Courier New"/>
    </w:rPr>
  </w:style>
  <w:style w:type="character" w:customStyle="1" w:styleId="WW-FootnoteReference3">
    <w:name w:val="WW-Footnote Reference3"/>
    <w:rsid w:val="00E55E87"/>
    <w:rPr>
      <w:vertAlign w:val="superscript"/>
    </w:rPr>
  </w:style>
  <w:style w:type="character" w:customStyle="1" w:styleId="WW-EndnoteReference3">
    <w:name w:val="WW-Endnote Reference3"/>
    <w:rsid w:val="00E55E87"/>
    <w:rPr>
      <w:vertAlign w:val="superscript"/>
    </w:rPr>
  </w:style>
  <w:style w:type="character" w:customStyle="1" w:styleId="WW-FootnoteReference4">
    <w:name w:val="WW-Footnote Reference4"/>
    <w:rsid w:val="00E55E87"/>
    <w:rPr>
      <w:vertAlign w:val="superscript"/>
    </w:rPr>
  </w:style>
  <w:style w:type="character" w:customStyle="1" w:styleId="WW-EndnoteReference4">
    <w:name w:val="WW-Endnote Reference4"/>
    <w:rsid w:val="00E55E87"/>
    <w:rPr>
      <w:vertAlign w:val="superscript"/>
    </w:rPr>
  </w:style>
  <w:style w:type="character" w:customStyle="1" w:styleId="WW-FootnoteReference5">
    <w:name w:val="WW-Footnote Reference5"/>
    <w:rsid w:val="00E55E87"/>
    <w:rPr>
      <w:vertAlign w:val="superscript"/>
    </w:rPr>
  </w:style>
  <w:style w:type="character" w:customStyle="1" w:styleId="WW-EndnoteReference5">
    <w:name w:val="WW-Endnote Reference5"/>
    <w:rsid w:val="00E55E87"/>
    <w:rPr>
      <w:vertAlign w:val="superscript"/>
    </w:rPr>
  </w:style>
  <w:style w:type="character" w:customStyle="1" w:styleId="WW-FootnoteReference6">
    <w:name w:val="WW-Footnote Reference6"/>
    <w:rsid w:val="00E55E87"/>
    <w:rPr>
      <w:vertAlign w:val="superscript"/>
    </w:rPr>
  </w:style>
  <w:style w:type="character" w:styleId="-0">
    <w:name w:val="FollowedHyperlink"/>
    <w:rsid w:val="00E55E87"/>
    <w:rPr>
      <w:color w:val="800000"/>
      <w:u w:val="single"/>
    </w:rPr>
  </w:style>
  <w:style w:type="character" w:customStyle="1" w:styleId="WW-EndnoteReference6">
    <w:name w:val="WW-Endnote Reference6"/>
    <w:rsid w:val="00E55E87"/>
    <w:rPr>
      <w:vertAlign w:val="superscript"/>
    </w:rPr>
  </w:style>
  <w:style w:type="character" w:customStyle="1" w:styleId="WW-FootnoteReference7">
    <w:name w:val="WW-Footnote Reference7"/>
    <w:rsid w:val="00E55E87"/>
    <w:rPr>
      <w:vertAlign w:val="superscript"/>
    </w:rPr>
  </w:style>
  <w:style w:type="character" w:customStyle="1" w:styleId="WW-EndnoteReference7">
    <w:name w:val="WW-Endnote Reference7"/>
    <w:rsid w:val="00E55E87"/>
    <w:rPr>
      <w:vertAlign w:val="superscript"/>
    </w:rPr>
  </w:style>
  <w:style w:type="character" w:customStyle="1" w:styleId="WW-FootnoteReference8">
    <w:name w:val="WW-Footnote Reference8"/>
    <w:rsid w:val="00E55E87"/>
    <w:rPr>
      <w:vertAlign w:val="superscript"/>
    </w:rPr>
  </w:style>
  <w:style w:type="character" w:customStyle="1" w:styleId="WW-EndnoteReference8">
    <w:name w:val="WW-Endnote Reference8"/>
    <w:rsid w:val="00E55E87"/>
    <w:rPr>
      <w:vertAlign w:val="superscript"/>
    </w:rPr>
  </w:style>
  <w:style w:type="character" w:customStyle="1" w:styleId="WW-FootnoteReference9">
    <w:name w:val="WW-Footnote Reference9"/>
    <w:rsid w:val="00E55E87"/>
    <w:rPr>
      <w:vertAlign w:val="superscript"/>
    </w:rPr>
  </w:style>
  <w:style w:type="character" w:customStyle="1" w:styleId="WW-EndnoteReference9">
    <w:name w:val="WW-Endnote Reference9"/>
    <w:rsid w:val="00E55E87"/>
    <w:rPr>
      <w:vertAlign w:val="superscript"/>
    </w:rPr>
  </w:style>
  <w:style w:type="character" w:customStyle="1" w:styleId="WW-FootnoteReference10">
    <w:name w:val="WW-Footnote Reference10"/>
    <w:rsid w:val="00E55E87"/>
    <w:rPr>
      <w:vertAlign w:val="superscript"/>
    </w:rPr>
  </w:style>
  <w:style w:type="character" w:customStyle="1" w:styleId="WW-EndnoteReference10">
    <w:name w:val="WW-Endnote Reference10"/>
    <w:rsid w:val="00E55E87"/>
    <w:rPr>
      <w:vertAlign w:val="superscript"/>
    </w:rPr>
  </w:style>
  <w:style w:type="character" w:customStyle="1" w:styleId="WW-FootnoteReference11">
    <w:name w:val="WW-Footnote Reference11"/>
    <w:rsid w:val="00E55E87"/>
    <w:rPr>
      <w:vertAlign w:val="superscript"/>
    </w:rPr>
  </w:style>
  <w:style w:type="character" w:customStyle="1" w:styleId="WW-EndnoteReference11">
    <w:name w:val="WW-Endnote Reference11"/>
    <w:rsid w:val="00E55E87"/>
    <w:rPr>
      <w:vertAlign w:val="superscript"/>
    </w:rPr>
  </w:style>
  <w:style w:type="character" w:customStyle="1" w:styleId="WW-FootnoteReference12">
    <w:name w:val="WW-Footnote Reference12"/>
    <w:rsid w:val="00E55E87"/>
    <w:rPr>
      <w:vertAlign w:val="superscript"/>
    </w:rPr>
  </w:style>
  <w:style w:type="character" w:customStyle="1" w:styleId="WW-EndnoteReference12">
    <w:name w:val="WW-Endnote Reference12"/>
    <w:rsid w:val="00E55E87"/>
    <w:rPr>
      <w:vertAlign w:val="superscript"/>
    </w:rPr>
  </w:style>
  <w:style w:type="character" w:customStyle="1" w:styleId="WW-FootnoteReference13">
    <w:name w:val="WW-Footnote Reference13"/>
    <w:rsid w:val="00E55E87"/>
    <w:rPr>
      <w:vertAlign w:val="superscript"/>
    </w:rPr>
  </w:style>
  <w:style w:type="character" w:customStyle="1" w:styleId="WW-EndnoteReference13">
    <w:name w:val="WW-Endnote Reference13"/>
    <w:rsid w:val="00E55E87"/>
    <w:rPr>
      <w:vertAlign w:val="superscript"/>
    </w:rPr>
  </w:style>
  <w:style w:type="character" w:styleId="af0">
    <w:name w:val="footnote reference"/>
    <w:rsid w:val="00E55E87"/>
    <w:rPr>
      <w:vertAlign w:val="superscript"/>
    </w:rPr>
  </w:style>
  <w:style w:type="character" w:styleId="af1">
    <w:name w:val="endnote reference"/>
    <w:rsid w:val="00E55E87"/>
    <w:rPr>
      <w:vertAlign w:val="superscript"/>
    </w:rPr>
  </w:style>
  <w:style w:type="character" w:customStyle="1" w:styleId="22">
    <w:name w:val="Παραπομπή υποσημείωσης2"/>
    <w:rsid w:val="00E55E87"/>
    <w:rPr>
      <w:vertAlign w:val="superscript"/>
    </w:rPr>
  </w:style>
  <w:style w:type="character" w:customStyle="1" w:styleId="23">
    <w:name w:val="Παραπομπή σημείωσης τέλους2"/>
    <w:rsid w:val="00E55E87"/>
    <w:rPr>
      <w:vertAlign w:val="superscript"/>
    </w:rPr>
  </w:style>
  <w:style w:type="character" w:customStyle="1" w:styleId="WW-FootnoteReference14">
    <w:name w:val="WW-Footnote Reference14"/>
    <w:rsid w:val="00E55E87"/>
    <w:rPr>
      <w:vertAlign w:val="superscript"/>
    </w:rPr>
  </w:style>
  <w:style w:type="character" w:customStyle="1" w:styleId="WW-EndnoteReference14">
    <w:name w:val="WW-Endnote Reference14"/>
    <w:rsid w:val="00E55E87"/>
    <w:rPr>
      <w:vertAlign w:val="superscript"/>
    </w:rPr>
  </w:style>
  <w:style w:type="character" w:customStyle="1" w:styleId="WW-FootnoteReference15">
    <w:name w:val="WW-Footnote Reference15"/>
    <w:rsid w:val="00E55E87"/>
    <w:rPr>
      <w:vertAlign w:val="superscript"/>
    </w:rPr>
  </w:style>
  <w:style w:type="character" w:customStyle="1" w:styleId="WW-EndnoteReference15">
    <w:name w:val="WW-Endnote Reference15"/>
    <w:rsid w:val="00E55E87"/>
    <w:rPr>
      <w:vertAlign w:val="superscript"/>
    </w:rPr>
  </w:style>
  <w:style w:type="character" w:customStyle="1" w:styleId="WW-FootnoteReference16">
    <w:name w:val="WW-Footnote Reference16"/>
    <w:rsid w:val="00E55E87"/>
    <w:rPr>
      <w:vertAlign w:val="superscript"/>
    </w:rPr>
  </w:style>
  <w:style w:type="character" w:customStyle="1" w:styleId="WW-EndnoteReference16">
    <w:name w:val="WW-Endnote Reference16"/>
    <w:qFormat/>
    <w:rsid w:val="00E55E87"/>
    <w:rPr>
      <w:vertAlign w:val="superscript"/>
    </w:rPr>
  </w:style>
  <w:style w:type="paragraph" w:customStyle="1" w:styleId="af2">
    <w:name w:val="Επικεφαλίδα"/>
    <w:basedOn w:val="a"/>
    <w:next w:val="a3"/>
    <w:rsid w:val="00E55E87"/>
    <w:pPr>
      <w:keepNext/>
      <w:spacing w:before="240"/>
    </w:pPr>
    <w:rPr>
      <w:rFonts w:ascii="Liberation Sans" w:eastAsia="Microsoft YaHei" w:hAnsi="Liberation Sans" w:cs="Mangal"/>
      <w:sz w:val="28"/>
      <w:szCs w:val="28"/>
    </w:rPr>
  </w:style>
  <w:style w:type="paragraph" w:styleId="af3">
    <w:name w:val="List"/>
    <w:basedOn w:val="a3"/>
    <w:rsid w:val="00E55E87"/>
    <w:rPr>
      <w:rFonts w:cs="Mangal"/>
    </w:rPr>
  </w:style>
  <w:style w:type="paragraph" w:styleId="af4">
    <w:name w:val="caption"/>
    <w:basedOn w:val="a"/>
    <w:qFormat/>
    <w:rsid w:val="00E55E87"/>
    <w:pPr>
      <w:suppressLineNumbers/>
      <w:spacing w:before="120"/>
    </w:pPr>
    <w:rPr>
      <w:rFonts w:cs="Mangal"/>
      <w:i/>
      <w:iCs/>
      <w:sz w:val="24"/>
    </w:rPr>
  </w:style>
  <w:style w:type="paragraph" w:customStyle="1" w:styleId="af5">
    <w:name w:val="Ευρετήριο"/>
    <w:basedOn w:val="a"/>
    <w:rsid w:val="00E55E87"/>
    <w:pPr>
      <w:suppressLineNumbers/>
    </w:pPr>
    <w:rPr>
      <w:rFonts w:cs="Mangal"/>
    </w:rPr>
  </w:style>
  <w:style w:type="paragraph" w:customStyle="1" w:styleId="WW-Caption">
    <w:name w:val="WW-Caption"/>
    <w:basedOn w:val="a"/>
    <w:rsid w:val="00E55E87"/>
    <w:pPr>
      <w:suppressLineNumbers/>
      <w:spacing w:before="120"/>
    </w:pPr>
    <w:rPr>
      <w:rFonts w:cs="Mangal"/>
      <w:i/>
      <w:iCs/>
      <w:sz w:val="24"/>
    </w:rPr>
  </w:style>
  <w:style w:type="paragraph" w:customStyle="1" w:styleId="WW-Caption1">
    <w:name w:val="WW-Caption1"/>
    <w:basedOn w:val="a"/>
    <w:rsid w:val="00E55E87"/>
    <w:pPr>
      <w:suppressLineNumbers/>
      <w:spacing w:before="120"/>
    </w:pPr>
    <w:rPr>
      <w:rFonts w:cs="Mangal"/>
      <w:i/>
      <w:iCs/>
      <w:sz w:val="24"/>
    </w:rPr>
  </w:style>
  <w:style w:type="paragraph" w:customStyle="1" w:styleId="15">
    <w:name w:val="Λεζάντα1"/>
    <w:basedOn w:val="a"/>
    <w:rsid w:val="00E55E87"/>
    <w:pPr>
      <w:suppressLineNumbers/>
      <w:spacing w:before="120"/>
    </w:pPr>
    <w:rPr>
      <w:rFonts w:cs="Mangal"/>
      <w:i/>
      <w:iCs/>
      <w:sz w:val="24"/>
    </w:rPr>
  </w:style>
  <w:style w:type="paragraph" w:customStyle="1" w:styleId="Caption1">
    <w:name w:val="Caption1"/>
    <w:basedOn w:val="a"/>
    <w:rsid w:val="00E55E87"/>
    <w:pPr>
      <w:suppressLineNumbers/>
      <w:spacing w:before="120"/>
    </w:pPr>
    <w:rPr>
      <w:rFonts w:cs="Mangal"/>
      <w:i/>
      <w:iCs/>
      <w:sz w:val="24"/>
    </w:rPr>
  </w:style>
  <w:style w:type="paragraph" w:customStyle="1" w:styleId="WW-Caption11">
    <w:name w:val="WW-Caption11"/>
    <w:basedOn w:val="a"/>
    <w:rsid w:val="00E55E87"/>
    <w:pPr>
      <w:suppressLineNumbers/>
      <w:spacing w:before="120"/>
    </w:pPr>
    <w:rPr>
      <w:rFonts w:cs="Mangal"/>
      <w:i/>
      <w:iCs/>
      <w:sz w:val="24"/>
    </w:rPr>
  </w:style>
  <w:style w:type="paragraph" w:customStyle="1" w:styleId="WW-Caption111">
    <w:name w:val="WW-Caption111"/>
    <w:basedOn w:val="a"/>
    <w:rsid w:val="00E55E87"/>
    <w:pPr>
      <w:suppressLineNumbers/>
      <w:spacing w:before="120"/>
    </w:pPr>
    <w:rPr>
      <w:rFonts w:cs="Mangal"/>
      <w:i/>
      <w:iCs/>
      <w:sz w:val="24"/>
    </w:rPr>
  </w:style>
  <w:style w:type="paragraph" w:customStyle="1" w:styleId="WW-Caption1111">
    <w:name w:val="WW-Caption1111"/>
    <w:basedOn w:val="a"/>
    <w:rsid w:val="00E55E87"/>
    <w:pPr>
      <w:suppressLineNumbers/>
      <w:spacing w:before="120"/>
    </w:pPr>
    <w:rPr>
      <w:rFonts w:cs="Mangal"/>
      <w:i/>
      <w:iCs/>
      <w:sz w:val="24"/>
    </w:rPr>
  </w:style>
  <w:style w:type="paragraph" w:customStyle="1" w:styleId="WW-Caption11111">
    <w:name w:val="WW-Caption11111"/>
    <w:basedOn w:val="a"/>
    <w:rsid w:val="00E55E87"/>
    <w:pPr>
      <w:suppressLineNumbers/>
      <w:spacing w:before="120"/>
    </w:pPr>
    <w:rPr>
      <w:rFonts w:cs="Mangal"/>
      <w:i/>
      <w:iCs/>
      <w:sz w:val="24"/>
    </w:rPr>
  </w:style>
  <w:style w:type="paragraph" w:customStyle="1" w:styleId="WW-Caption111111">
    <w:name w:val="WW-Caption111111"/>
    <w:basedOn w:val="a"/>
    <w:rsid w:val="00E55E87"/>
    <w:pPr>
      <w:suppressLineNumbers/>
      <w:spacing w:before="120"/>
    </w:pPr>
    <w:rPr>
      <w:rFonts w:cs="Mangal"/>
      <w:i/>
      <w:iCs/>
      <w:sz w:val="24"/>
    </w:rPr>
  </w:style>
  <w:style w:type="paragraph" w:customStyle="1" w:styleId="WW-Caption1111111">
    <w:name w:val="WW-Caption1111111"/>
    <w:basedOn w:val="a"/>
    <w:rsid w:val="00E55E87"/>
    <w:pPr>
      <w:suppressLineNumbers/>
      <w:spacing w:before="120"/>
    </w:pPr>
    <w:rPr>
      <w:rFonts w:cs="Mangal"/>
      <w:i/>
      <w:iCs/>
      <w:sz w:val="24"/>
    </w:rPr>
  </w:style>
  <w:style w:type="paragraph" w:customStyle="1" w:styleId="WW-Caption11111111">
    <w:name w:val="WW-Caption11111111"/>
    <w:basedOn w:val="a"/>
    <w:rsid w:val="00E55E87"/>
    <w:pPr>
      <w:suppressLineNumbers/>
      <w:spacing w:before="120"/>
    </w:pPr>
    <w:rPr>
      <w:rFonts w:cs="Mangal"/>
      <w:i/>
      <w:iCs/>
      <w:sz w:val="24"/>
    </w:rPr>
  </w:style>
  <w:style w:type="paragraph" w:customStyle="1" w:styleId="WW-Caption111111111">
    <w:name w:val="WW-Caption111111111"/>
    <w:basedOn w:val="a"/>
    <w:rsid w:val="00E55E87"/>
    <w:pPr>
      <w:suppressLineNumbers/>
      <w:spacing w:before="120"/>
    </w:pPr>
    <w:rPr>
      <w:rFonts w:cs="Mangal"/>
      <w:i/>
      <w:iCs/>
      <w:sz w:val="24"/>
    </w:rPr>
  </w:style>
  <w:style w:type="paragraph" w:customStyle="1" w:styleId="WW-Caption1111111111">
    <w:name w:val="WW-Caption1111111111"/>
    <w:basedOn w:val="a"/>
    <w:rsid w:val="00E55E87"/>
    <w:pPr>
      <w:suppressLineNumbers/>
      <w:spacing w:before="120"/>
    </w:pPr>
    <w:rPr>
      <w:rFonts w:cs="Mangal"/>
      <w:i/>
      <w:iCs/>
      <w:sz w:val="24"/>
    </w:rPr>
  </w:style>
  <w:style w:type="paragraph" w:customStyle="1" w:styleId="WW-Caption11111111111">
    <w:name w:val="WW-Caption11111111111"/>
    <w:basedOn w:val="a"/>
    <w:rsid w:val="00E55E87"/>
    <w:pPr>
      <w:suppressLineNumbers/>
      <w:spacing w:before="120"/>
    </w:pPr>
    <w:rPr>
      <w:rFonts w:cs="Mangal"/>
      <w:i/>
      <w:iCs/>
      <w:sz w:val="24"/>
    </w:rPr>
  </w:style>
  <w:style w:type="paragraph" w:customStyle="1" w:styleId="WW-Caption111111111111">
    <w:name w:val="WW-Caption111111111111"/>
    <w:basedOn w:val="a"/>
    <w:rsid w:val="00E55E87"/>
    <w:pPr>
      <w:suppressLineNumbers/>
      <w:spacing w:before="120"/>
    </w:pPr>
    <w:rPr>
      <w:rFonts w:cs="Mangal"/>
      <w:i/>
      <w:iCs/>
      <w:sz w:val="24"/>
    </w:rPr>
  </w:style>
  <w:style w:type="paragraph" w:customStyle="1" w:styleId="110">
    <w:name w:val="Λεζάντα11"/>
    <w:basedOn w:val="a"/>
    <w:rsid w:val="00E55E87"/>
    <w:pPr>
      <w:suppressLineNumbers/>
      <w:spacing w:before="120"/>
    </w:pPr>
    <w:rPr>
      <w:rFonts w:cs="Mangal"/>
      <w:i/>
      <w:iCs/>
      <w:sz w:val="24"/>
    </w:rPr>
  </w:style>
  <w:style w:type="paragraph" w:customStyle="1" w:styleId="WW-Caption1111111111111">
    <w:name w:val="WW-Caption1111111111111"/>
    <w:basedOn w:val="a"/>
    <w:rsid w:val="00E55E87"/>
    <w:pPr>
      <w:suppressLineNumbers/>
      <w:spacing w:before="120"/>
    </w:pPr>
    <w:rPr>
      <w:rFonts w:cs="Mangal"/>
      <w:i/>
      <w:iCs/>
      <w:sz w:val="24"/>
    </w:rPr>
  </w:style>
  <w:style w:type="paragraph" w:customStyle="1" w:styleId="WW-Caption11111111111111">
    <w:name w:val="WW-Caption11111111111111"/>
    <w:basedOn w:val="a"/>
    <w:rsid w:val="00E55E87"/>
    <w:pPr>
      <w:suppressLineNumbers/>
      <w:spacing w:before="120"/>
    </w:pPr>
    <w:rPr>
      <w:rFonts w:cs="Mangal"/>
      <w:i/>
      <w:iCs/>
      <w:sz w:val="24"/>
    </w:rPr>
  </w:style>
  <w:style w:type="paragraph" w:customStyle="1" w:styleId="WW-Caption111111111111111">
    <w:name w:val="WW-Caption111111111111111"/>
    <w:basedOn w:val="a"/>
    <w:rsid w:val="00E55E87"/>
    <w:pPr>
      <w:suppressLineNumbers/>
      <w:spacing w:before="120"/>
    </w:pPr>
    <w:rPr>
      <w:rFonts w:cs="Mangal"/>
      <w:i/>
      <w:iCs/>
      <w:sz w:val="24"/>
    </w:rPr>
  </w:style>
  <w:style w:type="paragraph" w:customStyle="1" w:styleId="WW-Caption1111111111111111">
    <w:name w:val="WW-Caption1111111111111111"/>
    <w:basedOn w:val="a"/>
    <w:rsid w:val="00E55E87"/>
    <w:pPr>
      <w:suppressLineNumbers/>
      <w:spacing w:before="120"/>
    </w:pPr>
    <w:rPr>
      <w:rFonts w:cs="Mangal"/>
      <w:i/>
      <w:iCs/>
      <w:sz w:val="24"/>
    </w:rPr>
  </w:style>
  <w:style w:type="paragraph" w:customStyle="1" w:styleId="Bullet">
    <w:name w:val="Bullet"/>
    <w:basedOn w:val="a"/>
    <w:rsid w:val="00E55E87"/>
    <w:pPr>
      <w:numPr>
        <w:numId w:val="4"/>
      </w:numPr>
      <w:spacing w:after="100"/>
    </w:pPr>
    <w:rPr>
      <w:rFonts w:eastAsia="MS Mincho"/>
      <w:lang w:val="en-US" w:eastAsia="ja-JP"/>
    </w:rPr>
  </w:style>
  <w:style w:type="paragraph" w:styleId="af6">
    <w:name w:val="Date"/>
    <w:basedOn w:val="a"/>
    <w:next w:val="a"/>
    <w:link w:val="Char4"/>
    <w:rsid w:val="00E55E87"/>
    <w:pPr>
      <w:spacing w:after="100"/>
    </w:pPr>
    <w:rPr>
      <w:rFonts w:eastAsia="MS Mincho"/>
      <w:lang w:val="en-US" w:eastAsia="ja-JP"/>
    </w:rPr>
  </w:style>
  <w:style w:type="character" w:customStyle="1" w:styleId="Char4">
    <w:name w:val="Ημερομηνία Char"/>
    <w:basedOn w:val="a0"/>
    <w:link w:val="af6"/>
    <w:rsid w:val="00E55E87"/>
    <w:rPr>
      <w:rFonts w:ascii="Calibri" w:eastAsia="MS Mincho" w:hAnsi="Calibri" w:cs="Calibri"/>
      <w:szCs w:val="24"/>
      <w:lang w:val="en-US" w:eastAsia="ja-JP"/>
    </w:rPr>
  </w:style>
  <w:style w:type="paragraph" w:customStyle="1" w:styleId="DocTitle">
    <w:name w:val="Doc Title"/>
    <w:basedOn w:val="1"/>
    <w:rsid w:val="00E55E87"/>
  </w:style>
  <w:style w:type="paragraph" w:customStyle="1" w:styleId="inserttext">
    <w:name w:val="insert text"/>
    <w:basedOn w:val="a"/>
    <w:rsid w:val="00E55E87"/>
    <w:pPr>
      <w:spacing w:after="100"/>
      <w:ind w:left="794"/>
    </w:pPr>
    <w:rPr>
      <w:rFonts w:eastAsia="MS Mincho"/>
      <w:lang w:val="en-US" w:eastAsia="ja-JP"/>
    </w:rPr>
  </w:style>
  <w:style w:type="paragraph" w:styleId="af7">
    <w:name w:val="footer"/>
    <w:basedOn w:val="a"/>
    <w:link w:val="Char10"/>
    <w:uiPriority w:val="99"/>
    <w:rsid w:val="00E55E87"/>
    <w:pPr>
      <w:spacing w:after="100"/>
    </w:pPr>
    <w:rPr>
      <w:rFonts w:eastAsia="MS Mincho"/>
      <w:lang w:val="en-US" w:eastAsia="ja-JP"/>
    </w:rPr>
  </w:style>
  <w:style w:type="character" w:customStyle="1" w:styleId="Char5">
    <w:name w:val="Υποσέλιδο Char"/>
    <w:basedOn w:val="a0"/>
    <w:rsid w:val="00E55E87"/>
    <w:rPr>
      <w:rFonts w:ascii="Calibri" w:eastAsia="Times New Roman" w:hAnsi="Calibri" w:cs="Calibri"/>
      <w:szCs w:val="24"/>
      <w:lang w:val="en-GB" w:eastAsia="zh-CN"/>
    </w:rPr>
  </w:style>
  <w:style w:type="character" w:customStyle="1" w:styleId="Char10">
    <w:name w:val="Υποσέλιδο Char1"/>
    <w:basedOn w:val="a0"/>
    <w:link w:val="af7"/>
    <w:uiPriority w:val="99"/>
    <w:rsid w:val="00E55E87"/>
    <w:rPr>
      <w:rFonts w:ascii="Calibri" w:eastAsia="MS Mincho" w:hAnsi="Calibri" w:cs="Calibri"/>
      <w:szCs w:val="24"/>
      <w:lang w:val="en-US" w:eastAsia="ja-JP"/>
    </w:rPr>
  </w:style>
  <w:style w:type="paragraph" w:styleId="af8">
    <w:name w:val="header"/>
    <w:basedOn w:val="a"/>
    <w:link w:val="Char20"/>
    <w:rsid w:val="00E55E87"/>
  </w:style>
  <w:style w:type="character" w:customStyle="1" w:styleId="Char6">
    <w:name w:val="Κεφαλίδα Char"/>
    <w:basedOn w:val="a0"/>
    <w:rsid w:val="00E55E87"/>
    <w:rPr>
      <w:rFonts w:ascii="Calibri" w:eastAsia="Times New Roman" w:hAnsi="Calibri" w:cs="Calibri"/>
      <w:szCs w:val="24"/>
      <w:lang w:val="en-GB" w:eastAsia="zh-CN"/>
    </w:rPr>
  </w:style>
  <w:style w:type="character" w:customStyle="1" w:styleId="Char20">
    <w:name w:val="Κεφαλίδα Char2"/>
    <w:basedOn w:val="a0"/>
    <w:link w:val="af8"/>
    <w:rsid w:val="00E55E87"/>
    <w:rPr>
      <w:rFonts w:ascii="Calibri" w:eastAsia="Times New Roman" w:hAnsi="Calibri" w:cs="Calibri"/>
      <w:szCs w:val="24"/>
      <w:lang w:val="en-GB" w:eastAsia="zh-CN"/>
    </w:rPr>
  </w:style>
  <w:style w:type="paragraph" w:styleId="af9">
    <w:name w:val="Balloon Text"/>
    <w:basedOn w:val="a"/>
    <w:link w:val="Char11"/>
    <w:uiPriority w:val="99"/>
    <w:rsid w:val="00E55E87"/>
    <w:rPr>
      <w:rFonts w:ascii="Tahoma" w:hAnsi="Tahoma" w:cs="Tahoma"/>
      <w:sz w:val="16"/>
      <w:szCs w:val="16"/>
    </w:rPr>
  </w:style>
  <w:style w:type="character" w:customStyle="1" w:styleId="Char11">
    <w:name w:val="Κείμενο πλαισίου Char1"/>
    <w:basedOn w:val="a0"/>
    <w:link w:val="af9"/>
    <w:uiPriority w:val="99"/>
    <w:rsid w:val="00E55E87"/>
    <w:rPr>
      <w:rFonts w:ascii="Tahoma" w:eastAsia="Times New Roman" w:hAnsi="Tahoma" w:cs="Tahoma"/>
      <w:sz w:val="16"/>
      <w:szCs w:val="16"/>
      <w:lang w:val="en-GB" w:eastAsia="zh-CN"/>
    </w:rPr>
  </w:style>
  <w:style w:type="paragraph" w:styleId="afa">
    <w:name w:val="annotation text"/>
    <w:basedOn w:val="a"/>
    <w:link w:val="Char12"/>
    <w:uiPriority w:val="99"/>
    <w:qFormat/>
    <w:rsid w:val="00E55E87"/>
    <w:rPr>
      <w:sz w:val="20"/>
      <w:szCs w:val="20"/>
    </w:rPr>
  </w:style>
  <w:style w:type="character" w:customStyle="1" w:styleId="Char12">
    <w:name w:val="Κείμενο σχολίου Char1"/>
    <w:basedOn w:val="a0"/>
    <w:link w:val="afa"/>
    <w:uiPriority w:val="99"/>
    <w:qFormat/>
    <w:rsid w:val="00E55E87"/>
    <w:rPr>
      <w:rFonts w:ascii="Calibri" w:eastAsia="Times New Roman" w:hAnsi="Calibri" w:cs="Calibri"/>
      <w:sz w:val="20"/>
      <w:szCs w:val="20"/>
      <w:lang w:val="en-GB" w:eastAsia="zh-CN"/>
    </w:rPr>
  </w:style>
  <w:style w:type="paragraph" w:styleId="afb">
    <w:name w:val="annotation subject"/>
    <w:basedOn w:val="afa"/>
    <w:next w:val="afa"/>
    <w:link w:val="Char13"/>
    <w:uiPriority w:val="99"/>
    <w:rsid w:val="00E55E87"/>
    <w:rPr>
      <w:b/>
      <w:bCs/>
    </w:rPr>
  </w:style>
  <w:style w:type="character" w:customStyle="1" w:styleId="Char13">
    <w:name w:val="Θέμα σχολίου Char1"/>
    <w:basedOn w:val="Char12"/>
    <w:link w:val="afb"/>
    <w:uiPriority w:val="99"/>
    <w:rsid w:val="00E55E87"/>
    <w:rPr>
      <w:rFonts w:ascii="Calibri" w:eastAsia="Times New Roman" w:hAnsi="Calibri" w:cs="Calibri"/>
      <w:b/>
      <w:bCs/>
      <w:sz w:val="20"/>
      <w:szCs w:val="20"/>
      <w:lang w:val="en-GB" w:eastAsia="zh-CN"/>
    </w:rPr>
  </w:style>
  <w:style w:type="paragraph" w:styleId="afc">
    <w:name w:val="Revision"/>
    <w:rsid w:val="00E55E8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55E87"/>
    <w:pPr>
      <w:spacing w:before="280" w:after="200"/>
    </w:pPr>
    <w:rPr>
      <w:rFonts w:ascii="Arial Unicode MS" w:eastAsia="Arial Unicode MS" w:hAnsi="Arial Unicode MS" w:cs="Arial Unicode MS"/>
    </w:rPr>
  </w:style>
  <w:style w:type="character" w:customStyle="1" w:styleId="Char0">
    <w:name w:val="Παράγραφος λίστας Char"/>
    <w:link w:val="a5"/>
    <w:uiPriority w:val="34"/>
    <w:qFormat/>
    <w:locked/>
    <w:rsid w:val="00E55E87"/>
    <w:rPr>
      <w:rFonts w:ascii="Calibri" w:eastAsia="Times New Roman" w:hAnsi="Calibri" w:cs="Calibri"/>
      <w:szCs w:val="24"/>
      <w:lang w:val="en-GB" w:eastAsia="zh-CN"/>
    </w:rPr>
  </w:style>
  <w:style w:type="paragraph" w:styleId="afd">
    <w:name w:val="footnote text"/>
    <w:basedOn w:val="a"/>
    <w:link w:val="Char7"/>
    <w:rsid w:val="00E55E87"/>
    <w:pPr>
      <w:spacing w:after="0"/>
      <w:ind w:left="425" w:hanging="425"/>
    </w:pPr>
    <w:rPr>
      <w:sz w:val="18"/>
      <w:szCs w:val="20"/>
      <w:lang w:val="en-IE"/>
    </w:rPr>
  </w:style>
  <w:style w:type="character" w:customStyle="1" w:styleId="Char7">
    <w:name w:val="Κείμενο υποσημείωσης Char"/>
    <w:basedOn w:val="a0"/>
    <w:link w:val="afd"/>
    <w:rsid w:val="00E55E87"/>
    <w:rPr>
      <w:rFonts w:ascii="Calibri" w:eastAsia="Times New Roman" w:hAnsi="Calibri" w:cs="Calibri"/>
      <w:sz w:val="18"/>
      <w:szCs w:val="20"/>
      <w:lang w:val="en-IE" w:eastAsia="zh-CN"/>
    </w:rPr>
  </w:style>
  <w:style w:type="paragraph" w:styleId="16">
    <w:name w:val="toc 1"/>
    <w:basedOn w:val="a"/>
    <w:next w:val="a"/>
    <w:uiPriority w:val="39"/>
    <w:rsid w:val="00E55E87"/>
    <w:pPr>
      <w:spacing w:before="120"/>
      <w:jc w:val="left"/>
    </w:pPr>
    <w:rPr>
      <w:b/>
      <w:bCs/>
      <w:caps/>
      <w:sz w:val="20"/>
      <w:szCs w:val="20"/>
    </w:rPr>
  </w:style>
  <w:style w:type="paragraph" w:styleId="24">
    <w:name w:val="toc 2"/>
    <w:basedOn w:val="a"/>
    <w:next w:val="a"/>
    <w:uiPriority w:val="39"/>
    <w:rsid w:val="00E55E87"/>
    <w:pPr>
      <w:spacing w:after="0"/>
      <w:ind w:left="220"/>
      <w:jc w:val="left"/>
    </w:pPr>
    <w:rPr>
      <w:smallCaps/>
      <w:sz w:val="20"/>
      <w:szCs w:val="20"/>
    </w:rPr>
  </w:style>
  <w:style w:type="paragraph" w:styleId="30">
    <w:name w:val="toc 3"/>
    <w:basedOn w:val="a"/>
    <w:next w:val="a"/>
    <w:uiPriority w:val="39"/>
    <w:rsid w:val="00E55E87"/>
    <w:pPr>
      <w:spacing w:after="0"/>
      <w:ind w:left="440"/>
      <w:jc w:val="left"/>
    </w:pPr>
    <w:rPr>
      <w:i/>
      <w:iCs/>
      <w:sz w:val="20"/>
      <w:szCs w:val="20"/>
    </w:rPr>
  </w:style>
  <w:style w:type="paragraph" w:styleId="40">
    <w:name w:val="toc 4"/>
    <w:basedOn w:val="a"/>
    <w:next w:val="a"/>
    <w:uiPriority w:val="39"/>
    <w:rsid w:val="00E55E87"/>
    <w:pPr>
      <w:spacing w:after="0"/>
      <w:ind w:left="660"/>
      <w:jc w:val="left"/>
    </w:pPr>
    <w:rPr>
      <w:sz w:val="18"/>
      <w:szCs w:val="18"/>
    </w:rPr>
  </w:style>
  <w:style w:type="paragraph" w:styleId="50">
    <w:name w:val="toc 5"/>
    <w:basedOn w:val="a"/>
    <w:next w:val="a"/>
    <w:rsid w:val="00E55E87"/>
    <w:pPr>
      <w:spacing w:after="0"/>
      <w:ind w:left="880"/>
      <w:jc w:val="left"/>
    </w:pPr>
    <w:rPr>
      <w:sz w:val="18"/>
      <w:szCs w:val="18"/>
    </w:rPr>
  </w:style>
  <w:style w:type="paragraph" w:styleId="6">
    <w:name w:val="toc 6"/>
    <w:basedOn w:val="a"/>
    <w:next w:val="a"/>
    <w:rsid w:val="00E55E87"/>
    <w:pPr>
      <w:spacing w:after="0"/>
      <w:ind w:left="1100"/>
      <w:jc w:val="left"/>
    </w:pPr>
    <w:rPr>
      <w:sz w:val="18"/>
      <w:szCs w:val="18"/>
    </w:rPr>
  </w:style>
  <w:style w:type="paragraph" w:styleId="70">
    <w:name w:val="toc 7"/>
    <w:basedOn w:val="a"/>
    <w:next w:val="a"/>
    <w:rsid w:val="00E55E87"/>
    <w:pPr>
      <w:spacing w:after="0"/>
      <w:ind w:left="1320"/>
      <w:jc w:val="left"/>
    </w:pPr>
    <w:rPr>
      <w:sz w:val="18"/>
      <w:szCs w:val="18"/>
    </w:rPr>
  </w:style>
  <w:style w:type="paragraph" w:styleId="80">
    <w:name w:val="toc 8"/>
    <w:basedOn w:val="a"/>
    <w:next w:val="a"/>
    <w:rsid w:val="00E55E87"/>
    <w:pPr>
      <w:spacing w:after="0"/>
      <w:ind w:left="1540"/>
      <w:jc w:val="left"/>
    </w:pPr>
    <w:rPr>
      <w:sz w:val="18"/>
      <w:szCs w:val="18"/>
    </w:rPr>
  </w:style>
  <w:style w:type="paragraph" w:styleId="9">
    <w:name w:val="toc 9"/>
    <w:basedOn w:val="a"/>
    <w:next w:val="a"/>
    <w:rsid w:val="00E55E87"/>
    <w:pPr>
      <w:spacing w:after="0"/>
      <w:ind w:left="1760"/>
      <w:jc w:val="left"/>
    </w:pPr>
    <w:rPr>
      <w:sz w:val="18"/>
      <w:szCs w:val="18"/>
    </w:rPr>
  </w:style>
  <w:style w:type="paragraph" w:customStyle="1" w:styleId="Style1">
    <w:name w:val="Style1"/>
    <w:basedOn w:val="DocTitle"/>
    <w:rsid w:val="00E55E8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55E87"/>
    <w:rPr>
      <w:rFonts w:ascii="Calibri" w:hAnsi="Calibri" w:cs="Calibri"/>
      <w:lang w:val="el-GR"/>
    </w:rPr>
  </w:style>
  <w:style w:type="paragraph" w:styleId="afe">
    <w:name w:val="endnote text"/>
    <w:basedOn w:val="a"/>
    <w:link w:val="Char14"/>
    <w:rsid w:val="00E55E87"/>
    <w:rPr>
      <w:sz w:val="20"/>
      <w:szCs w:val="20"/>
    </w:rPr>
  </w:style>
  <w:style w:type="character" w:customStyle="1" w:styleId="Char8">
    <w:name w:val="Κείμενο σημείωσης τέλους Char"/>
    <w:basedOn w:val="a0"/>
    <w:rsid w:val="00E55E87"/>
    <w:rPr>
      <w:rFonts w:ascii="Calibri" w:eastAsia="Times New Roman" w:hAnsi="Calibri" w:cs="Calibri"/>
      <w:sz w:val="20"/>
      <w:szCs w:val="20"/>
      <w:lang w:val="en-GB" w:eastAsia="zh-CN"/>
    </w:rPr>
  </w:style>
  <w:style w:type="character" w:customStyle="1" w:styleId="Char14">
    <w:name w:val="Κείμενο σημείωσης τέλους Char1"/>
    <w:link w:val="afe"/>
    <w:rsid w:val="00E55E87"/>
    <w:rPr>
      <w:rFonts w:ascii="Calibri" w:eastAsia="Times New Roman" w:hAnsi="Calibri" w:cs="Calibri"/>
      <w:sz w:val="20"/>
      <w:szCs w:val="20"/>
      <w:lang w:val="en-GB" w:eastAsia="zh-CN"/>
    </w:rPr>
  </w:style>
  <w:style w:type="paragraph" w:customStyle="1" w:styleId="Default">
    <w:name w:val="Default"/>
    <w:rsid w:val="00E55E8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55E87"/>
  </w:style>
  <w:style w:type="paragraph" w:styleId="aff0">
    <w:name w:val="Body Text Indent"/>
    <w:basedOn w:val="a"/>
    <w:link w:val="Char9"/>
    <w:rsid w:val="00E55E87"/>
    <w:pPr>
      <w:ind w:firstLine="1134"/>
    </w:pPr>
    <w:rPr>
      <w:rFonts w:ascii="Arial" w:hAnsi="Arial" w:cs="Arial"/>
    </w:rPr>
  </w:style>
  <w:style w:type="character" w:customStyle="1" w:styleId="Char9">
    <w:name w:val="Σώμα κείμενου με εσοχή Char"/>
    <w:basedOn w:val="a0"/>
    <w:link w:val="aff0"/>
    <w:qFormat/>
    <w:rsid w:val="00E55E87"/>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E55E87"/>
    <w:pPr>
      <w:spacing w:after="60"/>
    </w:pPr>
    <w:rPr>
      <w:lang w:val="el-GR"/>
    </w:rPr>
  </w:style>
  <w:style w:type="character" w:customStyle="1" w:styleId="normalwithoutspacingChar1">
    <w:name w:val="normal_without_spacing Char1"/>
    <w:basedOn w:val="a0"/>
    <w:link w:val="normalwithoutspacing"/>
    <w:rsid w:val="00E55E87"/>
    <w:rPr>
      <w:rFonts w:ascii="Calibri" w:eastAsia="Times New Roman" w:hAnsi="Calibri" w:cs="Calibri"/>
      <w:szCs w:val="24"/>
      <w:lang w:eastAsia="zh-CN"/>
    </w:rPr>
  </w:style>
  <w:style w:type="paragraph" w:customStyle="1" w:styleId="foothanging">
    <w:name w:val="foot_hanging"/>
    <w:basedOn w:val="afd"/>
    <w:rsid w:val="00E55E87"/>
    <w:pPr>
      <w:ind w:left="426" w:hanging="426"/>
    </w:pPr>
    <w:rPr>
      <w:szCs w:val="18"/>
    </w:rPr>
  </w:style>
  <w:style w:type="paragraph" w:styleId="-HTML">
    <w:name w:val="HTML Preformatted"/>
    <w:basedOn w:val="a"/>
    <w:link w:val="-HTMLChar1"/>
    <w:rsid w:val="00E5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E55E87"/>
    <w:rPr>
      <w:rFonts w:ascii="Courier New" w:eastAsia="Times New Roman" w:hAnsi="Courier New" w:cs="Courier New"/>
      <w:sz w:val="20"/>
      <w:szCs w:val="20"/>
      <w:lang w:eastAsia="zh-CN"/>
    </w:rPr>
  </w:style>
  <w:style w:type="paragraph" w:customStyle="1" w:styleId="LO-normal">
    <w:name w:val="LO-normal"/>
    <w:rsid w:val="00E55E87"/>
    <w:pPr>
      <w:suppressAutoHyphens/>
      <w:spacing w:after="0" w:line="276" w:lineRule="auto"/>
    </w:pPr>
    <w:rPr>
      <w:rFonts w:ascii="Arial" w:eastAsia="Arial" w:hAnsi="Arial" w:cs="Arial"/>
      <w:color w:val="000000"/>
      <w:lang w:eastAsia="zh-CN"/>
    </w:rPr>
  </w:style>
  <w:style w:type="paragraph" w:styleId="31">
    <w:name w:val="Body Text Indent 3"/>
    <w:basedOn w:val="a"/>
    <w:link w:val="3Char0"/>
    <w:rsid w:val="00E55E8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1"/>
    <w:rsid w:val="00E55E87"/>
    <w:rPr>
      <w:rFonts w:ascii="Calibri" w:eastAsia="Times New Roman" w:hAnsi="Calibri" w:cs="Times New Roman"/>
      <w:sz w:val="16"/>
      <w:szCs w:val="16"/>
      <w:lang w:val="en-GB" w:eastAsia="zh-CN"/>
    </w:rPr>
  </w:style>
  <w:style w:type="paragraph" w:styleId="aff1">
    <w:name w:val="No Spacing"/>
    <w:link w:val="Chara"/>
    <w:uiPriority w:val="1"/>
    <w:qFormat/>
    <w:rsid w:val="00E55E87"/>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1"/>
    <w:uiPriority w:val="1"/>
    <w:locked/>
    <w:rsid w:val="00E55E87"/>
    <w:rPr>
      <w:rFonts w:ascii="Calibri" w:eastAsia="Times New Roman" w:hAnsi="Calibri" w:cs="Calibri"/>
      <w:szCs w:val="24"/>
      <w:lang w:val="en-GB" w:eastAsia="zh-CN"/>
    </w:rPr>
  </w:style>
  <w:style w:type="paragraph" w:customStyle="1" w:styleId="aff2">
    <w:name w:val="Περιεχόμενα πίνακα"/>
    <w:basedOn w:val="a"/>
    <w:rsid w:val="00E55E87"/>
    <w:pPr>
      <w:suppressLineNumbers/>
    </w:pPr>
  </w:style>
  <w:style w:type="paragraph" w:customStyle="1" w:styleId="aff3">
    <w:name w:val="Επικεφαλίδα πίνακα"/>
    <w:basedOn w:val="aff2"/>
    <w:rsid w:val="00E55E87"/>
    <w:pPr>
      <w:jc w:val="center"/>
    </w:pPr>
    <w:rPr>
      <w:b/>
      <w:bCs/>
    </w:rPr>
  </w:style>
  <w:style w:type="paragraph" w:customStyle="1" w:styleId="footers">
    <w:name w:val="footers"/>
    <w:basedOn w:val="foothanging"/>
    <w:rsid w:val="00E55E87"/>
  </w:style>
  <w:style w:type="paragraph" w:customStyle="1" w:styleId="Standard">
    <w:name w:val="Standard"/>
    <w:qFormat/>
    <w:rsid w:val="00E55E8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55E87"/>
    <w:pPr>
      <w:spacing w:after="120"/>
    </w:pPr>
  </w:style>
  <w:style w:type="paragraph" w:customStyle="1" w:styleId="Footnote">
    <w:name w:val="Footnote"/>
    <w:basedOn w:val="Standard"/>
    <w:rsid w:val="00E55E87"/>
    <w:pPr>
      <w:suppressLineNumbers/>
      <w:ind w:left="283" w:hanging="283"/>
    </w:pPr>
    <w:rPr>
      <w:sz w:val="20"/>
      <w:szCs w:val="20"/>
    </w:rPr>
  </w:style>
  <w:style w:type="paragraph" w:styleId="32">
    <w:name w:val="Body Text 3"/>
    <w:basedOn w:val="a"/>
    <w:link w:val="3Char1"/>
    <w:rsid w:val="00E55E87"/>
    <w:rPr>
      <w:sz w:val="16"/>
      <w:szCs w:val="16"/>
    </w:rPr>
  </w:style>
  <w:style w:type="character" w:customStyle="1" w:styleId="3Char1">
    <w:name w:val="Σώμα κείμενου 3 Char"/>
    <w:basedOn w:val="a0"/>
    <w:link w:val="32"/>
    <w:rsid w:val="00E55E87"/>
    <w:rPr>
      <w:rFonts w:ascii="Calibri" w:eastAsia="Times New Roman" w:hAnsi="Calibri" w:cs="Calibri"/>
      <w:sz w:val="16"/>
      <w:szCs w:val="16"/>
      <w:lang w:val="en-GB" w:eastAsia="zh-CN"/>
    </w:rPr>
  </w:style>
  <w:style w:type="paragraph" w:customStyle="1" w:styleId="fooot">
    <w:name w:val="fooot"/>
    <w:basedOn w:val="footers"/>
    <w:rsid w:val="00E55E87"/>
  </w:style>
  <w:style w:type="paragraph" w:customStyle="1" w:styleId="17">
    <w:name w:val="Κείμενο πλαισίου1"/>
    <w:basedOn w:val="a"/>
    <w:rsid w:val="00E55E87"/>
    <w:pPr>
      <w:spacing w:after="0"/>
    </w:pPr>
    <w:rPr>
      <w:rFonts w:ascii="Tahoma" w:hAnsi="Tahoma" w:cs="Tahoma"/>
      <w:sz w:val="16"/>
      <w:szCs w:val="16"/>
    </w:rPr>
  </w:style>
  <w:style w:type="paragraph" w:customStyle="1" w:styleId="18">
    <w:name w:val="Κείμενο σχολίου1"/>
    <w:basedOn w:val="a"/>
    <w:rsid w:val="00E55E87"/>
    <w:rPr>
      <w:sz w:val="20"/>
      <w:szCs w:val="20"/>
    </w:rPr>
  </w:style>
  <w:style w:type="paragraph" w:customStyle="1" w:styleId="19">
    <w:name w:val="Θέμα σχολίου1"/>
    <w:basedOn w:val="18"/>
    <w:next w:val="18"/>
    <w:rsid w:val="00E55E87"/>
    <w:rPr>
      <w:b/>
      <w:bCs/>
    </w:rPr>
  </w:style>
  <w:style w:type="paragraph" w:customStyle="1" w:styleId="-HTML1">
    <w:name w:val="Προ-διαμορφωμένο HTML1"/>
    <w:basedOn w:val="a"/>
    <w:rsid w:val="00E5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E55E8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55E8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5"/>
    <w:rsid w:val="00E55E87"/>
    <w:pPr>
      <w:tabs>
        <w:tab w:val="right" w:leader="dot" w:pos="7091"/>
      </w:tabs>
      <w:ind w:left="2547"/>
    </w:pPr>
  </w:style>
  <w:style w:type="paragraph" w:customStyle="1" w:styleId="aff4">
    <w:name w:val="Οριζόντια γραμμή"/>
    <w:basedOn w:val="a"/>
    <w:next w:val="a3"/>
    <w:rsid w:val="00E55E8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a0"/>
    <w:qFormat/>
    <w:rsid w:val="00E55E87"/>
    <w:rPr>
      <w:rFonts w:ascii="TimesNewRoman" w:hAnsi="TimesNewRoman" w:hint="default"/>
      <w:b w:val="0"/>
      <w:bCs w:val="0"/>
      <w:i w:val="0"/>
      <w:iCs w:val="0"/>
      <w:color w:val="000000"/>
      <w:sz w:val="22"/>
      <w:szCs w:val="22"/>
    </w:rPr>
  </w:style>
  <w:style w:type="character" w:customStyle="1" w:styleId="DeltaViewInsertion">
    <w:name w:val="DeltaView Insertion"/>
    <w:rsid w:val="00E55E87"/>
    <w:rPr>
      <w:b/>
      <w:i/>
      <w:spacing w:val="0"/>
      <w:lang w:val="el-GR"/>
    </w:rPr>
  </w:style>
  <w:style w:type="character" w:customStyle="1" w:styleId="NormalBoldChar">
    <w:name w:val="NormalBold Char"/>
    <w:rsid w:val="00E55E87"/>
    <w:rPr>
      <w:rFonts w:ascii="Times New Roman" w:eastAsia="Times New Roman" w:hAnsi="Times New Roman" w:cs="Times New Roman"/>
      <w:b/>
      <w:sz w:val="24"/>
      <w:lang w:val="el-GR"/>
    </w:rPr>
  </w:style>
  <w:style w:type="paragraph" w:customStyle="1" w:styleId="ChapterTitle">
    <w:name w:val="ChapterTitle"/>
    <w:basedOn w:val="a"/>
    <w:next w:val="a"/>
    <w:rsid w:val="00E55E87"/>
    <w:pPr>
      <w:keepNext/>
      <w:spacing w:before="120" w:after="360" w:line="276" w:lineRule="auto"/>
      <w:jc w:val="center"/>
    </w:pPr>
    <w:rPr>
      <w:b/>
      <w:kern w:val="1"/>
      <w:szCs w:val="22"/>
      <w:lang w:val="el-GR"/>
    </w:rPr>
  </w:style>
  <w:style w:type="paragraph" w:customStyle="1" w:styleId="SectionTitle">
    <w:name w:val="SectionTitle"/>
    <w:basedOn w:val="a"/>
    <w:next w:val="1"/>
    <w:rsid w:val="00E55E87"/>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E55E87"/>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25">
    <w:name w:val="Body Text First Indent 2"/>
    <w:basedOn w:val="aff0"/>
    <w:link w:val="2Char0"/>
    <w:uiPriority w:val="99"/>
    <w:semiHidden/>
    <w:unhideWhenUsed/>
    <w:rsid w:val="00E55E87"/>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E55E87"/>
    <w:rPr>
      <w:rFonts w:ascii="Calibri" w:eastAsia="Calibri" w:hAnsi="Calibri" w:cs="Calibri"/>
      <w:szCs w:val="24"/>
      <w:lang w:val="en-US" w:eastAsia="zh-CN"/>
    </w:rPr>
  </w:style>
  <w:style w:type="character" w:customStyle="1" w:styleId="fontstyle21">
    <w:name w:val="fontstyle21"/>
    <w:basedOn w:val="a0"/>
    <w:qFormat/>
    <w:rsid w:val="00E55E87"/>
    <w:rPr>
      <w:rFonts w:ascii="Calibri-Bold" w:hAnsi="Calibri-Bold" w:hint="default"/>
      <w:b/>
      <w:bCs/>
      <w:i w:val="0"/>
      <w:iCs w:val="0"/>
      <w:color w:val="000000"/>
      <w:sz w:val="22"/>
      <w:szCs w:val="22"/>
    </w:rPr>
  </w:style>
  <w:style w:type="character" w:customStyle="1" w:styleId="WW-EndnoteReference17">
    <w:name w:val="WW-Endnote Reference17"/>
    <w:rsid w:val="00E55E87"/>
    <w:rPr>
      <w:vertAlign w:val="superscript"/>
    </w:rPr>
  </w:style>
  <w:style w:type="character" w:customStyle="1" w:styleId="fontstyle31">
    <w:name w:val="fontstyle31"/>
    <w:basedOn w:val="a0"/>
    <w:rsid w:val="00E55E87"/>
    <w:rPr>
      <w:rFonts w:ascii="Symbol" w:hAnsi="Symbol" w:hint="default"/>
      <w:b w:val="0"/>
      <w:bCs w:val="0"/>
      <w:i w:val="0"/>
      <w:iCs w:val="0"/>
      <w:color w:val="000000"/>
      <w:sz w:val="22"/>
      <w:szCs w:val="22"/>
    </w:rPr>
  </w:style>
  <w:style w:type="character" w:customStyle="1" w:styleId="WW-FootnoteReference19">
    <w:name w:val="WW-Footnote Reference19"/>
    <w:rsid w:val="00E55E87"/>
    <w:rPr>
      <w:vertAlign w:val="superscript"/>
    </w:rPr>
  </w:style>
  <w:style w:type="character" w:customStyle="1" w:styleId="WW8Num5z2">
    <w:name w:val="WW8Num5z2"/>
    <w:rsid w:val="00E55E87"/>
  </w:style>
  <w:style w:type="character" w:customStyle="1" w:styleId="WW8Num5z3">
    <w:name w:val="WW8Num5z3"/>
    <w:rsid w:val="00E55E87"/>
  </w:style>
  <w:style w:type="character" w:customStyle="1" w:styleId="WW8Num5z4">
    <w:name w:val="WW8Num5z4"/>
    <w:rsid w:val="00E55E87"/>
  </w:style>
  <w:style w:type="character" w:customStyle="1" w:styleId="WW8Num5z5">
    <w:name w:val="WW8Num5z5"/>
    <w:rsid w:val="00E55E87"/>
  </w:style>
  <w:style w:type="character" w:customStyle="1" w:styleId="WW8Num5z6">
    <w:name w:val="WW8Num5z6"/>
    <w:rsid w:val="00E55E87"/>
  </w:style>
  <w:style w:type="character" w:customStyle="1" w:styleId="WW8Num5z7">
    <w:name w:val="WW8Num5z7"/>
    <w:rsid w:val="00E55E87"/>
  </w:style>
  <w:style w:type="character" w:customStyle="1" w:styleId="WW8Num5z8">
    <w:name w:val="WW8Num5z8"/>
    <w:rsid w:val="00E55E87"/>
  </w:style>
  <w:style w:type="character" w:customStyle="1" w:styleId="WW8Num6z2">
    <w:name w:val="WW8Num6z2"/>
    <w:rsid w:val="00E55E87"/>
  </w:style>
  <w:style w:type="character" w:customStyle="1" w:styleId="WW8Num6z3">
    <w:name w:val="WW8Num6z3"/>
    <w:rsid w:val="00E55E87"/>
  </w:style>
  <w:style w:type="character" w:customStyle="1" w:styleId="WW8Num6z4">
    <w:name w:val="WW8Num6z4"/>
    <w:rsid w:val="00E55E87"/>
  </w:style>
  <w:style w:type="character" w:customStyle="1" w:styleId="WW8Num6z5">
    <w:name w:val="WW8Num6z5"/>
    <w:rsid w:val="00E55E87"/>
  </w:style>
  <w:style w:type="character" w:customStyle="1" w:styleId="WW8Num6z6">
    <w:name w:val="WW8Num6z6"/>
    <w:rsid w:val="00E55E87"/>
  </w:style>
  <w:style w:type="character" w:customStyle="1" w:styleId="WW8Num6z7">
    <w:name w:val="WW8Num6z7"/>
    <w:rsid w:val="00E55E87"/>
  </w:style>
  <w:style w:type="character" w:customStyle="1" w:styleId="WW8Num6z8">
    <w:name w:val="WW8Num6z8"/>
    <w:rsid w:val="00E55E87"/>
  </w:style>
  <w:style w:type="character" w:customStyle="1" w:styleId="WW8Num4z2">
    <w:name w:val="WW8Num4z2"/>
    <w:rsid w:val="00E55E87"/>
  </w:style>
  <w:style w:type="character" w:customStyle="1" w:styleId="WW8Num4z3">
    <w:name w:val="WW8Num4z3"/>
    <w:rsid w:val="00E55E87"/>
  </w:style>
  <w:style w:type="character" w:customStyle="1" w:styleId="WW8Num4z4">
    <w:name w:val="WW8Num4z4"/>
    <w:rsid w:val="00E55E87"/>
  </w:style>
  <w:style w:type="character" w:customStyle="1" w:styleId="WW8Num4z5">
    <w:name w:val="WW8Num4z5"/>
    <w:rsid w:val="00E55E87"/>
  </w:style>
  <w:style w:type="character" w:customStyle="1" w:styleId="WW8Num4z6">
    <w:name w:val="WW8Num4z6"/>
    <w:rsid w:val="00E55E87"/>
  </w:style>
  <w:style w:type="character" w:customStyle="1" w:styleId="WW8Num4z7">
    <w:name w:val="WW8Num4z7"/>
    <w:rsid w:val="00E55E87"/>
  </w:style>
  <w:style w:type="character" w:customStyle="1" w:styleId="WW8Num4z8">
    <w:name w:val="WW8Num4z8"/>
    <w:qFormat/>
    <w:rsid w:val="00E55E87"/>
  </w:style>
  <w:style w:type="character" w:customStyle="1" w:styleId="41">
    <w:name w:val="Προεπιλεγμένη γραμματοσειρά4"/>
    <w:rsid w:val="00E55E87"/>
  </w:style>
  <w:style w:type="character" w:customStyle="1" w:styleId="33">
    <w:name w:val="Προεπιλεγμένη γραμματοσειρά3"/>
    <w:rsid w:val="00E55E87"/>
  </w:style>
  <w:style w:type="character" w:customStyle="1" w:styleId="Char15">
    <w:name w:val="Κεφαλίδα Char1"/>
    <w:rsid w:val="00E55E87"/>
    <w:rPr>
      <w:rFonts w:ascii="Calibri" w:eastAsia="Calibri" w:hAnsi="Calibri" w:cs="Times New Roman"/>
    </w:rPr>
  </w:style>
  <w:style w:type="character" w:customStyle="1" w:styleId="ListLabel1">
    <w:name w:val="ListLabel 1"/>
    <w:rsid w:val="00E55E87"/>
    <w:rPr>
      <w:rFonts w:cs="Courier New"/>
    </w:rPr>
  </w:style>
  <w:style w:type="character" w:customStyle="1" w:styleId="WW8Num21z4">
    <w:name w:val="WW8Num21z4"/>
    <w:rsid w:val="00E55E87"/>
  </w:style>
  <w:style w:type="character" w:customStyle="1" w:styleId="WW8Num21z5">
    <w:name w:val="WW8Num21z5"/>
    <w:rsid w:val="00E55E87"/>
  </w:style>
  <w:style w:type="character" w:customStyle="1" w:styleId="WW8Num21z6">
    <w:name w:val="WW8Num21z6"/>
    <w:rsid w:val="00E55E87"/>
  </w:style>
  <w:style w:type="character" w:customStyle="1" w:styleId="WW8Num21z7">
    <w:name w:val="WW8Num21z7"/>
    <w:rsid w:val="00E55E87"/>
  </w:style>
  <w:style w:type="character" w:customStyle="1" w:styleId="WW8Num21z8">
    <w:name w:val="WW8Num21z8"/>
    <w:rsid w:val="00E55E87"/>
  </w:style>
  <w:style w:type="character" w:customStyle="1" w:styleId="WW8Num23z4">
    <w:name w:val="WW8Num23z4"/>
    <w:rsid w:val="00E55E87"/>
  </w:style>
  <w:style w:type="character" w:customStyle="1" w:styleId="WW8Num23z5">
    <w:name w:val="WW8Num23z5"/>
    <w:rsid w:val="00E55E87"/>
  </w:style>
  <w:style w:type="character" w:customStyle="1" w:styleId="WW8Num23z6">
    <w:name w:val="WW8Num23z6"/>
    <w:rsid w:val="00E55E87"/>
  </w:style>
  <w:style w:type="character" w:customStyle="1" w:styleId="WW8Num23z7">
    <w:name w:val="WW8Num23z7"/>
    <w:rsid w:val="00E55E87"/>
  </w:style>
  <w:style w:type="character" w:customStyle="1" w:styleId="WW8Num23z8">
    <w:name w:val="WW8Num23z8"/>
    <w:rsid w:val="00E55E87"/>
  </w:style>
  <w:style w:type="character" w:customStyle="1" w:styleId="WW-">
    <w:name w:val="WW-Χαρακτήρες σημείωσης τέλους"/>
    <w:rsid w:val="00E55E87"/>
  </w:style>
  <w:style w:type="paragraph" w:customStyle="1" w:styleId="42">
    <w:name w:val="Λεζάντα4"/>
    <w:basedOn w:val="a"/>
    <w:rsid w:val="00E55E87"/>
    <w:pPr>
      <w:suppressLineNumbers/>
      <w:spacing w:before="120" w:line="276" w:lineRule="auto"/>
      <w:ind w:firstLine="397"/>
    </w:pPr>
    <w:rPr>
      <w:rFonts w:cs="Mangal"/>
      <w:i/>
      <w:iCs/>
      <w:kern w:val="1"/>
      <w:sz w:val="24"/>
      <w:lang w:val="el-GR"/>
    </w:rPr>
  </w:style>
  <w:style w:type="paragraph" w:customStyle="1" w:styleId="34">
    <w:name w:val="Λεζάντα3"/>
    <w:basedOn w:val="a"/>
    <w:rsid w:val="00E55E87"/>
    <w:pPr>
      <w:suppressLineNumbers/>
      <w:spacing w:before="120" w:line="276" w:lineRule="auto"/>
      <w:ind w:firstLine="397"/>
    </w:pPr>
    <w:rPr>
      <w:rFonts w:cs="Mangal"/>
      <w:i/>
      <w:iCs/>
      <w:kern w:val="1"/>
      <w:sz w:val="24"/>
      <w:lang w:val="el-GR"/>
    </w:rPr>
  </w:style>
  <w:style w:type="paragraph" w:customStyle="1" w:styleId="26">
    <w:name w:val="Λεζάντα2"/>
    <w:basedOn w:val="a"/>
    <w:rsid w:val="00E55E87"/>
    <w:pPr>
      <w:suppressLineNumbers/>
      <w:spacing w:before="120" w:line="276" w:lineRule="auto"/>
      <w:ind w:firstLine="397"/>
    </w:pPr>
    <w:rPr>
      <w:rFonts w:cs="Mangal"/>
      <w:i/>
      <w:iCs/>
      <w:kern w:val="1"/>
      <w:sz w:val="24"/>
      <w:lang w:val="el-GR"/>
    </w:rPr>
  </w:style>
  <w:style w:type="paragraph" w:styleId="aff5">
    <w:name w:val="Block Text"/>
    <w:basedOn w:val="a"/>
    <w:qFormat/>
    <w:rsid w:val="00E55E87"/>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E55E87"/>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E55E87"/>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E55E87"/>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E55E87"/>
    <w:pPr>
      <w:spacing w:after="200" w:line="276" w:lineRule="auto"/>
      <w:ind w:firstLine="397"/>
    </w:pPr>
    <w:rPr>
      <w:kern w:val="1"/>
      <w:szCs w:val="22"/>
      <w:lang w:val="el-GR"/>
    </w:rPr>
  </w:style>
  <w:style w:type="paragraph" w:styleId="aff7">
    <w:name w:val="Title"/>
    <w:basedOn w:val="af2"/>
    <w:next w:val="a3"/>
    <w:link w:val="Charb"/>
    <w:qFormat/>
    <w:rsid w:val="00E55E87"/>
    <w:pPr>
      <w:spacing w:line="276" w:lineRule="auto"/>
      <w:ind w:firstLine="397"/>
    </w:pPr>
    <w:rPr>
      <w:rFonts w:ascii="Arial" w:hAnsi="Arial"/>
      <w:kern w:val="1"/>
      <w:lang w:val="el-GR"/>
    </w:rPr>
  </w:style>
  <w:style w:type="character" w:customStyle="1" w:styleId="Charb">
    <w:name w:val="Τίτλος Char"/>
    <w:basedOn w:val="a0"/>
    <w:link w:val="aff7"/>
    <w:rsid w:val="00E55E87"/>
    <w:rPr>
      <w:rFonts w:ascii="Arial" w:eastAsia="Microsoft YaHei" w:hAnsi="Arial" w:cs="Mangal"/>
      <w:kern w:val="1"/>
      <w:sz w:val="28"/>
      <w:szCs w:val="28"/>
      <w:lang w:eastAsia="zh-CN"/>
    </w:rPr>
  </w:style>
  <w:style w:type="paragraph" w:styleId="aff8">
    <w:name w:val="Subtitle"/>
    <w:basedOn w:val="af2"/>
    <w:next w:val="a3"/>
    <w:link w:val="Charc"/>
    <w:qFormat/>
    <w:rsid w:val="00E55E87"/>
    <w:pPr>
      <w:spacing w:line="276" w:lineRule="auto"/>
      <w:ind w:firstLine="397"/>
    </w:pPr>
    <w:rPr>
      <w:rFonts w:ascii="Arial" w:hAnsi="Arial"/>
      <w:kern w:val="1"/>
      <w:lang w:val="el-GR"/>
    </w:rPr>
  </w:style>
  <w:style w:type="character" w:customStyle="1" w:styleId="Charc">
    <w:name w:val="Υπότιτλος Char"/>
    <w:basedOn w:val="a0"/>
    <w:link w:val="aff8"/>
    <w:rsid w:val="00E55E87"/>
    <w:rPr>
      <w:rFonts w:ascii="Arial" w:eastAsia="Microsoft YaHei" w:hAnsi="Arial" w:cs="Mangal"/>
      <w:kern w:val="1"/>
      <w:sz w:val="28"/>
      <w:szCs w:val="28"/>
      <w:lang w:eastAsia="zh-CN"/>
    </w:rPr>
  </w:style>
  <w:style w:type="paragraph" w:customStyle="1" w:styleId="Pagedecouverture">
    <w:name w:val="Page de couverture"/>
    <w:basedOn w:val="a"/>
    <w:next w:val="a"/>
    <w:rsid w:val="00E55E87"/>
    <w:pPr>
      <w:spacing w:after="0" w:line="276" w:lineRule="auto"/>
      <w:ind w:firstLine="397"/>
    </w:pPr>
    <w:rPr>
      <w:kern w:val="1"/>
      <w:szCs w:val="22"/>
      <w:lang w:val="el-GR"/>
    </w:rPr>
  </w:style>
  <w:style w:type="paragraph" w:customStyle="1" w:styleId="PartTitle">
    <w:name w:val="PartTitle"/>
    <w:basedOn w:val="a"/>
    <w:next w:val="ChapterTitle"/>
    <w:rsid w:val="00E55E87"/>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E55E87"/>
    <w:pPr>
      <w:keepNext/>
      <w:spacing w:before="360" w:line="276" w:lineRule="auto"/>
      <w:ind w:firstLine="397"/>
      <w:jc w:val="center"/>
    </w:pPr>
    <w:rPr>
      <w:i/>
      <w:kern w:val="1"/>
      <w:szCs w:val="22"/>
      <w:lang w:val="el-GR"/>
    </w:rPr>
  </w:style>
  <w:style w:type="paragraph" w:customStyle="1" w:styleId="Point0">
    <w:name w:val="Point 0"/>
    <w:basedOn w:val="a"/>
    <w:rsid w:val="00E55E87"/>
    <w:pPr>
      <w:spacing w:after="200" w:line="276" w:lineRule="auto"/>
      <w:ind w:left="850" w:hanging="850"/>
    </w:pPr>
    <w:rPr>
      <w:kern w:val="1"/>
      <w:szCs w:val="22"/>
      <w:lang w:val="el-GR"/>
    </w:rPr>
  </w:style>
  <w:style w:type="paragraph" w:customStyle="1" w:styleId="Tiret0">
    <w:name w:val="Tiret 0"/>
    <w:basedOn w:val="Point0"/>
    <w:rsid w:val="00E55E87"/>
    <w:pPr>
      <w:tabs>
        <w:tab w:val="num" w:pos="850"/>
      </w:tabs>
    </w:pPr>
  </w:style>
  <w:style w:type="paragraph" w:customStyle="1" w:styleId="Point1">
    <w:name w:val="Point 1"/>
    <w:basedOn w:val="a"/>
    <w:rsid w:val="00E55E87"/>
    <w:pPr>
      <w:spacing w:after="200" w:line="276" w:lineRule="auto"/>
      <w:ind w:left="1417" w:hanging="567"/>
    </w:pPr>
    <w:rPr>
      <w:kern w:val="1"/>
      <w:szCs w:val="22"/>
      <w:lang w:val="el-GR"/>
    </w:rPr>
  </w:style>
  <w:style w:type="paragraph" w:customStyle="1" w:styleId="Tiret1">
    <w:name w:val="Tiret 1"/>
    <w:basedOn w:val="Point1"/>
    <w:rsid w:val="00E55E87"/>
    <w:pPr>
      <w:tabs>
        <w:tab w:val="num" w:pos="1417"/>
      </w:tabs>
    </w:pPr>
  </w:style>
  <w:style w:type="paragraph" w:customStyle="1" w:styleId="Text1">
    <w:name w:val="Text 1"/>
    <w:basedOn w:val="a"/>
    <w:rsid w:val="00E55E87"/>
    <w:pPr>
      <w:spacing w:after="200" w:line="276" w:lineRule="auto"/>
      <w:ind w:left="850"/>
    </w:pPr>
    <w:rPr>
      <w:kern w:val="1"/>
      <w:szCs w:val="22"/>
      <w:lang w:val="el-GR"/>
    </w:rPr>
  </w:style>
  <w:style w:type="paragraph" w:customStyle="1" w:styleId="NumPar1">
    <w:name w:val="NumPar 1"/>
    <w:basedOn w:val="a"/>
    <w:next w:val="Text1"/>
    <w:rsid w:val="00E55E87"/>
    <w:pPr>
      <w:tabs>
        <w:tab w:val="num" w:pos="850"/>
      </w:tabs>
      <w:spacing w:after="200" w:line="276" w:lineRule="auto"/>
      <w:ind w:left="850" w:hanging="850"/>
    </w:pPr>
    <w:rPr>
      <w:kern w:val="1"/>
      <w:szCs w:val="22"/>
      <w:lang w:val="el-GR"/>
    </w:rPr>
  </w:style>
  <w:style w:type="paragraph" w:customStyle="1" w:styleId="NormalLeft">
    <w:name w:val="Normal Left"/>
    <w:basedOn w:val="a"/>
    <w:rsid w:val="00E55E87"/>
    <w:pPr>
      <w:spacing w:after="200" w:line="276" w:lineRule="auto"/>
      <w:ind w:firstLine="397"/>
      <w:jc w:val="left"/>
    </w:pPr>
    <w:rPr>
      <w:kern w:val="1"/>
      <w:szCs w:val="22"/>
      <w:lang w:val="el-GR"/>
    </w:rPr>
  </w:style>
  <w:style w:type="character" w:customStyle="1" w:styleId="aff9">
    <w:name w:val="Σύνδεση ευρετηρίου"/>
    <w:rsid w:val="00E55E87"/>
  </w:style>
  <w:style w:type="paragraph" w:customStyle="1" w:styleId="WW-Caption11111111111111111">
    <w:name w:val="WW-Caption11111111111111111"/>
    <w:basedOn w:val="a"/>
    <w:rsid w:val="00E55E87"/>
    <w:pPr>
      <w:suppressLineNumbers/>
      <w:spacing w:before="120"/>
    </w:pPr>
    <w:rPr>
      <w:rFonts w:cs="Mangal"/>
      <w:i/>
      <w:iCs/>
      <w:sz w:val="24"/>
    </w:rPr>
  </w:style>
  <w:style w:type="character" w:customStyle="1" w:styleId="WW-FootnoteReference17">
    <w:name w:val="WW-Footnote Reference17"/>
    <w:rsid w:val="00E55E87"/>
    <w:rPr>
      <w:vertAlign w:val="superscript"/>
    </w:rPr>
  </w:style>
  <w:style w:type="character" w:customStyle="1" w:styleId="35">
    <w:name w:val="Παραπομπή υποσημείωσης3"/>
    <w:rsid w:val="00E55E87"/>
    <w:rPr>
      <w:vertAlign w:val="superscript"/>
    </w:rPr>
  </w:style>
  <w:style w:type="paragraph" w:customStyle="1" w:styleId="Checkbox">
    <w:name w:val="Checkbox"/>
    <w:basedOn w:val="a"/>
    <w:next w:val="a"/>
    <w:rsid w:val="00E55E87"/>
    <w:pPr>
      <w:suppressAutoHyphens w:val="0"/>
      <w:spacing w:after="0"/>
      <w:jc w:val="center"/>
    </w:pPr>
    <w:rPr>
      <w:rFonts w:ascii="Arial" w:hAnsi="Arial" w:cs="Arial"/>
      <w:sz w:val="19"/>
      <w:szCs w:val="19"/>
      <w:lang w:val="el-GR" w:eastAsia="el-GR" w:bidi="el-GR"/>
    </w:rPr>
  </w:style>
  <w:style w:type="paragraph" w:customStyle="1" w:styleId="1c">
    <w:name w:val="Επικεφαλίδα ΠΠ1"/>
    <w:basedOn w:val="1"/>
    <w:next w:val="a"/>
    <w:uiPriority w:val="39"/>
    <w:unhideWhenUsed/>
    <w:qFormat/>
    <w:rsid w:val="00E55E87"/>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customStyle="1" w:styleId="WW-Default">
    <w:name w:val="WW-Default"/>
    <w:rsid w:val="00E55E87"/>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a0"/>
    <w:rsid w:val="00E55E87"/>
  </w:style>
  <w:style w:type="paragraph" w:customStyle="1" w:styleId="BodyText1">
    <w:name w:val="Body Text1"/>
    <w:basedOn w:val="normalwithoutspacing"/>
    <w:link w:val="bodytextChar0"/>
    <w:qFormat/>
    <w:rsid w:val="00E55E87"/>
  </w:style>
  <w:style w:type="character" w:customStyle="1" w:styleId="bodytextChar0">
    <w:name w:val="body text Char"/>
    <w:basedOn w:val="normalwithoutspacingChar1"/>
    <w:link w:val="BodyText1"/>
    <w:rsid w:val="00E55E87"/>
    <w:rPr>
      <w:rFonts w:ascii="Calibri" w:eastAsia="Times New Roman" w:hAnsi="Calibri" w:cs="Calibri"/>
      <w:szCs w:val="24"/>
      <w:lang w:eastAsia="zh-CN"/>
    </w:rPr>
  </w:style>
  <w:style w:type="character" w:customStyle="1" w:styleId="InternetLink">
    <w:name w:val="Internet Link"/>
    <w:uiPriority w:val="99"/>
    <w:rsid w:val="00E55E87"/>
    <w:rPr>
      <w:color w:val="0000FF"/>
      <w:u w:val="single"/>
    </w:rPr>
  </w:style>
  <w:style w:type="paragraph" w:customStyle="1" w:styleId="para-1">
    <w:name w:val="para-1"/>
    <w:basedOn w:val="a"/>
    <w:rsid w:val="00E55E8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table" w:customStyle="1" w:styleId="1d">
    <w:name w:val="Πλέγμα πίνακα1"/>
    <w:basedOn w:val="a1"/>
    <w:next w:val="a4"/>
    <w:uiPriority w:val="59"/>
    <w:rsid w:val="00E5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1">
    <w:name w:val="Επικεφαλίδα 7 Char1"/>
    <w:basedOn w:val="a0"/>
    <w:uiPriority w:val="9"/>
    <w:semiHidden/>
    <w:rsid w:val="00E55E87"/>
    <w:rPr>
      <w:rFonts w:asciiTheme="majorHAnsi" w:eastAsiaTheme="majorEastAsia" w:hAnsiTheme="majorHAnsi" w:cstheme="majorBidi"/>
      <w:i/>
      <w:iCs/>
      <w:color w:val="1F4D78" w:themeColor="accent1" w:themeShade="7F"/>
      <w:szCs w:val="24"/>
      <w:lang w:val="en-GB" w:eastAsia="zh-CN"/>
    </w:rPr>
  </w:style>
  <w:style w:type="character" w:customStyle="1" w:styleId="8Char1">
    <w:name w:val="Επικεφαλίδα 8 Char1"/>
    <w:basedOn w:val="a0"/>
    <w:uiPriority w:val="9"/>
    <w:semiHidden/>
    <w:rsid w:val="00E55E87"/>
    <w:rPr>
      <w:rFonts w:asciiTheme="majorHAnsi" w:eastAsiaTheme="majorEastAsia" w:hAnsiTheme="majorHAnsi" w:cstheme="majorBidi"/>
      <w:color w:val="272727" w:themeColor="text1" w:themeTint="D8"/>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8094</Words>
  <Characters>43709</Characters>
  <Application>Microsoft Office Word</Application>
  <DocSecurity>0</DocSecurity>
  <Lines>364</Lines>
  <Paragraphs>103</Paragraphs>
  <ScaleCrop>false</ScaleCrop>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4</cp:revision>
  <dcterms:created xsi:type="dcterms:W3CDTF">2020-07-30T11:35:00Z</dcterms:created>
  <dcterms:modified xsi:type="dcterms:W3CDTF">2020-08-12T10:47:00Z</dcterms:modified>
</cp:coreProperties>
</file>