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E85F" w14:textId="12C157E0" w:rsidR="00FC5607" w:rsidRDefault="00AD0802" w:rsidP="00EE4FCE">
      <w:pPr>
        <w:pStyle w:val="Heading1"/>
        <w:numPr>
          <w:ilvl w:val="0"/>
          <w:numId w:val="0"/>
        </w:numPr>
        <w:rPr>
          <w:color w:val="FF0000"/>
          <w:sz w:val="28"/>
          <w:szCs w:val="28"/>
        </w:rPr>
      </w:pPr>
      <w:bookmarkStart w:id="0" w:name="_Toc35669437"/>
      <w:bookmarkStart w:id="1" w:name="_Toc536171803"/>
      <w:r w:rsidRPr="00EE4FCE">
        <w:rPr>
          <w:color w:val="FF0000"/>
          <w:sz w:val="28"/>
          <w:szCs w:val="28"/>
        </w:rPr>
        <w:t xml:space="preserve">ΠΑΡΑΡΤΗΜΑ Ι: ΤΕΧΝΙΚΗ ΠΡΟΣΦΟΡΑ - </w:t>
      </w:r>
      <w:r w:rsidR="00FC5607" w:rsidRPr="00EE4FCE">
        <w:rPr>
          <w:color w:val="FF0000"/>
          <w:sz w:val="28"/>
          <w:szCs w:val="28"/>
        </w:rPr>
        <w:t>Π</w:t>
      </w:r>
      <w:r w:rsidRPr="00EE4FCE">
        <w:rPr>
          <w:color w:val="FF0000"/>
          <w:sz w:val="28"/>
          <w:szCs w:val="28"/>
        </w:rPr>
        <w:t>Ι</w:t>
      </w:r>
      <w:r w:rsidR="00FC5607" w:rsidRPr="00EE4FCE">
        <w:rPr>
          <w:color w:val="FF0000"/>
          <w:sz w:val="28"/>
          <w:szCs w:val="28"/>
        </w:rPr>
        <w:t>ΝΑΚΑΣ ΣΥΜΜΟΡΦΩΣΗΣ</w:t>
      </w:r>
      <w:bookmarkEnd w:id="0"/>
      <w:bookmarkEnd w:id="1"/>
    </w:p>
    <w:p w14:paraId="1AB1911F" w14:textId="77777777" w:rsidR="009B0F3F" w:rsidRPr="0074254B" w:rsidRDefault="009B0F3F" w:rsidP="009B0F3F">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14:paraId="29191EEA" w14:textId="77777777" w:rsidR="009B0F3F" w:rsidRPr="0074254B" w:rsidRDefault="009B0F3F" w:rsidP="009B0F3F">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14:paraId="43C3C9E1" w14:textId="77777777" w:rsidR="009B0F3F" w:rsidRPr="0074254B" w:rsidRDefault="009B0F3F" w:rsidP="009B0F3F">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14:paraId="49249288" w14:textId="77777777" w:rsidR="009B0F3F" w:rsidRPr="0074254B" w:rsidRDefault="009B0F3F" w:rsidP="007E3C20">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14:paraId="1B16446C" w14:textId="77777777" w:rsidR="009B0F3F" w:rsidRPr="0074254B" w:rsidRDefault="009B0F3F" w:rsidP="00375B23">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14:paraId="404BB4FB" w14:textId="77777777" w:rsidR="009B0F3F" w:rsidRPr="0074254B" w:rsidRDefault="009B0F3F" w:rsidP="007E3C20">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14:paraId="336AE18B" w14:textId="77777777" w:rsidR="009B0F3F" w:rsidRPr="0074254B" w:rsidRDefault="009B0F3F" w:rsidP="007E3C20">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14:paraId="265B5B9A" w14:textId="77777777" w:rsidR="009B0F3F" w:rsidRPr="0074254B" w:rsidRDefault="009B0F3F" w:rsidP="007E3C20">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14:paraId="19D5EF13" w14:textId="77777777" w:rsidR="009B0F3F" w:rsidRPr="0074254B" w:rsidRDefault="009B0F3F" w:rsidP="007E3C20">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14:paraId="3F41745C" w14:textId="77777777" w:rsidR="009B0F3F" w:rsidRPr="0074254B" w:rsidRDefault="009B0F3F" w:rsidP="009B0F3F">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14:paraId="4D19B9B3" w14:textId="77777777" w:rsidR="009B0F3F" w:rsidRPr="0074254B" w:rsidRDefault="009B0F3F" w:rsidP="009B0F3F">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Α.18). </w:t>
      </w:r>
    </w:p>
    <w:p w14:paraId="6EF5DE6B" w14:textId="77777777" w:rsidR="009B0F3F" w:rsidRDefault="009B0F3F" w:rsidP="009B0F3F">
      <w:pPr>
        <w:ind w:right="-341"/>
        <w:jc w:val="center"/>
        <w:rPr>
          <w:b/>
          <w:sz w:val="24"/>
        </w:rPr>
      </w:pPr>
    </w:p>
    <w:p w14:paraId="69629944" w14:textId="77777777" w:rsidR="009B0F3F" w:rsidRDefault="009B0F3F" w:rsidP="009B0F3F">
      <w:pPr>
        <w:ind w:right="-341"/>
        <w:jc w:val="center"/>
        <w:rPr>
          <w:b/>
          <w:sz w:val="24"/>
        </w:rPr>
      </w:pPr>
    </w:p>
    <w:p w14:paraId="069EC336" w14:textId="77777777" w:rsidR="009B0F3F" w:rsidRDefault="009B0F3F" w:rsidP="009B0F3F">
      <w:pPr>
        <w:ind w:right="-341"/>
        <w:jc w:val="center"/>
        <w:rPr>
          <w:b/>
          <w:sz w:val="24"/>
        </w:rPr>
        <w:sectPr w:rsidR="009B0F3F" w:rsidSect="00D04909">
          <w:headerReference w:type="default" r:id="rId8"/>
          <w:endnotePr>
            <w:numFmt w:val="decimal"/>
          </w:endnotePr>
          <w:pgSz w:w="11906" w:h="16838"/>
          <w:pgMar w:top="1440" w:right="1797" w:bottom="709" w:left="1797" w:header="709" w:footer="709" w:gutter="0"/>
          <w:cols w:space="708"/>
          <w:docGrid w:linePitch="360"/>
        </w:sectPr>
      </w:pPr>
    </w:p>
    <w:p w14:paraId="13B3AB9D" w14:textId="77777777" w:rsidR="009B0F3F" w:rsidRPr="00B423C4" w:rsidRDefault="009B0F3F" w:rsidP="009B0F3F">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14:paraId="6ECB53F7" w14:textId="77777777" w:rsidR="009B0F3F" w:rsidRPr="0011050C" w:rsidRDefault="009B0F3F" w:rsidP="009B0F3F">
      <w:pPr>
        <w:jc w:val="center"/>
        <w:rPr>
          <w:bCs/>
        </w:rPr>
      </w:pPr>
      <w:r w:rsidRPr="0011050C">
        <w:rPr>
          <w:bCs/>
        </w:rPr>
        <w:t>ΠΡΟΣ</w:t>
      </w:r>
    </w:p>
    <w:p w14:paraId="096111D6" w14:textId="77777777" w:rsidR="009B0F3F" w:rsidRPr="00A82B47" w:rsidRDefault="009B0F3F" w:rsidP="009B0F3F">
      <w:pPr>
        <w:jc w:val="center"/>
        <w:rPr>
          <w:bCs/>
        </w:rPr>
      </w:pPr>
      <w:r w:rsidRPr="00B423C4">
        <w:rPr>
          <w:bCs/>
        </w:rPr>
        <w:t xml:space="preserve">ΙΔΡΥΜΑ ΤΕΧΝΟΛΟΓΙΑΣ &amp; </w:t>
      </w:r>
      <w:r>
        <w:rPr>
          <w:bCs/>
        </w:rPr>
        <w:t>ΕΡΕΥΝΑΣ</w:t>
      </w:r>
    </w:p>
    <w:p w14:paraId="6BF5EFD1" w14:textId="324E4682" w:rsidR="009B0F3F" w:rsidRDefault="009B0F3F" w:rsidP="009B0F3F">
      <w:pPr>
        <w:tabs>
          <w:tab w:val="left" w:pos="709"/>
        </w:tabs>
        <w:ind w:right="-340"/>
        <w:rPr>
          <w:rFonts w:ascii="Calibri" w:hAnsi="Calibri" w:cs="Calibri"/>
          <w:i/>
        </w:rPr>
      </w:pPr>
      <w:r w:rsidRPr="00221C7A">
        <w:rPr>
          <w:b/>
          <w:bCs/>
        </w:rPr>
        <w:t>ΘΕΜΑ:</w:t>
      </w:r>
      <w:r w:rsidRPr="00221C7A">
        <w:rPr>
          <w:b/>
          <w:bCs/>
        </w:rPr>
        <w:tab/>
      </w:r>
      <w:r w:rsidRPr="000D76A9">
        <w:rPr>
          <w:bCs/>
        </w:rPr>
        <w:t>Συνοπτικός διαγωνισμός για τ</w:t>
      </w:r>
      <w:r>
        <w:rPr>
          <w:bCs/>
        </w:rPr>
        <w:t xml:space="preserve">ο </w:t>
      </w:r>
      <w:r w:rsidRPr="003F4C68">
        <w:rPr>
          <w:bCs/>
        </w:rPr>
        <w:t xml:space="preserve">έργο </w:t>
      </w:r>
      <w:r w:rsidRPr="003F4C68">
        <w:rPr>
          <w:rFonts w:ascii="Calibri" w:hAnsi="Calibri" w:cs="Calibri"/>
          <w:b/>
        </w:rPr>
        <w:t>«</w:t>
      </w:r>
      <w:r w:rsidR="003F4C68" w:rsidRPr="003F4C68">
        <w:rPr>
          <w:rFonts w:ascii="Calibri" w:hAnsi="Calibri" w:cs="Calibri"/>
          <w:b/>
        </w:rPr>
        <w:t>Προμήθεια πειραματικής διάταξης Διαφορικής Θερμιδομετρίας Σάρωσης</w:t>
      </w:r>
      <w:r w:rsidRPr="003F4C68">
        <w:rPr>
          <w:bCs/>
          <w:i/>
        </w:rPr>
        <w:t>»</w:t>
      </w:r>
      <w:r>
        <w:rPr>
          <w:rFonts w:ascii="Calibri" w:hAnsi="Calibri" w:cs="Calibri"/>
          <w:i/>
        </w:rPr>
        <w:t xml:space="preserve"> </w:t>
      </w:r>
    </w:p>
    <w:p w14:paraId="54FE2427" w14:textId="1E1732ED" w:rsidR="009B0F3F" w:rsidRPr="00001BAC" w:rsidRDefault="009B0F3F" w:rsidP="009B0F3F">
      <w:pPr>
        <w:tabs>
          <w:tab w:val="left" w:pos="709"/>
        </w:tabs>
        <w:ind w:right="-340"/>
        <w:rPr>
          <w:bCs/>
        </w:rPr>
      </w:pPr>
      <w:r>
        <w:rPr>
          <w:rFonts w:ascii="Calibri" w:hAnsi="Calibri" w:cs="Calibri"/>
          <w:i/>
        </w:rPr>
        <w:tab/>
        <w:t>του</w:t>
      </w:r>
      <w:r w:rsidRPr="00973A92">
        <w:rPr>
          <w:rFonts w:ascii="Calibri" w:hAnsi="Calibri" w:cs="Calibri"/>
          <w:i/>
        </w:rPr>
        <w:t xml:space="preserve"> </w:t>
      </w:r>
      <w:r>
        <w:rPr>
          <w:rFonts w:ascii="Calibri" w:hAnsi="Calibri" w:cs="Calibri"/>
          <w:i/>
        </w:rPr>
        <w:t xml:space="preserve">Ινστιτούτου </w:t>
      </w:r>
      <w:r w:rsidRPr="003F4C68">
        <w:rPr>
          <w:rFonts w:ascii="Calibri" w:hAnsi="Calibri" w:cs="Calibri"/>
          <w:i/>
        </w:rPr>
        <w:t>………….</w:t>
      </w:r>
      <w:r>
        <w:rPr>
          <w:rFonts w:ascii="Calibri" w:hAnsi="Calibri" w:cs="Calibri"/>
          <w:i/>
        </w:rPr>
        <w:t xml:space="preserve"> του ΙΤΕ</w:t>
      </w:r>
    </w:p>
    <w:p w14:paraId="34BDD67E" w14:textId="77777777" w:rsidR="009B0F3F" w:rsidRDefault="009B0F3F" w:rsidP="009B0F3F">
      <w:pPr>
        <w:tabs>
          <w:tab w:val="left" w:pos="993"/>
        </w:tabs>
        <w:rPr>
          <w:rFonts w:cstheme="minorHAnsi"/>
          <w:bCs/>
          <w:i/>
        </w:rPr>
      </w:pPr>
    </w:p>
    <w:p w14:paraId="71DA6FF2" w14:textId="04FAB6D3" w:rsidR="009B0F3F" w:rsidRDefault="000B0E0A" w:rsidP="009B0F3F">
      <w:pPr>
        <w:tabs>
          <w:tab w:val="left" w:pos="993"/>
        </w:tabs>
        <w:jc w:val="center"/>
        <w:rPr>
          <w:b/>
          <w:bCs/>
          <w:i/>
          <w:u w:val="single"/>
        </w:rPr>
      </w:pPr>
      <w:r>
        <w:rPr>
          <w:b/>
          <w:bCs/>
          <w:i/>
          <w:u w:val="single"/>
        </w:rPr>
        <w:t>Αρ. Διακήρυξης : ……/……...201…</w:t>
      </w:r>
    </w:p>
    <w:p w14:paraId="64057E63" w14:textId="77777777" w:rsidR="009B0F3F" w:rsidRDefault="009B0F3F" w:rsidP="009B0F3F">
      <w:pPr>
        <w:tabs>
          <w:tab w:val="left" w:pos="1985"/>
        </w:tabs>
        <w:rPr>
          <w:b/>
          <w:bCs/>
          <w:i/>
        </w:rPr>
      </w:pPr>
      <w:r w:rsidRPr="00483628">
        <w:rPr>
          <w:b/>
          <w:bCs/>
          <w:i/>
        </w:rPr>
        <w:t xml:space="preserve">Προϋπολογισμός: </w:t>
      </w:r>
    </w:p>
    <w:p w14:paraId="41CE9653" w14:textId="52477D67" w:rsidR="009B0F3F" w:rsidRPr="00C83660" w:rsidRDefault="00AB0160" w:rsidP="009B0F3F">
      <w:pPr>
        <w:tabs>
          <w:tab w:val="left" w:pos="1985"/>
        </w:tabs>
        <w:ind w:left="284"/>
        <w:rPr>
          <w:b/>
          <w:bCs/>
          <w:i/>
        </w:rPr>
      </w:pPr>
      <w:r w:rsidRPr="000F2015">
        <w:rPr>
          <w:rFonts w:ascii="Calibri" w:hAnsi="Calibri" w:cs="Calibri"/>
          <w:b/>
          <w:i/>
        </w:rPr>
        <w:t xml:space="preserve">Πενήντα Εννέα Χιλιάδες Πεντακόσια </w:t>
      </w:r>
      <w:r w:rsidR="009B0F3F" w:rsidRPr="007D792D">
        <w:rPr>
          <w:b/>
          <w:bCs/>
          <w:i/>
        </w:rPr>
        <w:t>Ευρώ</w:t>
      </w:r>
      <w:r w:rsidR="009B0F3F" w:rsidRPr="00845081">
        <w:rPr>
          <w:b/>
          <w:bCs/>
          <w:i/>
        </w:rPr>
        <w:t xml:space="preserve"> </w:t>
      </w:r>
      <w:r w:rsidRPr="00C83660">
        <w:rPr>
          <w:b/>
          <w:bCs/>
          <w:i/>
        </w:rPr>
        <w:t>(</w:t>
      </w:r>
      <w:r w:rsidRPr="000F2015">
        <w:rPr>
          <w:rFonts w:cstheme="minorHAnsi"/>
          <w:b/>
          <w:color w:val="000000"/>
          <w:lang w:eastAsia="el-GR"/>
        </w:rPr>
        <w:t xml:space="preserve">59.500,00 </w:t>
      </w:r>
      <w:r w:rsidR="009B0F3F" w:rsidRPr="000F2015">
        <w:rPr>
          <w:rFonts w:cstheme="minorHAnsi"/>
          <w:b/>
          <w:color w:val="000000"/>
        </w:rPr>
        <w:t>€)</w:t>
      </w:r>
      <w:r w:rsidR="009B0F3F" w:rsidRPr="000F2015">
        <w:rPr>
          <w:rFonts w:cstheme="minorHAnsi"/>
          <w:color w:val="000000"/>
        </w:rPr>
        <w:t xml:space="preserve"> </w:t>
      </w:r>
      <w:r w:rsidR="009B0F3F" w:rsidRPr="007D792D">
        <w:rPr>
          <w:bCs/>
          <w:i/>
        </w:rPr>
        <w:t>πλέον ΦΠΑ και</w:t>
      </w:r>
      <w:r w:rsidR="009B0F3F" w:rsidRPr="00845081">
        <w:rPr>
          <w:b/>
          <w:bCs/>
          <w:i/>
        </w:rPr>
        <w:t xml:space="preserve"> </w:t>
      </w:r>
    </w:p>
    <w:p w14:paraId="2D69B962" w14:textId="2FCFFFF2" w:rsidR="009B0F3F" w:rsidRPr="00662EB0" w:rsidRDefault="00AB0160" w:rsidP="009B0F3F">
      <w:pPr>
        <w:tabs>
          <w:tab w:val="left" w:pos="1985"/>
        </w:tabs>
        <w:spacing w:before="0" w:after="120"/>
        <w:ind w:left="284"/>
        <w:rPr>
          <w:bCs/>
          <w:i/>
        </w:rPr>
      </w:pPr>
      <w:r w:rsidRPr="008B4511">
        <w:rPr>
          <w:rFonts w:ascii="Calibri" w:hAnsi="Calibri" w:cs="Calibri"/>
          <w:i/>
        </w:rPr>
        <w:t xml:space="preserve">Εβδομήντα Τρείς Χιλιάδες Επτακόσια Ογδόντα Ευρώ </w:t>
      </w:r>
      <w:r w:rsidR="009B0F3F" w:rsidRPr="000F2015">
        <w:rPr>
          <w:i/>
          <w:color w:val="000000"/>
          <w:lang w:eastAsia="el-GR"/>
        </w:rPr>
        <w:t>(</w:t>
      </w:r>
      <w:r w:rsidRPr="007D792D">
        <w:rPr>
          <w:rFonts w:cstheme="minorHAnsi"/>
          <w:color w:val="000000"/>
          <w:lang w:eastAsia="el-GR"/>
        </w:rPr>
        <w:t xml:space="preserve">73.780,00 </w:t>
      </w:r>
      <w:r w:rsidR="009B0F3F" w:rsidRPr="000F2015">
        <w:rPr>
          <w:rFonts w:cstheme="minorHAnsi"/>
          <w:color w:val="000000"/>
        </w:rPr>
        <w:t xml:space="preserve">€) </w:t>
      </w:r>
      <w:r w:rsidR="009B0F3F" w:rsidRPr="007D792D">
        <w:rPr>
          <w:bCs/>
          <w:i/>
        </w:rPr>
        <w:t>συμπεριλαμβανομένου ΦΠΑ</w:t>
      </w:r>
    </w:p>
    <w:p w14:paraId="5A524ABD" w14:textId="77777777" w:rsidR="002D780A" w:rsidRPr="002D780A" w:rsidRDefault="002D780A" w:rsidP="002D780A"/>
    <w:tbl>
      <w:tblPr>
        <w:tblW w:w="5000" w:type="pct"/>
        <w:tblLook w:val="04A0" w:firstRow="1" w:lastRow="0" w:firstColumn="1" w:lastColumn="0" w:noHBand="0" w:noVBand="1"/>
      </w:tblPr>
      <w:tblGrid>
        <w:gridCol w:w="539"/>
        <w:gridCol w:w="2567"/>
        <w:gridCol w:w="2221"/>
        <w:gridCol w:w="1275"/>
        <w:gridCol w:w="1246"/>
        <w:gridCol w:w="222"/>
        <w:gridCol w:w="222"/>
      </w:tblGrid>
      <w:tr w:rsidR="000B0E0A" w:rsidRPr="00AC268A" w14:paraId="37EDBD3B" w14:textId="632219B7" w:rsidTr="000B0E0A">
        <w:trPr>
          <w:gridAfter w:val="2"/>
          <w:wAfter w:w="268" w:type="pct"/>
          <w:trHeight w:val="330"/>
        </w:trPr>
        <w:tc>
          <w:tcPr>
            <w:tcW w:w="325" w:type="pct"/>
            <w:tcBorders>
              <w:top w:val="single" w:sz="8" w:space="0" w:color="auto"/>
              <w:left w:val="single" w:sz="8" w:space="0" w:color="auto"/>
              <w:bottom w:val="single" w:sz="8" w:space="0" w:color="auto"/>
              <w:right w:val="single" w:sz="8" w:space="0" w:color="auto"/>
            </w:tcBorders>
            <w:shd w:val="clear" w:color="FFCC00" w:fill="FFCC00"/>
            <w:noWrap/>
            <w:vAlign w:val="center"/>
            <w:hideMark/>
          </w:tcPr>
          <w:p w14:paraId="7100CAEE" w14:textId="77777777" w:rsidR="000B0E0A" w:rsidRPr="00AC268A" w:rsidRDefault="000B0E0A" w:rsidP="00AC268A">
            <w:pPr>
              <w:spacing w:before="0"/>
              <w:jc w:val="center"/>
              <w:rPr>
                <w:rFonts w:eastAsia="Times New Roman" w:cstheme="minorHAnsi"/>
                <w:b/>
                <w:bCs/>
                <w:color w:val="000000"/>
                <w:sz w:val="20"/>
                <w:szCs w:val="20"/>
              </w:rPr>
            </w:pPr>
            <w:r w:rsidRPr="00AC268A">
              <w:rPr>
                <w:rFonts w:eastAsia="Times New Roman" w:cstheme="minorHAnsi"/>
                <w:b/>
                <w:bCs/>
                <w:color w:val="000000"/>
                <w:sz w:val="20"/>
                <w:szCs w:val="20"/>
                <w:lang w:val="en-US"/>
              </w:rPr>
              <w:t> </w:t>
            </w:r>
          </w:p>
        </w:tc>
        <w:tc>
          <w:tcPr>
            <w:tcW w:w="4407" w:type="pct"/>
            <w:gridSpan w:val="4"/>
            <w:tcBorders>
              <w:top w:val="single" w:sz="8" w:space="0" w:color="auto"/>
              <w:left w:val="nil"/>
              <w:bottom w:val="single" w:sz="8" w:space="0" w:color="auto"/>
              <w:right w:val="single" w:sz="8" w:space="0" w:color="000000"/>
            </w:tcBorders>
            <w:shd w:val="clear" w:color="FFCC00" w:fill="FFCC00"/>
            <w:vAlign w:val="center"/>
            <w:hideMark/>
          </w:tcPr>
          <w:p w14:paraId="2E417E50" w14:textId="1D520DEE" w:rsidR="000B0E0A" w:rsidRPr="00AC268A" w:rsidRDefault="000B0E0A" w:rsidP="00AC268A">
            <w:pPr>
              <w:spacing w:before="0"/>
              <w:jc w:val="center"/>
              <w:rPr>
                <w:rFonts w:eastAsia="Times New Roman" w:cstheme="minorHAnsi"/>
                <w:b/>
                <w:bCs/>
                <w:color w:val="000000"/>
                <w:sz w:val="20"/>
                <w:szCs w:val="20"/>
                <w:lang w:val="en-US"/>
              </w:rPr>
            </w:pPr>
            <w:r w:rsidRPr="00AC268A">
              <w:rPr>
                <w:rFonts w:eastAsia="Times New Roman" w:cstheme="minorHAnsi"/>
                <w:b/>
                <w:bCs/>
                <w:color w:val="000000"/>
                <w:sz w:val="20"/>
                <w:szCs w:val="20"/>
                <w:lang w:val="en-US"/>
              </w:rPr>
              <w:t xml:space="preserve">ΤΕΧΝΙΚΕΣ ΠΡΟΔΙΑΓΡΑΦΕΣ  ΕΞΟΠΛΙΣΜΟΥ - </w:t>
            </w:r>
            <w:r w:rsidRPr="00AC268A">
              <w:rPr>
                <w:rFonts w:eastAsia="Times New Roman" w:cstheme="minorHAnsi"/>
                <w:b/>
                <w:bCs/>
                <w:color w:val="000000"/>
                <w:sz w:val="20"/>
                <w:szCs w:val="20"/>
              </w:rPr>
              <w:t>ΑΠΑΙΤΗΣΕΙΣ</w:t>
            </w:r>
          </w:p>
        </w:tc>
      </w:tr>
      <w:tr w:rsidR="00AC268A" w:rsidRPr="00AC268A" w14:paraId="5752F26C" w14:textId="77777777" w:rsidTr="000B0E0A">
        <w:trPr>
          <w:trHeight w:val="300"/>
        </w:trPr>
        <w:tc>
          <w:tcPr>
            <w:tcW w:w="325" w:type="pct"/>
            <w:tcBorders>
              <w:top w:val="nil"/>
              <w:left w:val="nil"/>
              <w:bottom w:val="nil"/>
              <w:right w:val="nil"/>
            </w:tcBorders>
            <w:shd w:val="clear" w:color="auto" w:fill="auto"/>
            <w:noWrap/>
            <w:vAlign w:val="bottom"/>
            <w:hideMark/>
          </w:tcPr>
          <w:p w14:paraId="36816297" w14:textId="77777777" w:rsidR="00AC268A" w:rsidRPr="00AC268A" w:rsidRDefault="00AC268A" w:rsidP="00AC268A">
            <w:pPr>
              <w:spacing w:before="0"/>
              <w:rPr>
                <w:rFonts w:eastAsia="Times New Roman" w:cstheme="minorHAnsi"/>
                <w:b/>
                <w:bCs/>
                <w:color w:val="000000"/>
                <w:sz w:val="20"/>
                <w:szCs w:val="20"/>
                <w:lang w:val="en-US"/>
              </w:rPr>
            </w:pPr>
          </w:p>
        </w:tc>
        <w:tc>
          <w:tcPr>
            <w:tcW w:w="1548" w:type="pct"/>
            <w:tcBorders>
              <w:top w:val="nil"/>
              <w:left w:val="nil"/>
              <w:bottom w:val="nil"/>
              <w:right w:val="nil"/>
            </w:tcBorders>
            <w:shd w:val="clear" w:color="auto" w:fill="auto"/>
            <w:noWrap/>
            <w:vAlign w:val="bottom"/>
            <w:hideMark/>
          </w:tcPr>
          <w:p w14:paraId="1CB012C0" w14:textId="77777777" w:rsidR="00AC268A" w:rsidRPr="00AC268A" w:rsidRDefault="00AC268A" w:rsidP="00AC268A">
            <w:pPr>
              <w:spacing w:before="0"/>
              <w:jc w:val="left"/>
              <w:rPr>
                <w:rFonts w:eastAsia="Times New Roman" w:cstheme="minorHAnsi"/>
                <w:sz w:val="20"/>
                <w:szCs w:val="20"/>
                <w:lang w:val="en-US"/>
              </w:rPr>
            </w:pPr>
          </w:p>
        </w:tc>
        <w:tc>
          <w:tcPr>
            <w:tcW w:w="1339" w:type="pct"/>
            <w:tcBorders>
              <w:top w:val="nil"/>
              <w:left w:val="nil"/>
              <w:bottom w:val="nil"/>
              <w:right w:val="nil"/>
            </w:tcBorders>
            <w:shd w:val="clear" w:color="auto" w:fill="auto"/>
            <w:noWrap/>
            <w:vAlign w:val="bottom"/>
            <w:hideMark/>
          </w:tcPr>
          <w:p w14:paraId="29CC05B3" w14:textId="77777777" w:rsidR="00AC268A" w:rsidRPr="00AC268A" w:rsidRDefault="00AC268A" w:rsidP="00AC268A">
            <w:pPr>
              <w:spacing w:before="0"/>
              <w:jc w:val="left"/>
              <w:rPr>
                <w:rFonts w:eastAsia="Times New Roman" w:cstheme="minorHAnsi"/>
                <w:sz w:val="20"/>
                <w:szCs w:val="20"/>
                <w:lang w:val="en-US"/>
              </w:rPr>
            </w:pPr>
          </w:p>
        </w:tc>
        <w:tc>
          <w:tcPr>
            <w:tcW w:w="769" w:type="pct"/>
            <w:tcBorders>
              <w:top w:val="nil"/>
              <w:left w:val="nil"/>
              <w:bottom w:val="nil"/>
              <w:right w:val="nil"/>
            </w:tcBorders>
          </w:tcPr>
          <w:p w14:paraId="64BE11BA" w14:textId="77777777" w:rsidR="00AC268A" w:rsidRPr="00AC268A" w:rsidRDefault="00AC268A" w:rsidP="00AC268A">
            <w:pPr>
              <w:spacing w:before="0"/>
              <w:jc w:val="left"/>
              <w:rPr>
                <w:rFonts w:eastAsia="Times New Roman" w:cstheme="minorHAnsi"/>
                <w:sz w:val="20"/>
                <w:szCs w:val="20"/>
                <w:lang w:val="en-US"/>
              </w:rPr>
            </w:pPr>
          </w:p>
        </w:tc>
        <w:tc>
          <w:tcPr>
            <w:tcW w:w="751" w:type="pct"/>
            <w:tcBorders>
              <w:top w:val="nil"/>
              <w:left w:val="nil"/>
              <w:bottom w:val="nil"/>
              <w:right w:val="nil"/>
            </w:tcBorders>
          </w:tcPr>
          <w:p w14:paraId="4E31F532" w14:textId="77777777" w:rsidR="00AC268A" w:rsidRPr="00AC268A" w:rsidRDefault="00AC268A" w:rsidP="00AC268A">
            <w:pPr>
              <w:spacing w:before="0"/>
              <w:jc w:val="left"/>
              <w:rPr>
                <w:rFonts w:eastAsia="Times New Roman" w:cstheme="minorHAnsi"/>
                <w:sz w:val="20"/>
                <w:szCs w:val="20"/>
                <w:lang w:val="en-US"/>
              </w:rPr>
            </w:pPr>
          </w:p>
        </w:tc>
        <w:tc>
          <w:tcPr>
            <w:tcW w:w="134" w:type="pct"/>
            <w:tcBorders>
              <w:top w:val="nil"/>
              <w:left w:val="nil"/>
              <w:bottom w:val="nil"/>
              <w:right w:val="nil"/>
            </w:tcBorders>
            <w:shd w:val="clear" w:color="auto" w:fill="auto"/>
            <w:noWrap/>
            <w:vAlign w:val="bottom"/>
            <w:hideMark/>
          </w:tcPr>
          <w:p w14:paraId="1303757A" w14:textId="21978E11" w:rsidR="00AC268A" w:rsidRPr="00AC268A" w:rsidRDefault="00AC268A" w:rsidP="00AC268A">
            <w:pPr>
              <w:spacing w:before="0"/>
              <w:jc w:val="left"/>
              <w:rPr>
                <w:rFonts w:eastAsia="Times New Roman" w:cstheme="minorHAnsi"/>
                <w:sz w:val="20"/>
                <w:szCs w:val="20"/>
                <w:lang w:val="en-US"/>
              </w:rPr>
            </w:pPr>
          </w:p>
        </w:tc>
        <w:tc>
          <w:tcPr>
            <w:tcW w:w="134" w:type="pct"/>
            <w:tcBorders>
              <w:top w:val="nil"/>
              <w:left w:val="nil"/>
              <w:bottom w:val="nil"/>
              <w:right w:val="nil"/>
            </w:tcBorders>
            <w:shd w:val="clear" w:color="auto" w:fill="auto"/>
            <w:noWrap/>
            <w:vAlign w:val="bottom"/>
            <w:hideMark/>
          </w:tcPr>
          <w:p w14:paraId="06BE8DCF" w14:textId="77777777" w:rsidR="00AC268A" w:rsidRPr="00AC268A" w:rsidRDefault="00AC268A" w:rsidP="00AC268A">
            <w:pPr>
              <w:spacing w:before="0"/>
              <w:jc w:val="left"/>
              <w:rPr>
                <w:rFonts w:eastAsia="Times New Roman" w:cstheme="minorHAnsi"/>
                <w:sz w:val="20"/>
                <w:szCs w:val="20"/>
                <w:lang w:val="en-US"/>
              </w:rPr>
            </w:pPr>
          </w:p>
        </w:tc>
      </w:tr>
      <w:tr w:rsidR="00AC268A" w:rsidRPr="00AC268A" w14:paraId="50B0A1A0" w14:textId="6D9862E4" w:rsidTr="000B0E0A">
        <w:trPr>
          <w:gridAfter w:val="2"/>
          <w:wAfter w:w="268" w:type="pct"/>
          <w:trHeight w:val="330"/>
        </w:trPr>
        <w:tc>
          <w:tcPr>
            <w:tcW w:w="325" w:type="pct"/>
            <w:tcBorders>
              <w:top w:val="single" w:sz="8" w:space="0" w:color="auto"/>
              <w:left w:val="single" w:sz="4" w:space="0" w:color="auto"/>
              <w:bottom w:val="single" w:sz="8" w:space="0" w:color="auto"/>
              <w:right w:val="nil"/>
            </w:tcBorders>
            <w:shd w:val="clear" w:color="000000" w:fill="DBDBDB"/>
            <w:noWrap/>
            <w:vAlign w:val="center"/>
            <w:hideMark/>
          </w:tcPr>
          <w:p w14:paraId="242B0A3A" w14:textId="77777777" w:rsidR="00AC268A" w:rsidRPr="00AC268A" w:rsidRDefault="00AC268A" w:rsidP="00AC268A">
            <w:pPr>
              <w:spacing w:before="0"/>
              <w:jc w:val="center"/>
              <w:rPr>
                <w:rFonts w:eastAsia="Times New Roman" w:cstheme="minorHAnsi"/>
                <w:b/>
                <w:bCs/>
                <w:color w:val="000000"/>
                <w:sz w:val="20"/>
                <w:szCs w:val="20"/>
                <w:lang w:val="en-US"/>
              </w:rPr>
            </w:pPr>
            <w:r w:rsidRPr="00AC268A">
              <w:rPr>
                <w:rFonts w:eastAsia="Times New Roman" w:cstheme="minorHAnsi"/>
                <w:b/>
                <w:bCs/>
                <w:color w:val="000000"/>
                <w:sz w:val="20"/>
                <w:szCs w:val="20"/>
                <w:lang w:val="en-US"/>
              </w:rPr>
              <w:t>α/α</w:t>
            </w:r>
          </w:p>
        </w:tc>
        <w:tc>
          <w:tcPr>
            <w:tcW w:w="1548" w:type="pct"/>
            <w:tcBorders>
              <w:top w:val="single" w:sz="8" w:space="0" w:color="auto"/>
              <w:left w:val="single" w:sz="4" w:space="0" w:color="auto"/>
              <w:bottom w:val="single" w:sz="8" w:space="0" w:color="auto"/>
              <w:right w:val="nil"/>
            </w:tcBorders>
            <w:shd w:val="clear" w:color="000000" w:fill="DBDBDB"/>
            <w:noWrap/>
            <w:vAlign w:val="center"/>
          </w:tcPr>
          <w:p w14:paraId="2234299D" w14:textId="77777777" w:rsidR="00AC268A" w:rsidRPr="00AC268A" w:rsidRDefault="00AC268A" w:rsidP="00AC268A">
            <w:pPr>
              <w:spacing w:before="0"/>
              <w:jc w:val="center"/>
              <w:rPr>
                <w:rFonts w:eastAsia="Times New Roman" w:cstheme="minorHAnsi"/>
                <w:b/>
                <w:bCs/>
                <w:color w:val="000000"/>
                <w:sz w:val="20"/>
                <w:szCs w:val="20"/>
              </w:rPr>
            </w:pPr>
            <w:r w:rsidRPr="00AC268A">
              <w:rPr>
                <w:rFonts w:eastAsia="Times New Roman" w:cstheme="minorHAnsi"/>
                <w:b/>
                <w:bCs/>
                <w:color w:val="000000"/>
                <w:sz w:val="20"/>
                <w:szCs w:val="20"/>
              </w:rPr>
              <w:t>Απαίτηση</w:t>
            </w:r>
          </w:p>
        </w:tc>
        <w:tc>
          <w:tcPr>
            <w:tcW w:w="1339" w:type="pct"/>
            <w:tcBorders>
              <w:top w:val="single" w:sz="8" w:space="0" w:color="auto"/>
              <w:left w:val="single" w:sz="4" w:space="0" w:color="auto"/>
              <w:bottom w:val="single" w:sz="8" w:space="0" w:color="auto"/>
              <w:right w:val="nil"/>
            </w:tcBorders>
            <w:shd w:val="clear" w:color="000000" w:fill="DBDBDB"/>
            <w:noWrap/>
            <w:vAlign w:val="center"/>
            <w:hideMark/>
          </w:tcPr>
          <w:p w14:paraId="462D3E02" w14:textId="77777777" w:rsidR="00AC268A" w:rsidRPr="00AC268A" w:rsidRDefault="00AC268A" w:rsidP="00AC268A">
            <w:pPr>
              <w:spacing w:before="0"/>
              <w:jc w:val="center"/>
              <w:rPr>
                <w:rFonts w:eastAsia="Times New Roman" w:cstheme="minorHAnsi"/>
                <w:b/>
                <w:bCs/>
                <w:color w:val="000000"/>
                <w:sz w:val="20"/>
                <w:szCs w:val="20"/>
                <w:lang w:val="en-US"/>
              </w:rPr>
            </w:pPr>
            <w:r w:rsidRPr="00AC268A">
              <w:rPr>
                <w:rFonts w:eastAsia="Times New Roman" w:cstheme="minorHAnsi"/>
                <w:b/>
                <w:bCs/>
                <w:color w:val="000000"/>
                <w:sz w:val="20"/>
                <w:szCs w:val="20"/>
                <w:lang w:val="en-US"/>
              </w:rPr>
              <w:t>Υποχρεωτική απαίτηση </w:t>
            </w:r>
          </w:p>
        </w:tc>
        <w:tc>
          <w:tcPr>
            <w:tcW w:w="769" w:type="pct"/>
            <w:tcBorders>
              <w:top w:val="single" w:sz="8" w:space="0" w:color="auto"/>
              <w:left w:val="single" w:sz="4" w:space="0" w:color="auto"/>
              <w:bottom w:val="single" w:sz="8" w:space="0" w:color="auto"/>
              <w:right w:val="nil"/>
            </w:tcBorders>
            <w:shd w:val="clear" w:color="000000" w:fill="DBDBDB"/>
          </w:tcPr>
          <w:p w14:paraId="2398689B" w14:textId="79B9E173" w:rsidR="00AC268A" w:rsidRPr="000B0E0A" w:rsidRDefault="000B0E0A" w:rsidP="00AC268A">
            <w:pPr>
              <w:spacing w:before="0"/>
              <w:jc w:val="center"/>
              <w:rPr>
                <w:rFonts w:eastAsia="Times New Roman" w:cstheme="minorHAnsi"/>
                <w:b/>
                <w:bCs/>
                <w:color w:val="000000"/>
                <w:sz w:val="20"/>
                <w:szCs w:val="20"/>
              </w:rPr>
            </w:pPr>
            <w:r>
              <w:rPr>
                <w:rFonts w:eastAsia="Times New Roman" w:cstheme="minorHAnsi"/>
                <w:b/>
                <w:bCs/>
                <w:color w:val="000000"/>
                <w:sz w:val="20"/>
                <w:szCs w:val="20"/>
              </w:rPr>
              <w:t>Απάντηση Προμηθευτή</w:t>
            </w:r>
          </w:p>
        </w:tc>
        <w:tc>
          <w:tcPr>
            <w:tcW w:w="751" w:type="pct"/>
            <w:tcBorders>
              <w:top w:val="single" w:sz="8" w:space="0" w:color="auto"/>
              <w:left w:val="single" w:sz="4" w:space="0" w:color="auto"/>
              <w:bottom w:val="single" w:sz="8" w:space="0" w:color="auto"/>
              <w:right w:val="nil"/>
            </w:tcBorders>
            <w:shd w:val="clear" w:color="000000" w:fill="DBDBDB"/>
          </w:tcPr>
          <w:p w14:paraId="0A16BBF8" w14:textId="2CFE25BC" w:rsidR="00AC268A" w:rsidRPr="000B0E0A" w:rsidRDefault="000B0E0A" w:rsidP="00AC268A">
            <w:pPr>
              <w:spacing w:before="0"/>
              <w:jc w:val="center"/>
              <w:rPr>
                <w:rFonts w:eastAsia="Times New Roman" w:cstheme="minorHAnsi"/>
                <w:b/>
                <w:bCs/>
                <w:color w:val="000000"/>
                <w:sz w:val="20"/>
                <w:szCs w:val="20"/>
              </w:rPr>
            </w:pPr>
            <w:r>
              <w:rPr>
                <w:rFonts w:eastAsia="Times New Roman" w:cstheme="minorHAnsi"/>
                <w:b/>
                <w:bCs/>
                <w:color w:val="000000"/>
                <w:sz w:val="20"/>
                <w:szCs w:val="20"/>
              </w:rPr>
              <w:t>Παραπομπή</w:t>
            </w:r>
          </w:p>
        </w:tc>
      </w:tr>
      <w:tr w:rsidR="00AC268A" w:rsidRPr="00AC268A" w14:paraId="40E4B434" w14:textId="2535C561" w:rsidTr="000B0E0A">
        <w:trPr>
          <w:gridAfter w:val="2"/>
          <w:wAfter w:w="268" w:type="pct"/>
          <w:trHeight w:val="525"/>
        </w:trPr>
        <w:tc>
          <w:tcPr>
            <w:tcW w:w="325" w:type="pct"/>
            <w:tcBorders>
              <w:top w:val="nil"/>
              <w:left w:val="single" w:sz="4" w:space="0" w:color="auto"/>
              <w:bottom w:val="single" w:sz="4" w:space="0" w:color="auto"/>
              <w:right w:val="single" w:sz="4" w:space="0" w:color="auto"/>
            </w:tcBorders>
            <w:shd w:val="clear" w:color="99CCFF" w:fill="99CCFF"/>
            <w:vAlign w:val="center"/>
            <w:hideMark/>
          </w:tcPr>
          <w:p w14:paraId="23355B3B" w14:textId="77777777" w:rsidR="00AC268A" w:rsidRPr="00AC268A" w:rsidRDefault="00AC268A" w:rsidP="00AC268A">
            <w:pPr>
              <w:spacing w:before="0"/>
              <w:jc w:val="center"/>
              <w:rPr>
                <w:rFonts w:eastAsia="Times New Roman" w:cstheme="minorHAnsi"/>
                <w:b/>
                <w:bCs/>
                <w:color w:val="000000"/>
                <w:sz w:val="20"/>
                <w:szCs w:val="20"/>
                <w:lang w:val="en-US"/>
              </w:rPr>
            </w:pPr>
          </w:p>
        </w:tc>
        <w:tc>
          <w:tcPr>
            <w:tcW w:w="1548" w:type="pct"/>
            <w:tcBorders>
              <w:top w:val="nil"/>
              <w:left w:val="nil"/>
              <w:bottom w:val="single" w:sz="4" w:space="0" w:color="000000"/>
              <w:right w:val="single" w:sz="4" w:space="0" w:color="000000"/>
            </w:tcBorders>
            <w:shd w:val="clear" w:color="99CCFF" w:fill="99CCFF"/>
            <w:vAlign w:val="center"/>
            <w:hideMark/>
          </w:tcPr>
          <w:p w14:paraId="50F9B3AF" w14:textId="77777777" w:rsidR="00AC268A" w:rsidRPr="00AC268A" w:rsidRDefault="00AC268A" w:rsidP="000B0E0A">
            <w:pPr>
              <w:numPr>
                <w:ilvl w:val="0"/>
                <w:numId w:val="45"/>
              </w:numPr>
              <w:spacing w:before="0"/>
              <w:contextualSpacing/>
              <w:jc w:val="center"/>
              <w:rPr>
                <w:rFonts w:eastAsia="Times New Roman" w:cstheme="minorHAnsi"/>
                <w:b/>
                <w:bCs/>
                <w:color w:val="000000"/>
                <w:sz w:val="20"/>
                <w:szCs w:val="20"/>
                <w:lang w:val="en-US"/>
              </w:rPr>
            </w:pPr>
            <w:r w:rsidRPr="00AC268A">
              <w:rPr>
                <w:rFonts w:eastAsia="Times New Roman" w:cstheme="minorHAnsi"/>
                <w:b/>
                <w:bCs/>
                <w:color w:val="000000"/>
                <w:sz w:val="20"/>
                <w:szCs w:val="20"/>
                <w:lang w:val="en-US"/>
              </w:rPr>
              <w:t>Τεχνικά χαρακτηριστικά</w:t>
            </w:r>
          </w:p>
        </w:tc>
        <w:tc>
          <w:tcPr>
            <w:tcW w:w="1339" w:type="pct"/>
            <w:tcBorders>
              <w:top w:val="nil"/>
              <w:left w:val="nil"/>
              <w:bottom w:val="single" w:sz="4" w:space="0" w:color="000000"/>
              <w:right w:val="single" w:sz="4" w:space="0" w:color="000000"/>
            </w:tcBorders>
            <w:shd w:val="clear" w:color="99CCFF" w:fill="99CCFF"/>
            <w:vAlign w:val="center"/>
            <w:hideMark/>
          </w:tcPr>
          <w:p w14:paraId="166F24D5" w14:textId="77777777" w:rsidR="00AC268A" w:rsidRPr="00AC268A" w:rsidRDefault="00AC268A" w:rsidP="00AC268A">
            <w:pPr>
              <w:spacing w:before="0"/>
              <w:jc w:val="center"/>
              <w:rPr>
                <w:rFonts w:eastAsia="Times New Roman" w:cstheme="minorHAnsi"/>
                <w:b/>
                <w:bCs/>
                <w:color w:val="000000"/>
                <w:sz w:val="20"/>
                <w:szCs w:val="20"/>
                <w:lang w:val="en-US"/>
              </w:rPr>
            </w:pPr>
          </w:p>
        </w:tc>
        <w:tc>
          <w:tcPr>
            <w:tcW w:w="769" w:type="pct"/>
            <w:tcBorders>
              <w:top w:val="nil"/>
              <w:left w:val="nil"/>
              <w:bottom w:val="single" w:sz="4" w:space="0" w:color="000000"/>
              <w:right w:val="single" w:sz="4" w:space="0" w:color="000000"/>
            </w:tcBorders>
            <w:shd w:val="clear" w:color="99CCFF" w:fill="99CCFF"/>
          </w:tcPr>
          <w:p w14:paraId="5E6CD3F2" w14:textId="77777777" w:rsidR="00AC268A" w:rsidRPr="00AC268A" w:rsidRDefault="00AC268A" w:rsidP="00AC268A">
            <w:pPr>
              <w:spacing w:before="0"/>
              <w:jc w:val="center"/>
              <w:rPr>
                <w:rFonts w:eastAsia="Times New Roman" w:cstheme="minorHAnsi"/>
                <w:b/>
                <w:bCs/>
                <w:color w:val="000000"/>
                <w:sz w:val="20"/>
                <w:szCs w:val="20"/>
                <w:lang w:val="en-US"/>
              </w:rPr>
            </w:pPr>
          </w:p>
        </w:tc>
        <w:tc>
          <w:tcPr>
            <w:tcW w:w="751" w:type="pct"/>
            <w:tcBorders>
              <w:top w:val="nil"/>
              <w:left w:val="nil"/>
              <w:bottom w:val="single" w:sz="4" w:space="0" w:color="000000"/>
              <w:right w:val="single" w:sz="4" w:space="0" w:color="000000"/>
            </w:tcBorders>
            <w:shd w:val="clear" w:color="99CCFF" w:fill="99CCFF"/>
          </w:tcPr>
          <w:p w14:paraId="1AE1DB21" w14:textId="77777777" w:rsidR="00AC268A" w:rsidRPr="00AC268A" w:rsidRDefault="00AC268A" w:rsidP="00AC268A">
            <w:pPr>
              <w:spacing w:before="0"/>
              <w:jc w:val="center"/>
              <w:rPr>
                <w:rFonts w:eastAsia="Times New Roman" w:cstheme="minorHAnsi"/>
                <w:b/>
                <w:bCs/>
                <w:color w:val="000000"/>
                <w:sz w:val="20"/>
                <w:szCs w:val="20"/>
                <w:lang w:val="en-US"/>
              </w:rPr>
            </w:pPr>
          </w:p>
        </w:tc>
      </w:tr>
      <w:tr w:rsidR="00AC268A" w:rsidRPr="00AC268A" w14:paraId="672F9521" w14:textId="65A04000" w:rsidTr="000B0E0A">
        <w:trPr>
          <w:gridAfter w:val="2"/>
          <w:wAfter w:w="268" w:type="pct"/>
          <w:trHeight w:val="300"/>
        </w:trPr>
        <w:tc>
          <w:tcPr>
            <w:tcW w:w="325" w:type="pct"/>
            <w:tcBorders>
              <w:top w:val="single" w:sz="4" w:space="0" w:color="auto"/>
              <w:left w:val="single" w:sz="4" w:space="0" w:color="auto"/>
              <w:bottom w:val="single" w:sz="4" w:space="0" w:color="auto"/>
              <w:right w:val="single" w:sz="4" w:space="0" w:color="auto"/>
            </w:tcBorders>
            <w:shd w:val="clear" w:color="000000" w:fill="FFFFFF"/>
            <w:vAlign w:val="center"/>
          </w:tcPr>
          <w:p w14:paraId="20E20AE8"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lang w:val="en-US"/>
              </w:rPr>
            </w:pPr>
          </w:p>
        </w:tc>
        <w:tc>
          <w:tcPr>
            <w:tcW w:w="1548" w:type="pct"/>
            <w:tcBorders>
              <w:top w:val="single" w:sz="4" w:space="0" w:color="auto"/>
              <w:left w:val="nil"/>
              <w:bottom w:val="single" w:sz="4" w:space="0" w:color="auto"/>
              <w:right w:val="single" w:sz="4" w:space="0" w:color="auto"/>
            </w:tcBorders>
            <w:shd w:val="clear" w:color="000000" w:fill="FFFFFF"/>
          </w:tcPr>
          <w:p w14:paraId="1AC91BDC" w14:textId="77777777" w:rsidR="00AC268A" w:rsidRPr="00AC268A" w:rsidRDefault="00AC268A" w:rsidP="00AC268A">
            <w:pPr>
              <w:spacing w:before="0"/>
              <w:rPr>
                <w:rFonts w:eastAsia="Times New Roman" w:cstheme="minorHAnsi"/>
                <w:color w:val="000000"/>
                <w:sz w:val="20"/>
                <w:szCs w:val="20"/>
                <w:lang w:val="en-US"/>
              </w:rPr>
            </w:pPr>
            <w:r w:rsidRPr="00AC268A">
              <w:rPr>
                <w:rFonts w:cstheme="minorHAnsi"/>
                <w:sz w:val="20"/>
                <w:szCs w:val="20"/>
              </w:rPr>
              <w:t>Θερμοκρασιακό εύρος λειτουργίας: -170-550</w:t>
            </w:r>
            <w:r w:rsidRPr="00AC268A">
              <w:rPr>
                <w:rFonts w:cstheme="minorHAnsi"/>
                <w:sz w:val="20"/>
                <w:szCs w:val="20"/>
              </w:rPr>
              <w:sym w:font="Symbol" w:char="F0B0"/>
            </w:r>
            <w:r w:rsidRPr="00AC268A">
              <w:rPr>
                <w:rFonts w:cstheme="minorHAnsi"/>
                <w:sz w:val="20"/>
                <w:szCs w:val="20"/>
              </w:rPr>
              <w:t>C</w:t>
            </w:r>
          </w:p>
        </w:tc>
        <w:tc>
          <w:tcPr>
            <w:tcW w:w="1339" w:type="pct"/>
            <w:tcBorders>
              <w:top w:val="single" w:sz="4" w:space="0" w:color="auto"/>
              <w:left w:val="nil"/>
              <w:bottom w:val="single" w:sz="4" w:space="0" w:color="auto"/>
              <w:right w:val="single" w:sz="4" w:space="0" w:color="auto"/>
            </w:tcBorders>
            <w:shd w:val="clear" w:color="000000" w:fill="FFFFFF"/>
            <w:vAlign w:val="center"/>
            <w:hideMark/>
          </w:tcPr>
          <w:p w14:paraId="303E7587" w14:textId="77777777" w:rsidR="00AC268A" w:rsidRPr="00AC268A" w:rsidRDefault="00AC268A" w:rsidP="00AC268A">
            <w:pPr>
              <w:spacing w:before="0"/>
              <w:jc w:val="center"/>
              <w:rPr>
                <w:rFonts w:eastAsia="Times New Roman" w:cstheme="minorHAnsi"/>
                <w:color w:val="000000"/>
                <w:sz w:val="20"/>
                <w:szCs w:val="20"/>
                <w:lang w:val="en-US"/>
              </w:rPr>
            </w:pPr>
            <w:r w:rsidRPr="00AC268A">
              <w:rPr>
                <w:rFonts w:eastAsia="Times New Roman" w:cstheme="minorHAnsi"/>
                <w:color w:val="000000"/>
                <w:sz w:val="20"/>
                <w:szCs w:val="20"/>
                <w:lang w:val="en-US"/>
              </w:rPr>
              <w:t>ΝΑΙ</w:t>
            </w:r>
          </w:p>
        </w:tc>
        <w:tc>
          <w:tcPr>
            <w:tcW w:w="769" w:type="pct"/>
            <w:tcBorders>
              <w:top w:val="single" w:sz="4" w:space="0" w:color="auto"/>
              <w:left w:val="nil"/>
              <w:bottom w:val="single" w:sz="4" w:space="0" w:color="auto"/>
              <w:right w:val="single" w:sz="4" w:space="0" w:color="auto"/>
            </w:tcBorders>
            <w:shd w:val="clear" w:color="000000" w:fill="FFFFFF"/>
          </w:tcPr>
          <w:p w14:paraId="3025DF2A" w14:textId="77777777" w:rsidR="00AC268A" w:rsidRPr="00AC268A" w:rsidRDefault="00AC268A" w:rsidP="00AC268A">
            <w:pPr>
              <w:spacing w:before="0"/>
              <w:jc w:val="center"/>
              <w:rPr>
                <w:rFonts w:eastAsia="Times New Roman" w:cstheme="minorHAnsi"/>
                <w:color w:val="000000"/>
                <w:sz w:val="20"/>
                <w:szCs w:val="20"/>
                <w:lang w:val="en-US"/>
              </w:rPr>
            </w:pPr>
          </w:p>
        </w:tc>
        <w:tc>
          <w:tcPr>
            <w:tcW w:w="751" w:type="pct"/>
            <w:tcBorders>
              <w:top w:val="single" w:sz="4" w:space="0" w:color="auto"/>
              <w:left w:val="nil"/>
              <w:bottom w:val="single" w:sz="4" w:space="0" w:color="auto"/>
              <w:right w:val="single" w:sz="4" w:space="0" w:color="auto"/>
            </w:tcBorders>
            <w:shd w:val="clear" w:color="000000" w:fill="FFFFFF"/>
          </w:tcPr>
          <w:p w14:paraId="4FC436FC" w14:textId="77777777" w:rsidR="00AC268A" w:rsidRPr="00AC268A" w:rsidRDefault="00AC268A" w:rsidP="00AC268A">
            <w:pPr>
              <w:spacing w:before="0"/>
              <w:jc w:val="center"/>
              <w:rPr>
                <w:rFonts w:eastAsia="Times New Roman" w:cstheme="minorHAnsi"/>
                <w:color w:val="000000"/>
                <w:sz w:val="20"/>
                <w:szCs w:val="20"/>
                <w:lang w:val="en-US"/>
              </w:rPr>
            </w:pPr>
          </w:p>
        </w:tc>
      </w:tr>
      <w:tr w:rsidR="00AC268A" w:rsidRPr="00AC268A" w14:paraId="1E733085" w14:textId="357E4C78" w:rsidTr="000B0E0A">
        <w:trPr>
          <w:gridAfter w:val="2"/>
          <w:wAfter w:w="268" w:type="pct"/>
          <w:trHeight w:val="510"/>
        </w:trPr>
        <w:tc>
          <w:tcPr>
            <w:tcW w:w="325" w:type="pct"/>
            <w:tcBorders>
              <w:top w:val="nil"/>
              <w:left w:val="single" w:sz="4" w:space="0" w:color="auto"/>
              <w:bottom w:val="single" w:sz="4" w:space="0" w:color="auto"/>
              <w:right w:val="single" w:sz="4" w:space="0" w:color="auto"/>
            </w:tcBorders>
            <w:shd w:val="clear" w:color="000000" w:fill="FFFFFF"/>
            <w:vAlign w:val="center"/>
          </w:tcPr>
          <w:p w14:paraId="27791212"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lang w:val="en-US"/>
              </w:rPr>
            </w:pPr>
          </w:p>
        </w:tc>
        <w:tc>
          <w:tcPr>
            <w:tcW w:w="1548" w:type="pct"/>
            <w:tcBorders>
              <w:top w:val="nil"/>
              <w:left w:val="nil"/>
              <w:bottom w:val="single" w:sz="4" w:space="0" w:color="auto"/>
              <w:right w:val="single" w:sz="4" w:space="0" w:color="auto"/>
            </w:tcBorders>
            <w:shd w:val="clear" w:color="000000" w:fill="FFFFFF"/>
          </w:tcPr>
          <w:p w14:paraId="6AB6F269" w14:textId="77777777" w:rsidR="00AC268A" w:rsidRPr="00AC268A" w:rsidRDefault="00AC268A" w:rsidP="00AC268A">
            <w:pPr>
              <w:spacing w:before="0"/>
              <w:rPr>
                <w:rFonts w:eastAsia="Times New Roman" w:cstheme="minorHAnsi"/>
                <w:color w:val="000000"/>
                <w:sz w:val="20"/>
                <w:szCs w:val="20"/>
              </w:rPr>
            </w:pPr>
            <w:r w:rsidRPr="00AC268A">
              <w:rPr>
                <w:rFonts w:cstheme="minorHAnsi"/>
                <w:sz w:val="20"/>
                <w:szCs w:val="20"/>
              </w:rPr>
              <w:t>Ικανότητα πραγματοποίησης ισόθερμων και μη-ισόθερμων μετρήσεων</w:t>
            </w:r>
          </w:p>
        </w:tc>
        <w:tc>
          <w:tcPr>
            <w:tcW w:w="1339" w:type="pct"/>
            <w:tcBorders>
              <w:top w:val="nil"/>
              <w:left w:val="nil"/>
              <w:bottom w:val="single" w:sz="4" w:space="0" w:color="auto"/>
              <w:right w:val="single" w:sz="4" w:space="0" w:color="auto"/>
            </w:tcBorders>
            <w:shd w:val="clear" w:color="000000" w:fill="FFFFFF"/>
            <w:vAlign w:val="center"/>
            <w:hideMark/>
          </w:tcPr>
          <w:p w14:paraId="077E96FE" w14:textId="77777777" w:rsidR="00AC268A" w:rsidRPr="00AC268A" w:rsidRDefault="00AC268A" w:rsidP="00AC268A">
            <w:pPr>
              <w:spacing w:before="0"/>
              <w:jc w:val="center"/>
              <w:rPr>
                <w:rFonts w:eastAsia="Times New Roman" w:cstheme="minorHAnsi"/>
                <w:color w:val="000000"/>
                <w:sz w:val="20"/>
                <w:szCs w:val="20"/>
                <w:lang w:val="en-US"/>
              </w:rPr>
            </w:pPr>
            <w:r w:rsidRPr="00AC268A">
              <w:rPr>
                <w:rFonts w:eastAsia="Times New Roman" w:cstheme="minorHAnsi"/>
                <w:color w:val="000000"/>
                <w:sz w:val="20"/>
                <w:szCs w:val="20"/>
                <w:lang w:val="en-US"/>
              </w:rPr>
              <w:t>ΝΑΙ</w:t>
            </w:r>
          </w:p>
        </w:tc>
        <w:tc>
          <w:tcPr>
            <w:tcW w:w="769" w:type="pct"/>
            <w:tcBorders>
              <w:top w:val="nil"/>
              <w:left w:val="nil"/>
              <w:bottom w:val="single" w:sz="4" w:space="0" w:color="auto"/>
              <w:right w:val="single" w:sz="4" w:space="0" w:color="auto"/>
            </w:tcBorders>
            <w:shd w:val="clear" w:color="000000" w:fill="FFFFFF"/>
          </w:tcPr>
          <w:p w14:paraId="6A1EF891" w14:textId="77777777" w:rsidR="00AC268A" w:rsidRPr="00AC268A" w:rsidRDefault="00AC268A" w:rsidP="00AC268A">
            <w:pPr>
              <w:spacing w:before="0"/>
              <w:jc w:val="center"/>
              <w:rPr>
                <w:rFonts w:eastAsia="Times New Roman" w:cstheme="minorHAnsi"/>
                <w:color w:val="000000"/>
                <w:sz w:val="20"/>
                <w:szCs w:val="20"/>
                <w:lang w:val="en-US"/>
              </w:rPr>
            </w:pPr>
          </w:p>
        </w:tc>
        <w:tc>
          <w:tcPr>
            <w:tcW w:w="751" w:type="pct"/>
            <w:tcBorders>
              <w:top w:val="nil"/>
              <w:left w:val="nil"/>
              <w:bottom w:val="single" w:sz="4" w:space="0" w:color="auto"/>
              <w:right w:val="single" w:sz="4" w:space="0" w:color="auto"/>
            </w:tcBorders>
            <w:shd w:val="clear" w:color="000000" w:fill="FFFFFF"/>
          </w:tcPr>
          <w:p w14:paraId="49487926" w14:textId="77777777" w:rsidR="00AC268A" w:rsidRPr="00AC268A" w:rsidRDefault="00AC268A" w:rsidP="00AC268A">
            <w:pPr>
              <w:spacing w:before="0"/>
              <w:jc w:val="center"/>
              <w:rPr>
                <w:rFonts w:eastAsia="Times New Roman" w:cstheme="minorHAnsi"/>
                <w:color w:val="000000"/>
                <w:sz w:val="20"/>
                <w:szCs w:val="20"/>
                <w:lang w:val="en-US"/>
              </w:rPr>
            </w:pPr>
          </w:p>
        </w:tc>
      </w:tr>
      <w:tr w:rsidR="00AC268A" w:rsidRPr="00AC268A" w14:paraId="7F5FBD93" w14:textId="7C5C93AC"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4419122B"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lang w:val="en-US"/>
              </w:rPr>
            </w:pPr>
          </w:p>
        </w:tc>
        <w:tc>
          <w:tcPr>
            <w:tcW w:w="1548" w:type="pct"/>
            <w:tcBorders>
              <w:top w:val="nil"/>
              <w:left w:val="nil"/>
              <w:bottom w:val="single" w:sz="4" w:space="0" w:color="auto"/>
              <w:right w:val="single" w:sz="4" w:space="0" w:color="auto"/>
            </w:tcBorders>
            <w:shd w:val="clear" w:color="000000" w:fill="FFFFFF"/>
          </w:tcPr>
          <w:p w14:paraId="10DAC9C6" w14:textId="77777777" w:rsidR="00AC268A" w:rsidRPr="00AC268A" w:rsidRDefault="00AC268A" w:rsidP="00AC268A">
            <w:pPr>
              <w:spacing w:before="0"/>
              <w:rPr>
                <w:rFonts w:eastAsia="Times New Roman" w:cstheme="minorHAnsi"/>
                <w:color w:val="000000"/>
                <w:sz w:val="20"/>
                <w:szCs w:val="20"/>
              </w:rPr>
            </w:pPr>
            <w:r w:rsidRPr="00AC268A">
              <w:rPr>
                <w:rFonts w:cstheme="minorHAnsi"/>
                <w:sz w:val="20"/>
                <w:szCs w:val="20"/>
              </w:rPr>
              <w:t xml:space="preserve">Ύπαρξη δύο συστημάτων ψύξης. Το ένα (intracooler) θα παρέχει την δυνατότητα ελεγχόμενης ψύξης έως τους -100 </w:t>
            </w:r>
            <w:r w:rsidRPr="00AC268A">
              <w:rPr>
                <w:rFonts w:cstheme="minorHAnsi"/>
                <w:sz w:val="20"/>
                <w:szCs w:val="20"/>
              </w:rPr>
              <w:sym w:font="Symbol" w:char="F0B0"/>
            </w:r>
            <w:r w:rsidRPr="00AC268A">
              <w:rPr>
                <w:rFonts w:cstheme="minorHAnsi"/>
                <w:sz w:val="20"/>
                <w:szCs w:val="20"/>
              </w:rPr>
              <w:t xml:space="preserve">C και το άλλο (με χρήση υγρού αζώτου) θα παρέχει την δυνατότητα ελεγχόμενης ψύξης έως τους -170 </w:t>
            </w:r>
            <w:r w:rsidRPr="00AC268A">
              <w:rPr>
                <w:rFonts w:cstheme="minorHAnsi"/>
                <w:sz w:val="20"/>
                <w:szCs w:val="20"/>
              </w:rPr>
              <w:sym w:font="Symbol" w:char="F0B0"/>
            </w:r>
            <w:r w:rsidRPr="00AC268A">
              <w:rPr>
                <w:rFonts w:cstheme="minorHAnsi"/>
                <w:sz w:val="20"/>
                <w:szCs w:val="20"/>
              </w:rPr>
              <w:t>C. Η αλλαγή από το ένα σύστημα στο άλλο θα πρέπει να μπορεί να γίνει από τον χρήστη με απλά διαδικασία.</w:t>
            </w:r>
          </w:p>
        </w:tc>
        <w:tc>
          <w:tcPr>
            <w:tcW w:w="1339" w:type="pct"/>
            <w:tcBorders>
              <w:top w:val="nil"/>
              <w:left w:val="nil"/>
              <w:bottom w:val="single" w:sz="4" w:space="0" w:color="auto"/>
              <w:right w:val="single" w:sz="4" w:space="0" w:color="auto"/>
            </w:tcBorders>
            <w:shd w:val="clear" w:color="000000" w:fill="FFFFFF"/>
            <w:vAlign w:val="center"/>
            <w:hideMark/>
          </w:tcPr>
          <w:p w14:paraId="347B75B7" w14:textId="77777777" w:rsidR="00AC268A" w:rsidRPr="00AC268A" w:rsidRDefault="00AC268A" w:rsidP="00AC268A">
            <w:pPr>
              <w:spacing w:before="0"/>
              <w:jc w:val="center"/>
              <w:rPr>
                <w:rFonts w:eastAsia="Times New Roman" w:cstheme="minorHAnsi"/>
                <w:color w:val="000000"/>
                <w:sz w:val="20"/>
                <w:szCs w:val="20"/>
                <w:lang w:val="en-US"/>
              </w:rPr>
            </w:pPr>
            <w:r w:rsidRPr="00AC268A">
              <w:rPr>
                <w:rFonts w:eastAsia="Times New Roman" w:cstheme="minorHAnsi"/>
                <w:color w:val="000000"/>
                <w:sz w:val="20"/>
                <w:szCs w:val="20"/>
                <w:lang w:val="en-US"/>
              </w:rPr>
              <w:t>ΝΑΙ</w:t>
            </w:r>
          </w:p>
        </w:tc>
        <w:tc>
          <w:tcPr>
            <w:tcW w:w="769" w:type="pct"/>
            <w:tcBorders>
              <w:top w:val="nil"/>
              <w:left w:val="nil"/>
              <w:bottom w:val="single" w:sz="4" w:space="0" w:color="auto"/>
              <w:right w:val="single" w:sz="4" w:space="0" w:color="auto"/>
            </w:tcBorders>
            <w:shd w:val="clear" w:color="000000" w:fill="FFFFFF"/>
          </w:tcPr>
          <w:p w14:paraId="52727A35" w14:textId="77777777" w:rsidR="00AC268A" w:rsidRPr="00AC268A" w:rsidRDefault="00AC268A" w:rsidP="00AC268A">
            <w:pPr>
              <w:spacing w:before="0"/>
              <w:jc w:val="center"/>
              <w:rPr>
                <w:rFonts w:eastAsia="Times New Roman" w:cstheme="minorHAnsi"/>
                <w:color w:val="000000"/>
                <w:sz w:val="20"/>
                <w:szCs w:val="20"/>
                <w:lang w:val="en-US"/>
              </w:rPr>
            </w:pPr>
          </w:p>
        </w:tc>
        <w:tc>
          <w:tcPr>
            <w:tcW w:w="751" w:type="pct"/>
            <w:tcBorders>
              <w:top w:val="nil"/>
              <w:left w:val="nil"/>
              <w:bottom w:val="single" w:sz="4" w:space="0" w:color="auto"/>
              <w:right w:val="single" w:sz="4" w:space="0" w:color="auto"/>
            </w:tcBorders>
            <w:shd w:val="clear" w:color="000000" w:fill="FFFFFF"/>
          </w:tcPr>
          <w:p w14:paraId="069A2AC5" w14:textId="77777777" w:rsidR="00AC268A" w:rsidRPr="00AC268A" w:rsidRDefault="00AC268A" w:rsidP="00AC268A">
            <w:pPr>
              <w:spacing w:before="0"/>
              <w:jc w:val="center"/>
              <w:rPr>
                <w:rFonts w:eastAsia="Times New Roman" w:cstheme="minorHAnsi"/>
                <w:color w:val="000000"/>
                <w:sz w:val="20"/>
                <w:szCs w:val="20"/>
                <w:lang w:val="en-US"/>
              </w:rPr>
            </w:pPr>
          </w:p>
        </w:tc>
      </w:tr>
      <w:tr w:rsidR="00AC268A" w:rsidRPr="00AC268A" w14:paraId="0C4AA8AD" w14:textId="63676FA7"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16F8B747"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lang w:val="en-US"/>
              </w:rPr>
            </w:pPr>
          </w:p>
        </w:tc>
        <w:tc>
          <w:tcPr>
            <w:tcW w:w="1548" w:type="pct"/>
            <w:tcBorders>
              <w:top w:val="nil"/>
              <w:left w:val="nil"/>
              <w:bottom w:val="single" w:sz="4" w:space="0" w:color="auto"/>
              <w:right w:val="single" w:sz="4" w:space="0" w:color="auto"/>
            </w:tcBorders>
            <w:shd w:val="clear" w:color="000000" w:fill="FFFFFF"/>
          </w:tcPr>
          <w:p w14:paraId="5E9BD078" w14:textId="77777777" w:rsidR="00AC268A" w:rsidRPr="00AC268A" w:rsidRDefault="00AC268A" w:rsidP="00AC268A">
            <w:pPr>
              <w:spacing w:before="0"/>
              <w:rPr>
                <w:rFonts w:eastAsia="Times New Roman" w:cstheme="minorHAnsi"/>
                <w:color w:val="000000"/>
                <w:sz w:val="20"/>
                <w:szCs w:val="20"/>
              </w:rPr>
            </w:pPr>
            <w:r w:rsidRPr="00AC268A">
              <w:rPr>
                <w:rFonts w:cstheme="minorHAnsi"/>
                <w:sz w:val="20"/>
                <w:szCs w:val="20"/>
              </w:rPr>
              <w:t>Ικανότητα για πραγματοποίηση μετρήσεων modulated DSC με την οποία το σύστημα θα μπορεί να κάνει ημιτονοειδή αύξηση της θερμοκρασίας με συγκεκριμένο πλάτος και συχνότητα. Για τον υπολογισμό του Cp δεν θα απαιτείται προηγούμενο scan του baseline και αφαίρεση.</w:t>
            </w:r>
          </w:p>
        </w:tc>
        <w:tc>
          <w:tcPr>
            <w:tcW w:w="1339" w:type="pct"/>
            <w:tcBorders>
              <w:top w:val="nil"/>
              <w:left w:val="nil"/>
              <w:bottom w:val="single" w:sz="4" w:space="0" w:color="auto"/>
              <w:right w:val="single" w:sz="4" w:space="0" w:color="auto"/>
            </w:tcBorders>
            <w:shd w:val="clear" w:color="000000" w:fill="FFFFFF"/>
            <w:vAlign w:val="center"/>
          </w:tcPr>
          <w:p w14:paraId="1A9975D8"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w:t>
            </w:r>
          </w:p>
        </w:tc>
        <w:tc>
          <w:tcPr>
            <w:tcW w:w="769" w:type="pct"/>
            <w:tcBorders>
              <w:top w:val="nil"/>
              <w:left w:val="nil"/>
              <w:bottom w:val="single" w:sz="4" w:space="0" w:color="auto"/>
              <w:right w:val="single" w:sz="4" w:space="0" w:color="auto"/>
            </w:tcBorders>
            <w:shd w:val="clear" w:color="000000" w:fill="FFFFFF"/>
          </w:tcPr>
          <w:p w14:paraId="4EF0252A"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12333A54"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33C99D47" w14:textId="52516821"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2735BA15"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tcPr>
          <w:p w14:paraId="53308B2C" w14:textId="77777777" w:rsidR="00AC268A" w:rsidRPr="00AC268A" w:rsidRDefault="00AC268A" w:rsidP="00AC268A">
            <w:pPr>
              <w:spacing w:before="0"/>
              <w:rPr>
                <w:rFonts w:eastAsia="Times New Roman" w:cstheme="minorHAnsi"/>
                <w:color w:val="000000"/>
                <w:sz w:val="20"/>
                <w:szCs w:val="20"/>
              </w:rPr>
            </w:pPr>
            <w:r w:rsidRPr="00AC268A">
              <w:rPr>
                <w:rFonts w:cstheme="minorHAnsi"/>
                <w:sz w:val="20"/>
                <w:szCs w:val="20"/>
              </w:rPr>
              <w:t>Ενσωματωμένο ψηφιακό mass flow controller για τον έλεγχο τουλάχιστον δύο αερίων με ρύθμιση ροής από το λογισμικό και δυνατότητα αυτόματης εναλλαγής μεταξύ των αερίων ακόμα και κατά την διάρκεια του πειράματος. Τα αέρια θα πρέπει οπωσδήποτε να προθερμαίνονται πριν εισέλθουν στον χώρο του δείγματος.</w:t>
            </w:r>
          </w:p>
        </w:tc>
        <w:tc>
          <w:tcPr>
            <w:tcW w:w="1339" w:type="pct"/>
            <w:tcBorders>
              <w:top w:val="nil"/>
              <w:left w:val="nil"/>
              <w:bottom w:val="single" w:sz="4" w:space="0" w:color="auto"/>
              <w:right w:val="single" w:sz="4" w:space="0" w:color="auto"/>
            </w:tcBorders>
            <w:shd w:val="clear" w:color="000000" w:fill="FFFFFF"/>
            <w:vAlign w:val="center"/>
          </w:tcPr>
          <w:p w14:paraId="08580522"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 ΝΑ ΑΝΑΦΕΡΘΕΙ</w:t>
            </w:r>
          </w:p>
        </w:tc>
        <w:tc>
          <w:tcPr>
            <w:tcW w:w="769" w:type="pct"/>
            <w:tcBorders>
              <w:top w:val="nil"/>
              <w:left w:val="nil"/>
              <w:bottom w:val="single" w:sz="4" w:space="0" w:color="auto"/>
              <w:right w:val="single" w:sz="4" w:space="0" w:color="auto"/>
            </w:tcBorders>
            <w:shd w:val="clear" w:color="000000" w:fill="FFFFFF"/>
          </w:tcPr>
          <w:p w14:paraId="2A5E0360"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18149BFF"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124BAFFE" w14:textId="69B14F97"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58A381E9"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tcPr>
          <w:p w14:paraId="13BBAEAD" w14:textId="77777777" w:rsidR="00AC268A" w:rsidRPr="00AC268A" w:rsidRDefault="00AC268A" w:rsidP="00AC268A">
            <w:pPr>
              <w:spacing w:before="0"/>
              <w:rPr>
                <w:rFonts w:eastAsia="Times New Roman" w:cstheme="minorHAnsi"/>
                <w:color w:val="000000"/>
                <w:sz w:val="20"/>
                <w:szCs w:val="20"/>
              </w:rPr>
            </w:pPr>
            <w:r w:rsidRPr="00AC268A">
              <w:rPr>
                <w:rFonts w:cstheme="minorHAnsi"/>
                <w:sz w:val="20"/>
                <w:szCs w:val="20"/>
              </w:rPr>
              <w:t xml:space="preserve">Θερμοκρασιακή ακρίβεια/απόκλιση (temperature accuracy): </w:t>
            </w:r>
            <w:r w:rsidRPr="00AC268A">
              <w:rPr>
                <w:rFonts w:cstheme="minorHAnsi"/>
                <w:sz w:val="20"/>
                <w:szCs w:val="20"/>
              </w:rPr>
              <w:sym w:font="Symbol" w:char="F0B1"/>
            </w:r>
            <w:r w:rsidRPr="00AC268A">
              <w:rPr>
                <w:rFonts w:cstheme="minorHAnsi"/>
                <w:sz w:val="20"/>
                <w:szCs w:val="20"/>
              </w:rPr>
              <w:t xml:space="preserve">0.05 </w:t>
            </w:r>
            <w:r w:rsidRPr="00AC268A">
              <w:rPr>
                <w:rFonts w:cstheme="minorHAnsi"/>
                <w:sz w:val="20"/>
                <w:szCs w:val="20"/>
              </w:rPr>
              <w:sym w:font="Symbol" w:char="F0B0"/>
            </w:r>
            <w:r w:rsidRPr="00AC268A">
              <w:rPr>
                <w:rFonts w:cstheme="minorHAnsi"/>
                <w:sz w:val="20"/>
                <w:szCs w:val="20"/>
              </w:rPr>
              <w:t>C. Απαραίτητη η αναφορά του πως προκύπτει.</w:t>
            </w:r>
          </w:p>
        </w:tc>
        <w:tc>
          <w:tcPr>
            <w:tcW w:w="1339" w:type="pct"/>
            <w:tcBorders>
              <w:top w:val="nil"/>
              <w:left w:val="nil"/>
              <w:bottom w:val="single" w:sz="4" w:space="0" w:color="auto"/>
              <w:right w:val="single" w:sz="4" w:space="0" w:color="auto"/>
            </w:tcBorders>
            <w:shd w:val="clear" w:color="000000" w:fill="FFFFFF"/>
            <w:vAlign w:val="center"/>
          </w:tcPr>
          <w:p w14:paraId="2228CCF6"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 ΝΑ ΑΝΑΦΕΡΘΕΙ</w:t>
            </w:r>
          </w:p>
        </w:tc>
        <w:tc>
          <w:tcPr>
            <w:tcW w:w="769" w:type="pct"/>
            <w:tcBorders>
              <w:top w:val="nil"/>
              <w:left w:val="nil"/>
              <w:bottom w:val="single" w:sz="4" w:space="0" w:color="auto"/>
              <w:right w:val="single" w:sz="4" w:space="0" w:color="auto"/>
            </w:tcBorders>
            <w:shd w:val="clear" w:color="000000" w:fill="FFFFFF"/>
          </w:tcPr>
          <w:p w14:paraId="655603AC"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52473869"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600D8869" w14:textId="114BE4D8"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7CAB66B5"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tcPr>
          <w:p w14:paraId="569019E0" w14:textId="77777777" w:rsidR="00AC268A" w:rsidRPr="00AC268A" w:rsidRDefault="00AC268A" w:rsidP="00AC268A">
            <w:pPr>
              <w:spacing w:before="0"/>
              <w:rPr>
                <w:rFonts w:eastAsia="Times New Roman" w:cstheme="minorHAnsi"/>
                <w:color w:val="000000"/>
                <w:sz w:val="20"/>
                <w:szCs w:val="20"/>
              </w:rPr>
            </w:pPr>
            <w:r w:rsidRPr="00AC268A">
              <w:rPr>
                <w:rFonts w:cstheme="minorHAnsi"/>
                <w:sz w:val="20"/>
                <w:szCs w:val="20"/>
              </w:rPr>
              <w:t xml:space="preserve">Θερμοκρασιακή ακρίβεια/επαναληψιμότητα (temperature precision): ): </w:t>
            </w:r>
            <w:r w:rsidRPr="00AC268A">
              <w:rPr>
                <w:rFonts w:cstheme="minorHAnsi"/>
                <w:sz w:val="20"/>
                <w:szCs w:val="20"/>
              </w:rPr>
              <w:sym w:font="Symbol" w:char="F0B1"/>
            </w:r>
            <w:r w:rsidRPr="00AC268A">
              <w:rPr>
                <w:rFonts w:cstheme="minorHAnsi"/>
                <w:sz w:val="20"/>
                <w:szCs w:val="20"/>
              </w:rPr>
              <w:t xml:space="preserve">0.01 </w:t>
            </w:r>
            <w:r w:rsidRPr="00AC268A">
              <w:rPr>
                <w:rFonts w:cstheme="minorHAnsi"/>
                <w:sz w:val="20"/>
                <w:szCs w:val="20"/>
              </w:rPr>
              <w:sym w:font="Symbol" w:char="F0B0"/>
            </w:r>
            <w:r w:rsidRPr="00AC268A">
              <w:rPr>
                <w:rFonts w:cstheme="minorHAnsi"/>
                <w:sz w:val="20"/>
                <w:szCs w:val="20"/>
              </w:rPr>
              <w:t>C. Απαραίτητη η αναφορά του πως προκύπτει.</w:t>
            </w:r>
          </w:p>
        </w:tc>
        <w:tc>
          <w:tcPr>
            <w:tcW w:w="1339" w:type="pct"/>
            <w:tcBorders>
              <w:top w:val="nil"/>
              <w:left w:val="nil"/>
              <w:bottom w:val="single" w:sz="4" w:space="0" w:color="auto"/>
              <w:right w:val="single" w:sz="4" w:space="0" w:color="auto"/>
            </w:tcBorders>
            <w:shd w:val="clear" w:color="000000" w:fill="FFFFFF"/>
            <w:vAlign w:val="center"/>
          </w:tcPr>
          <w:p w14:paraId="713D8468"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 ΝΑ ΑΝΑΦΕΡΘΕΙ</w:t>
            </w:r>
          </w:p>
        </w:tc>
        <w:tc>
          <w:tcPr>
            <w:tcW w:w="769" w:type="pct"/>
            <w:tcBorders>
              <w:top w:val="nil"/>
              <w:left w:val="nil"/>
              <w:bottom w:val="single" w:sz="4" w:space="0" w:color="auto"/>
              <w:right w:val="single" w:sz="4" w:space="0" w:color="auto"/>
            </w:tcBorders>
            <w:shd w:val="clear" w:color="000000" w:fill="FFFFFF"/>
          </w:tcPr>
          <w:p w14:paraId="039AA611"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2796FE00"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56CD6617" w14:textId="669AFD12"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0236FD17"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1297FFC6" w14:textId="77777777" w:rsidR="00AC268A" w:rsidRPr="00AC268A" w:rsidRDefault="00AC268A" w:rsidP="00AC268A">
            <w:pPr>
              <w:spacing w:before="0"/>
              <w:rPr>
                <w:rFonts w:cstheme="minorHAnsi"/>
                <w:sz w:val="20"/>
                <w:szCs w:val="20"/>
              </w:rPr>
            </w:pPr>
            <w:r w:rsidRPr="00AC268A">
              <w:rPr>
                <w:rFonts w:cstheme="minorHAnsi"/>
                <w:sz w:val="20"/>
                <w:szCs w:val="20"/>
              </w:rPr>
              <w:t>Κλίμακα ρυθμών θέρμανσης: 0.1-100</w:t>
            </w:r>
            <w:r w:rsidRPr="00AC268A">
              <w:rPr>
                <w:rFonts w:cstheme="minorHAnsi"/>
                <w:sz w:val="20"/>
                <w:szCs w:val="20"/>
              </w:rPr>
              <w:sym w:font="Symbol" w:char="F0B0"/>
            </w:r>
            <w:r w:rsidRPr="00AC268A">
              <w:rPr>
                <w:rFonts w:cstheme="minorHAnsi"/>
                <w:sz w:val="20"/>
                <w:szCs w:val="20"/>
              </w:rPr>
              <w:t>C/min</w:t>
            </w:r>
          </w:p>
        </w:tc>
        <w:tc>
          <w:tcPr>
            <w:tcW w:w="1339" w:type="pct"/>
            <w:tcBorders>
              <w:top w:val="nil"/>
              <w:left w:val="nil"/>
              <w:bottom w:val="single" w:sz="4" w:space="0" w:color="auto"/>
              <w:right w:val="single" w:sz="4" w:space="0" w:color="auto"/>
            </w:tcBorders>
            <w:shd w:val="clear" w:color="000000" w:fill="FFFFFF"/>
            <w:vAlign w:val="center"/>
          </w:tcPr>
          <w:p w14:paraId="6C3C0D0C"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 ΝΑ ΑΝΑΦΕΡΘΕΙ</w:t>
            </w:r>
          </w:p>
        </w:tc>
        <w:tc>
          <w:tcPr>
            <w:tcW w:w="769" w:type="pct"/>
            <w:tcBorders>
              <w:top w:val="nil"/>
              <w:left w:val="nil"/>
              <w:bottom w:val="single" w:sz="4" w:space="0" w:color="auto"/>
              <w:right w:val="single" w:sz="4" w:space="0" w:color="auto"/>
            </w:tcBorders>
            <w:shd w:val="clear" w:color="000000" w:fill="FFFFFF"/>
          </w:tcPr>
          <w:p w14:paraId="0E7CCBE9"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62EB88C8"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4C46427C" w14:textId="00EB5A6B" w:rsidTr="000B0E0A">
        <w:trPr>
          <w:gridAfter w:val="2"/>
          <w:wAfter w:w="268" w:type="pct"/>
          <w:trHeight w:val="499"/>
        </w:trPr>
        <w:tc>
          <w:tcPr>
            <w:tcW w:w="325" w:type="pct"/>
            <w:tcBorders>
              <w:top w:val="nil"/>
              <w:left w:val="single" w:sz="4" w:space="0" w:color="auto"/>
              <w:bottom w:val="single" w:sz="4" w:space="0" w:color="auto"/>
              <w:right w:val="single" w:sz="4" w:space="0" w:color="auto"/>
            </w:tcBorders>
            <w:shd w:val="clear" w:color="000000" w:fill="FFFFFF"/>
            <w:vAlign w:val="center"/>
          </w:tcPr>
          <w:p w14:paraId="20D26D61"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43BAE0BB" w14:textId="77777777" w:rsidR="00AC268A" w:rsidRPr="00AC268A" w:rsidRDefault="00AC268A" w:rsidP="00AC268A">
            <w:pPr>
              <w:spacing w:before="0"/>
              <w:rPr>
                <w:rFonts w:cstheme="minorHAnsi"/>
                <w:sz w:val="20"/>
                <w:szCs w:val="20"/>
              </w:rPr>
            </w:pPr>
            <w:r w:rsidRPr="00AC268A">
              <w:rPr>
                <w:rFonts w:cstheme="minorHAnsi"/>
                <w:sz w:val="20"/>
                <w:szCs w:val="20"/>
              </w:rPr>
              <w:t>Κλίμακα ρυθμών ψύξης: 0.1-100</w:t>
            </w:r>
            <w:r w:rsidRPr="00AC268A">
              <w:rPr>
                <w:rFonts w:cstheme="minorHAnsi"/>
                <w:sz w:val="20"/>
                <w:szCs w:val="20"/>
              </w:rPr>
              <w:sym w:font="Symbol" w:char="F0B0"/>
            </w:r>
            <w:r w:rsidRPr="00AC268A">
              <w:rPr>
                <w:rFonts w:cstheme="minorHAnsi"/>
                <w:sz w:val="20"/>
                <w:szCs w:val="20"/>
              </w:rPr>
              <w:t>C/min</w:t>
            </w:r>
          </w:p>
        </w:tc>
        <w:tc>
          <w:tcPr>
            <w:tcW w:w="1339" w:type="pct"/>
            <w:tcBorders>
              <w:top w:val="nil"/>
              <w:left w:val="nil"/>
              <w:bottom w:val="single" w:sz="4" w:space="0" w:color="auto"/>
              <w:right w:val="single" w:sz="4" w:space="0" w:color="auto"/>
            </w:tcBorders>
            <w:shd w:val="clear" w:color="000000" w:fill="FFFFFF"/>
            <w:vAlign w:val="center"/>
          </w:tcPr>
          <w:p w14:paraId="734C2C23"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 ΝΑ ΑΝΑΦΕΡΘΕΙ</w:t>
            </w:r>
          </w:p>
        </w:tc>
        <w:tc>
          <w:tcPr>
            <w:tcW w:w="769" w:type="pct"/>
            <w:tcBorders>
              <w:top w:val="nil"/>
              <w:left w:val="nil"/>
              <w:bottom w:val="single" w:sz="4" w:space="0" w:color="auto"/>
              <w:right w:val="single" w:sz="4" w:space="0" w:color="auto"/>
            </w:tcBorders>
            <w:shd w:val="clear" w:color="000000" w:fill="FFFFFF"/>
          </w:tcPr>
          <w:p w14:paraId="0669A062"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5FF874B7"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1FB3EDD3" w14:textId="59A27303"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3E716DFB"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20951558" w14:textId="77777777" w:rsidR="00AC268A" w:rsidRPr="00AC268A" w:rsidRDefault="00AC268A" w:rsidP="00AC268A">
            <w:pPr>
              <w:spacing w:before="0"/>
              <w:rPr>
                <w:rFonts w:cstheme="minorHAnsi"/>
                <w:sz w:val="20"/>
                <w:szCs w:val="20"/>
              </w:rPr>
            </w:pPr>
            <w:r w:rsidRPr="00AC268A">
              <w:rPr>
                <w:rFonts w:cstheme="minorHAnsi"/>
                <w:sz w:val="20"/>
                <w:szCs w:val="20"/>
              </w:rPr>
              <w:t xml:space="preserve">Επαναληψιμότητα στην μέτρηση της ενθαλπίας (Enthalpy precision): </w:t>
            </w:r>
            <w:r w:rsidRPr="00AC268A">
              <w:rPr>
                <w:rFonts w:cstheme="minorHAnsi"/>
                <w:sz w:val="20"/>
                <w:szCs w:val="20"/>
              </w:rPr>
              <w:sym w:font="Symbol" w:char="F0B1"/>
            </w:r>
            <w:r w:rsidRPr="00AC268A">
              <w:rPr>
                <w:rFonts w:cstheme="minorHAnsi"/>
                <w:sz w:val="20"/>
                <w:szCs w:val="20"/>
              </w:rPr>
              <w:t>0.08%</w:t>
            </w:r>
          </w:p>
        </w:tc>
        <w:tc>
          <w:tcPr>
            <w:tcW w:w="1339" w:type="pct"/>
            <w:tcBorders>
              <w:top w:val="nil"/>
              <w:left w:val="nil"/>
              <w:bottom w:val="single" w:sz="4" w:space="0" w:color="auto"/>
              <w:right w:val="single" w:sz="4" w:space="0" w:color="auto"/>
            </w:tcBorders>
            <w:shd w:val="clear" w:color="000000" w:fill="FFFFFF"/>
            <w:vAlign w:val="center"/>
          </w:tcPr>
          <w:p w14:paraId="12609EAC"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w:t>
            </w:r>
          </w:p>
        </w:tc>
        <w:tc>
          <w:tcPr>
            <w:tcW w:w="769" w:type="pct"/>
            <w:tcBorders>
              <w:top w:val="nil"/>
              <w:left w:val="nil"/>
              <w:bottom w:val="single" w:sz="4" w:space="0" w:color="auto"/>
              <w:right w:val="single" w:sz="4" w:space="0" w:color="auto"/>
            </w:tcBorders>
            <w:shd w:val="clear" w:color="000000" w:fill="FFFFFF"/>
          </w:tcPr>
          <w:p w14:paraId="677BB6AE"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482319EC"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3545C3CD" w14:textId="05A658CA"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54B77A1D"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1DD488CC" w14:textId="77777777" w:rsidR="00AC268A" w:rsidRPr="00AC268A" w:rsidRDefault="00AC268A" w:rsidP="00AC268A">
            <w:pPr>
              <w:spacing w:before="0"/>
              <w:rPr>
                <w:rFonts w:cstheme="minorHAnsi"/>
                <w:sz w:val="20"/>
                <w:szCs w:val="20"/>
              </w:rPr>
            </w:pPr>
            <w:r w:rsidRPr="00AC268A">
              <w:rPr>
                <w:rFonts w:cstheme="minorHAnsi"/>
                <w:sz w:val="20"/>
                <w:szCs w:val="20"/>
              </w:rPr>
              <w:t xml:space="preserve">Κλίση/γραμμικότητα γραμμής βάσης (Baseline flatness) από τους -50 έως τους 300°C: ≤ 10 </w:t>
            </w:r>
            <w:r w:rsidRPr="00AC268A">
              <w:rPr>
                <w:rFonts w:cstheme="minorHAnsi"/>
                <w:sz w:val="20"/>
                <w:szCs w:val="20"/>
              </w:rPr>
              <w:sym w:font="Symbol" w:char="F06D"/>
            </w:r>
            <w:r w:rsidRPr="00AC268A">
              <w:rPr>
                <w:rFonts w:cstheme="minorHAnsi"/>
                <w:sz w:val="20"/>
                <w:szCs w:val="20"/>
              </w:rPr>
              <w:t>W (κατά προτίμηση χωρίς την χρήση λειτουργικού για εξομάλυνση ή αφαίρεση)</w:t>
            </w:r>
          </w:p>
        </w:tc>
        <w:tc>
          <w:tcPr>
            <w:tcW w:w="1339" w:type="pct"/>
            <w:tcBorders>
              <w:top w:val="nil"/>
              <w:left w:val="nil"/>
              <w:bottom w:val="single" w:sz="4" w:space="0" w:color="auto"/>
              <w:right w:val="single" w:sz="4" w:space="0" w:color="auto"/>
            </w:tcBorders>
            <w:shd w:val="clear" w:color="000000" w:fill="FFFFFF"/>
            <w:vAlign w:val="center"/>
          </w:tcPr>
          <w:p w14:paraId="7D90C0EA"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w:t>
            </w:r>
          </w:p>
        </w:tc>
        <w:tc>
          <w:tcPr>
            <w:tcW w:w="769" w:type="pct"/>
            <w:tcBorders>
              <w:top w:val="nil"/>
              <w:left w:val="nil"/>
              <w:bottom w:val="single" w:sz="4" w:space="0" w:color="auto"/>
              <w:right w:val="single" w:sz="4" w:space="0" w:color="auto"/>
            </w:tcBorders>
            <w:shd w:val="clear" w:color="000000" w:fill="FFFFFF"/>
          </w:tcPr>
          <w:p w14:paraId="2039B3E1"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59A8FFFE"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64CA3EBB" w14:textId="43719F78"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50754D70"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3F28A3D8" w14:textId="77777777" w:rsidR="00AC268A" w:rsidRPr="00AC268A" w:rsidRDefault="00AC268A" w:rsidP="00AC268A">
            <w:pPr>
              <w:spacing w:before="0"/>
              <w:rPr>
                <w:rFonts w:cstheme="minorHAnsi"/>
                <w:sz w:val="20"/>
                <w:szCs w:val="20"/>
              </w:rPr>
            </w:pPr>
            <w:r w:rsidRPr="00AC268A">
              <w:rPr>
                <w:rFonts w:cstheme="minorHAnsi"/>
                <w:sz w:val="20"/>
                <w:szCs w:val="20"/>
              </w:rPr>
              <w:t xml:space="preserve">Επαναληψιμότητα γραμμής βάσης (Baseline repeatability) </w:t>
            </w:r>
            <w:r w:rsidRPr="00AC268A">
              <w:rPr>
                <w:rFonts w:cstheme="minorHAnsi"/>
                <w:iCs/>
                <w:sz w:val="20"/>
                <w:szCs w:val="20"/>
              </w:rPr>
              <w:t>από τους -50 έως 300°C</w:t>
            </w:r>
            <w:r w:rsidRPr="00AC268A">
              <w:rPr>
                <w:rFonts w:cstheme="minorHAnsi"/>
                <w:sz w:val="20"/>
                <w:szCs w:val="20"/>
              </w:rPr>
              <w:t xml:space="preserve">: ≤ 20 </w:t>
            </w:r>
            <w:r w:rsidRPr="00AC268A">
              <w:rPr>
                <w:rFonts w:cstheme="minorHAnsi"/>
                <w:sz w:val="20"/>
                <w:szCs w:val="20"/>
              </w:rPr>
              <w:sym w:font="Symbol" w:char="F06D"/>
            </w:r>
            <w:r w:rsidRPr="00AC268A">
              <w:rPr>
                <w:rFonts w:cstheme="minorHAnsi"/>
                <w:sz w:val="20"/>
                <w:szCs w:val="20"/>
              </w:rPr>
              <w:t>W. Απαραίτητη η αναφορά του πως προκύπτει η δεδομένη τιμή.</w:t>
            </w:r>
          </w:p>
        </w:tc>
        <w:tc>
          <w:tcPr>
            <w:tcW w:w="1339" w:type="pct"/>
            <w:tcBorders>
              <w:top w:val="nil"/>
              <w:left w:val="nil"/>
              <w:bottom w:val="single" w:sz="4" w:space="0" w:color="auto"/>
              <w:right w:val="single" w:sz="4" w:space="0" w:color="auto"/>
            </w:tcBorders>
            <w:shd w:val="clear" w:color="000000" w:fill="FFFFFF"/>
            <w:vAlign w:val="center"/>
          </w:tcPr>
          <w:p w14:paraId="15226D5D"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 ΝΑ ΑΝΑΦΕΡΘΕΙ</w:t>
            </w:r>
          </w:p>
        </w:tc>
        <w:tc>
          <w:tcPr>
            <w:tcW w:w="769" w:type="pct"/>
            <w:tcBorders>
              <w:top w:val="nil"/>
              <w:left w:val="nil"/>
              <w:bottom w:val="single" w:sz="4" w:space="0" w:color="auto"/>
              <w:right w:val="single" w:sz="4" w:space="0" w:color="auto"/>
            </w:tcBorders>
            <w:shd w:val="clear" w:color="000000" w:fill="FFFFFF"/>
          </w:tcPr>
          <w:p w14:paraId="52D8332F"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78FFA385"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144A3994" w14:textId="023118DC"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3DD583BF"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432BFADF" w14:textId="77777777" w:rsidR="00AC268A" w:rsidRPr="00AC268A" w:rsidRDefault="00AC268A" w:rsidP="00AC268A">
            <w:pPr>
              <w:spacing w:before="0"/>
              <w:rPr>
                <w:rFonts w:cstheme="minorHAnsi"/>
                <w:sz w:val="20"/>
                <w:szCs w:val="20"/>
              </w:rPr>
            </w:pPr>
            <w:r w:rsidRPr="00AC268A">
              <w:rPr>
                <w:rFonts w:cstheme="minorHAnsi"/>
                <w:sz w:val="20"/>
                <w:szCs w:val="20"/>
              </w:rPr>
              <w:t xml:space="preserve">Ακρίβεια γραμμής βάσης (Baseline accuracy): </w:t>
            </w:r>
            <w:r w:rsidRPr="00AC268A">
              <w:rPr>
                <w:rFonts w:cstheme="minorHAnsi"/>
                <w:sz w:val="20"/>
                <w:szCs w:val="20"/>
              </w:rPr>
              <w:sym w:font="Symbol" w:char="F0B1"/>
            </w:r>
            <w:r w:rsidRPr="00AC268A">
              <w:rPr>
                <w:rFonts w:cstheme="minorHAnsi"/>
                <w:sz w:val="20"/>
                <w:szCs w:val="20"/>
              </w:rPr>
              <w:t xml:space="preserve">30 </w:t>
            </w:r>
            <w:r w:rsidRPr="00AC268A">
              <w:rPr>
                <w:rFonts w:cstheme="minorHAnsi"/>
                <w:sz w:val="20"/>
                <w:szCs w:val="20"/>
              </w:rPr>
              <w:sym w:font="Symbol" w:char="F06D"/>
            </w:r>
            <w:r w:rsidRPr="00AC268A">
              <w:rPr>
                <w:rFonts w:cstheme="minorHAnsi"/>
                <w:sz w:val="20"/>
                <w:szCs w:val="20"/>
              </w:rPr>
              <w:t>W</w:t>
            </w:r>
          </w:p>
        </w:tc>
        <w:tc>
          <w:tcPr>
            <w:tcW w:w="1339" w:type="pct"/>
            <w:tcBorders>
              <w:top w:val="nil"/>
              <w:left w:val="nil"/>
              <w:bottom w:val="single" w:sz="4" w:space="0" w:color="auto"/>
              <w:right w:val="single" w:sz="4" w:space="0" w:color="auto"/>
            </w:tcBorders>
            <w:shd w:val="clear" w:color="000000" w:fill="FFFFFF"/>
            <w:vAlign w:val="center"/>
          </w:tcPr>
          <w:p w14:paraId="0944179B"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 ΝΑ ΑΝΑΦΕΡΘΕΙ</w:t>
            </w:r>
          </w:p>
        </w:tc>
        <w:tc>
          <w:tcPr>
            <w:tcW w:w="769" w:type="pct"/>
            <w:tcBorders>
              <w:top w:val="nil"/>
              <w:left w:val="nil"/>
              <w:bottom w:val="single" w:sz="4" w:space="0" w:color="auto"/>
              <w:right w:val="single" w:sz="4" w:space="0" w:color="auto"/>
            </w:tcBorders>
            <w:shd w:val="clear" w:color="000000" w:fill="FFFFFF"/>
          </w:tcPr>
          <w:p w14:paraId="1F3518D1"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309366FF"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285D91A2" w14:textId="21E30B86"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7E8F92F1"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65051FE2" w14:textId="77777777" w:rsidR="00AC268A" w:rsidRPr="00AC268A" w:rsidRDefault="00AC268A" w:rsidP="00AC268A">
            <w:pPr>
              <w:spacing w:before="0"/>
              <w:rPr>
                <w:rFonts w:cstheme="minorHAnsi"/>
                <w:sz w:val="20"/>
                <w:szCs w:val="20"/>
              </w:rPr>
            </w:pPr>
            <w:r w:rsidRPr="00AC268A">
              <w:rPr>
                <w:rFonts w:cstheme="minorHAnsi"/>
                <w:sz w:val="20"/>
                <w:szCs w:val="20"/>
              </w:rPr>
              <w:t xml:space="preserve">Θόρυβος γραμμής βάσης </w:t>
            </w:r>
            <w:r w:rsidRPr="00AC268A">
              <w:rPr>
                <w:rFonts w:cstheme="minorHAnsi"/>
                <w:iCs/>
                <w:sz w:val="20"/>
                <w:szCs w:val="20"/>
              </w:rPr>
              <w:t xml:space="preserve">(-50 έως 300°C): </w:t>
            </w:r>
            <w:r w:rsidRPr="00AC268A">
              <w:rPr>
                <w:rFonts w:cstheme="minorHAnsi"/>
                <w:sz w:val="20"/>
                <w:szCs w:val="20"/>
              </w:rPr>
              <w:t>&lt;0.2μW</w:t>
            </w:r>
          </w:p>
        </w:tc>
        <w:tc>
          <w:tcPr>
            <w:tcW w:w="1339" w:type="pct"/>
            <w:tcBorders>
              <w:top w:val="nil"/>
              <w:left w:val="nil"/>
              <w:bottom w:val="single" w:sz="4" w:space="0" w:color="auto"/>
              <w:right w:val="single" w:sz="4" w:space="0" w:color="auto"/>
            </w:tcBorders>
            <w:shd w:val="clear" w:color="000000" w:fill="FFFFFF"/>
            <w:vAlign w:val="center"/>
          </w:tcPr>
          <w:p w14:paraId="10A51684"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 ΝΑ ΑΝΑΦΕΡΘΕΙ</w:t>
            </w:r>
          </w:p>
        </w:tc>
        <w:tc>
          <w:tcPr>
            <w:tcW w:w="769" w:type="pct"/>
            <w:tcBorders>
              <w:top w:val="nil"/>
              <w:left w:val="nil"/>
              <w:bottom w:val="single" w:sz="4" w:space="0" w:color="auto"/>
              <w:right w:val="single" w:sz="4" w:space="0" w:color="auto"/>
            </w:tcBorders>
            <w:shd w:val="clear" w:color="000000" w:fill="FFFFFF"/>
          </w:tcPr>
          <w:p w14:paraId="1E7F273F"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1E3DD7B8"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422F6FC3" w14:textId="45895E9F"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28A8B8DD"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6BC8B4EC" w14:textId="77777777" w:rsidR="00AC268A" w:rsidRPr="00AC268A" w:rsidRDefault="00AC268A" w:rsidP="00AC268A">
            <w:pPr>
              <w:spacing w:before="0"/>
              <w:rPr>
                <w:rFonts w:cstheme="minorHAnsi"/>
                <w:sz w:val="20"/>
                <w:szCs w:val="20"/>
              </w:rPr>
            </w:pPr>
            <w:r w:rsidRPr="00AC268A">
              <w:rPr>
                <w:rFonts w:cstheme="minorHAnsi"/>
                <w:sz w:val="20"/>
                <w:szCs w:val="20"/>
              </w:rPr>
              <w:t xml:space="preserve">Διακριτική ικανότητα (Resolution) στην ροή θερμότητας (digital heat flow resolution): 0.001 </w:t>
            </w:r>
            <w:r w:rsidRPr="00AC268A">
              <w:rPr>
                <w:rFonts w:cstheme="minorHAnsi"/>
                <w:sz w:val="20"/>
                <w:szCs w:val="20"/>
              </w:rPr>
              <w:sym w:font="Symbol" w:char="F06D"/>
            </w:r>
            <w:r w:rsidRPr="00AC268A">
              <w:rPr>
                <w:rFonts w:cstheme="minorHAnsi"/>
                <w:sz w:val="20"/>
                <w:szCs w:val="20"/>
              </w:rPr>
              <w:t>W</w:t>
            </w:r>
          </w:p>
        </w:tc>
        <w:tc>
          <w:tcPr>
            <w:tcW w:w="1339" w:type="pct"/>
            <w:tcBorders>
              <w:top w:val="nil"/>
              <w:left w:val="nil"/>
              <w:bottom w:val="single" w:sz="4" w:space="0" w:color="auto"/>
              <w:right w:val="single" w:sz="4" w:space="0" w:color="auto"/>
            </w:tcBorders>
            <w:shd w:val="clear" w:color="000000" w:fill="FFFFFF"/>
            <w:vAlign w:val="center"/>
          </w:tcPr>
          <w:p w14:paraId="0DD1BC3F"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w:t>
            </w:r>
          </w:p>
        </w:tc>
        <w:tc>
          <w:tcPr>
            <w:tcW w:w="769" w:type="pct"/>
            <w:tcBorders>
              <w:top w:val="nil"/>
              <w:left w:val="nil"/>
              <w:bottom w:val="single" w:sz="4" w:space="0" w:color="auto"/>
              <w:right w:val="single" w:sz="4" w:space="0" w:color="auto"/>
            </w:tcBorders>
            <w:shd w:val="clear" w:color="000000" w:fill="FFFFFF"/>
          </w:tcPr>
          <w:p w14:paraId="29B64B13"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41FFDD1E"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7C5DBAAB" w14:textId="0FD29C32"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30DF727E"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07381FC6" w14:textId="77777777" w:rsidR="00AC268A" w:rsidRPr="00AC268A" w:rsidRDefault="00AC268A" w:rsidP="00AC268A">
            <w:pPr>
              <w:contextualSpacing/>
              <w:rPr>
                <w:rFonts w:cstheme="minorHAnsi"/>
                <w:sz w:val="20"/>
                <w:szCs w:val="20"/>
              </w:rPr>
            </w:pPr>
            <w:r w:rsidRPr="00AC268A">
              <w:rPr>
                <w:rFonts w:cstheme="minorHAnsi"/>
                <w:sz w:val="20"/>
                <w:szCs w:val="20"/>
              </w:rPr>
              <w:t>Πρέσα ενθυλάκωσης δειγμάτων</w:t>
            </w:r>
          </w:p>
        </w:tc>
        <w:tc>
          <w:tcPr>
            <w:tcW w:w="1339" w:type="pct"/>
            <w:tcBorders>
              <w:top w:val="nil"/>
              <w:left w:val="nil"/>
              <w:bottom w:val="single" w:sz="4" w:space="0" w:color="auto"/>
              <w:right w:val="single" w:sz="4" w:space="0" w:color="auto"/>
            </w:tcBorders>
            <w:shd w:val="clear" w:color="000000" w:fill="FFFFFF"/>
            <w:vAlign w:val="center"/>
          </w:tcPr>
          <w:p w14:paraId="0F2793CC"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w:t>
            </w:r>
          </w:p>
        </w:tc>
        <w:tc>
          <w:tcPr>
            <w:tcW w:w="769" w:type="pct"/>
            <w:tcBorders>
              <w:top w:val="nil"/>
              <w:left w:val="nil"/>
              <w:bottom w:val="single" w:sz="4" w:space="0" w:color="auto"/>
              <w:right w:val="single" w:sz="4" w:space="0" w:color="auto"/>
            </w:tcBorders>
            <w:shd w:val="clear" w:color="000000" w:fill="FFFFFF"/>
          </w:tcPr>
          <w:p w14:paraId="0C8FB14E"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1DBEEAE8"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01A98C51" w14:textId="4046775C"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32CF2FDA"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516B903E" w14:textId="77777777" w:rsidR="00AC268A" w:rsidRPr="00AC268A" w:rsidRDefault="00AC268A" w:rsidP="00AC268A">
            <w:pPr>
              <w:spacing w:before="0"/>
              <w:rPr>
                <w:rFonts w:cstheme="minorHAnsi"/>
                <w:sz w:val="20"/>
                <w:szCs w:val="20"/>
              </w:rPr>
            </w:pPr>
            <w:r w:rsidRPr="00AC268A">
              <w:rPr>
                <w:rFonts w:cstheme="minorHAnsi"/>
                <w:sz w:val="20"/>
                <w:szCs w:val="20"/>
              </w:rPr>
              <w:t>Μονάδα υπολογιστικού ελέγχου με λογισμικό είτε ενσωματωμένη στο όργανο είτε ξεχωριστά (ανεξάρτητος υπολογιστής)</w:t>
            </w:r>
          </w:p>
        </w:tc>
        <w:tc>
          <w:tcPr>
            <w:tcW w:w="1339" w:type="pct"/>
            <w:tcBorders>
              <w:top w:val="nil"/>
              <w:left w:val="nil"/>
              <w:bottom w:val="single" w:sz="4" w:space="0" w:color="auto"/>
              <w:right w:val="single" w:sz="4" w:space="0" w:color="auto"/>
            </w:tcBorders>
            <w:shd w:val="clear" w:color="000000" w:fill="FFFFFF"/>
            <w:vAlign w:val="center"/>
          </w:tcPr>
          <w:p w14:paraId="26897065"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 ΝΑ ΑΝΑΦΕΡΘΕΙ</w:t>
            </w:r>
          </w:p>
        </w:tc>
        <w:tc>
          <w:tcPr>
            <w:tcW w:w="769" w:type="pct"/>
            <w:tcBorders>
              <w:top w:val="nil"/>
              <w:left w:val="nil"/>
              <w:bottom w:val="single" w:sz="4" w:space="0" w:color="auto"/>
              <w:right w:val="single" w:sz="4" w:space="0" w:color="auto"/>
            </w:tcBorders>
            <w:shd w:val="clear" w:color="000000" w:fill="FFFFFF"/>
          </w:tcPr>
          <w:p w14:paraId="14B45C2B"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6A5DDD49"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1AE57691" w14:textId="2DFF23B2"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6078A6B0"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0F9F8EAD" w14:textId="77777777" w:rsidR="00AC268A" w:rsidRPr="00AC268A" w:rsidRDefault="00AC268A" w:rsidP="00AC268A">
            <w:pPr>
              <w:rPr>
                <w:rFonts w:cstheme="minorHAnsi"/>
                <w:sz w:val="20"/>
                <w:szCs w:val="20"/>
              </w:rPr>
            </w:pPr>
            <w:r w:rsidRPr="00AC268A">
              <w:rPr>
                <w:rFonts w:cstheme="minorHAnsi"/>
                <w:sz w:val="20"/>
                <w:szCs w:val="20"/>
              </w:rPr>
              <w:t>Λειτουργικό ελεύθερης πρόσβασης και χωρίς κλειδί ενεργοποίησης για την πραγματοποίηση και την ανάλυση των μετρήσεων (συμπεριλαμβανομένων και των modulated μετρήσεων). Να δοθεί αναλυτική περιγραφή των αναλύσεων που μπορούν να πραγματοποιηθούν. Να υπάρχει δυνατότητα εγκατάστασης σε διαφορετικούς υπολογιστές για την μεταφορά και ανάλυση των μετρήσεων, χωρίς επιπλέον χρέωση (όλα τα πακέτα ανάλυσης). Να είναι ελεύθερα διαθέσιμες και χωρίς χρέωση οι μελλοντικές εκδόσεις του λογισμικού ώστε να λειτουργεί και σε αναβαθμισμένους υπολογιστές. Δυνατότητα εξαγωγής δεδομένων σε μορφή ASCII αρχείων και γραφημάτων σε pdf, excel και image αρχείων.</w:t>
            </w:r>
          </w:p>
          <w:p w14:paraId="77312E87" w14:textId="77777777" w:rsidR="00AC268A" w:rsidRPr="00AC268A" w:rsidRDefault="00AC268A" w:rsidP="00AC268A">
            <w:pPr>
              <w:spacing w:before="0"/>
              <w:rPr>
                <w:rFonts w:cstheme="minorHAnsi"/>
                <w:sz w:val="20"/>
                <w:szCs w:val="20"/>
              </w:rPr>
            </w:pPr>
          </w:p>
        </w:tc>
        <w:tc>
          <w:tcPr>
            <w:tcW w:w="1339" w:type="pct"/>
            <w:tcBorders>
              <w:top w:val="nil"/>
              <w:left w:val="nil"/>
              <w:bottom w:val="single" w:sz="4" w:space="0" w:color="auto"/>
              <w:right w:val="single" w:sz="4" w:space="0" w:color="auto"/>
            </w:tcBorders>
            <w:shd w:val="clear" w:color="000000" w:fill="FFFFFF"/>
            <w:vAlign w:val="center"/>
          </w:tcPr>
          <w:p w14:paraId="34D2ED46"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 ΝΑ ΑΝΑΦΕΡΘΕΙ</w:t>
            </w:r>
          </w:p>
        </w:tc>
        <w:tc>
          <w:tcPr>
            <w:tcW w:w="769" w:type="pct"/>
            <w:tcBorders>
              <w:top w:val="nil"/>
              <w:left w:val="nil"/>
              <w:bottom w:val="single" w:sz="4" w:space="0" w:color="auto"/>
              <w:right w:val="single" w:sz="4" w:space="0" w:color="auto"/>
            </w:tcBorders>
            <w:shd w:val="clear" w:color="000000" w:fill="FFFFFF"/>
          </w:tcPr>
          <w:p w14:paraId="54F74A2B"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300925E7"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35BA44E6" w14:textId="69FFD845"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70024DDF"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237262DE" w14:textId="77777777" w:rsidR="00AC268A" w:rsidRPr="00AC268A" w:rsidRDefault="00AC268A" w:rsidP="00AC268A">
            <w:pPr>
              <w:spacing w:before="0"/>
              <w:rPr>
                <w:rFonts w:cstheme="minorHAnsi"/>
                <w:sz w:val="20"/>
                <w:szCs w:val="20"/>
              </w:rPr>
            </w:pPr>
            <w:r w:rsidRPr="00AC268A">
              <w:rPr>
                <w:rFonts w:cstheme="minorHAnsi"/>
                <w:sz w:val="20"/>
                <w:szCs w:val="20"/>
              </w:rPr>
              <w:t>Να παρέχονται με τον εξοπλισμό τουλάχιστον πέντε (5) πρότυπα δείγματα βαθμονόμησης. Απαραίτητη η αναλυτική περιγραφή της διαδικασίας βαθμονόμησης για την αξιολόγηση των μεταβλητών που υπολογίζονται.</w:t>
            </w:r>
          </w:p>
        </w:tc>
        <w:tc>
          <w:tcPr>
            <w:tcW w:w="1339" w:type="pct"/>
            <w:tcBorders>
              <w:top w:val="nil"/>
              <w:left w:val="nil"/>
              <w:bottom w:val="single" w:sz="4" w:space="0" w:color="auto"/>
              <w:right w:val="single" w:sz="4" w:space="0" w:color="auto"/>
            </w:tcBorders>
            <w:shd w:val="clear" w:color="000000" w:fill="FFFFFF"/>
            <w:vAlign w:val="center"/>
          </w:tcPr>
          <w:p w14:paraId="7647A60D"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 ΝΑ ΑΝΑΦΕΡΘΕΙ</w:t>
            </w:r>
          </w:p>
        </w:tc>
        <w:tc>
          <w:tcPr>
            <w:tcW w:w="769" w:type="pct"/>
            <w:tcBorders>
              <w:top w:val="nil"/>
              <w:left w:val="nil"/>
              <w:bottom w:val="single" w:sz="4" w:space="0" w:color="auto"/>
              <w:right w:val="single" w:sz="4" w:space="0" w:color="auto"/>
            </w:tcBorders>
            <w:shd w:val="clear" w:color="000000" w:fill="FFFFFF"/>
          </w:tcPr>
          <w:p w14:paraId="4DC8859F"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1718C89A"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18EF41D2" w14:textId="2CD48740"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45F1EEEA"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6D676C29" w14:textId="77777777" w:rsidR="00AC268A" w:rsidRPr="00AC268A" w:rsidRDefault="00AC268A" w:rsidP="00AC268A">
            <w:pPr>
              <w:rPr>
                <w:rFonts w:cstheme="minorHAnsi"/>
                <w:sz w:val="20"/>
                <w:szCs w:val="20"/>
              </w:rPr>
            </w:pPr>
            <w:r w:rsidRPr="00AC268A">
              <w:rPr>
                <w:rFonts w:cstheme="minorHAnsi"/>
                <w:sz w:val="20"/>
                <w:szCs w:val="20"/>
              </w:rPr>
              <w:t>Θέση των ηλεκτρονικών που δεν θα επηρεάζεται από τις αλλαγές θερμοκρασίας</w:t>
            </w:r>
          </w:p>
        </w:tc>
        <w:tc>
          <w:tcPr>
            <w:tcW w:w="1339" w:type="pct"/>
            <w:tcBorders>
              <w:top w:val="nil"/>
              <w:left w:val="nil"/>
              <w:bottom w:val="single" w:sz="4" w:space="0" w:color="auto"/>
              <w:right w:val="single" w:sz="4" w:space="0" w:color="auto"/>
            </w:tcBorders>
            <w:shd w:val="clear" w:color="000000" w:fill="FFFFFF"/>
            <w:vAlign w:val="center"/>
          </w:tcPr>
          <w:p w14:paraId="33AD42FA"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w:t>
            </w:r>
          </w:p>
        </w:tc>
        <w:tc>
          <w:tcPr>
            <w:tcW w:w="769" w:type="pct"/>
            <w:tcBorders>
              <w:top w:val="nil"/>
              <w:left w:val="nil"/>
              <w:bottom w:val="single" w:sz="4" w:space="0" w:color="auto"/>
              <w:right w:val="single" w:sz="4" w:space="0" w:color="auto"/>
            </w:tcBorders>
            <w:shd w:val="clear" w:color="000000" w:fill="FFFFFF"/>
          </w:tcPr>
          <w:p w14:paraId="43558E22"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70556AC7"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3636FC21" w14:textId="17EE4DE8"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2DBCD654"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40772178" w14:textId="77777777" w:rsidR="00AC268A" w:rsidRPr="00AC268A" w:rsidRDefault="00AC268A" w:rsidP="00AC268A">
            <w:pPr>
              <w:rPr>
                <w:rFonts w:cstheme="minorHAnsi"/>
                <w:sz w:val="20"/>
                <w:szCs w:val="20"/>
              </w:rPr>
            </w:pPr>
            <w:r w:rsidRPr="00AC268A">
              <w:rPr>
                <w:rFonts w:cstheme="minorHAnsi"/>
                <w:sz w:val="20"/>
                <w:szCs w:val="20"/>
              </w:rPr>
              <w:t>Δυνατότητα μέτρησης της θερμοκρασίας από όλη την βάση των δειγματοφορέων και όχι από συγκεκριμένα σημεία</w:t>
            </w:r>
          </w:p>
        </w:tc>
        <w:tc>
          <w:tcPr>
            <w:tcW w:w="1339" w:type="pct"/>
            <w:tcBorders>
              <w:top w:val="nil"/>
              <w:left w:val="nil"/>
              <w:bottom w:val="single" w:sz="4" w:space="0" w:color="auto"/>
              <w:right w:val="single" w:sz="4" w:space="0" w:color="auto"/>
            </w:tcBorders>
            <w:shd w:val="clear" w:color="000000" w:fill="FFFFFF"/>
            <w:vAlign w:val="center"/>
          </w:tcPr>
          <w:p w14:paraId="354BC0FA"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w:t>
            </w:r>
          </w:p>
        </w:tc>
        <w:tc>
          <w:tcPr>
            <w:tcW w:w="769" w:type="pct"/>
            <w:tcBorders>
              <w:top w:val="nil"/>
              <w:left w:val="nil"/>
              <w:bottom w:val="single" w:sz="4" w:space="0" w:color="auto"/>
              <w:right w:val="single" w:sz="4" w:space="0" w:color="auto"/>
            </w:tcBorders>
            <w:shd w:val="clear" w:color="000000" w:fill="FFFFFF"/>
          </w:tcPr>
          <w:p w14:paraId="11A1F2D8"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2C2F6944"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34794470" w14:textId="31E62115"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76735880"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42171086" w14:textId="77777777" w:rsidR="00AC268A" w:rsidRPr="00AC268A" w:rsidRDefault="00AC268A" w:rsidP="00AC268A">
            <w:pPr>
              <w:rPr>
                <w:rFonts w:cstheme="minorHAnsi"/>
                <w:sz w:val="20"/>
                <w:szCs w:val="20"/>
              </w:rPr>
            </w:pPr>
            <w:r w:rsidRPr="00AC268A">
              <w:rPr>
                <w:rFonts w:cstheme="minorHAnsi"/>
                <w:sz w:val="20"/>
                <w:szCs w:val="20"/>
              </w:rPr>
              <w:t>Δυνατότητα μελλοντικής επέκτασης για την πραγματοποίηση οπτικών μετρήσεων και τον χαρακτηρισμό φωτοαντιδρώντων υλικών.</w:t>
            </w:r>
          </w:p>
        </w:tc>
        <w:tc>
          <w:tcPr>
            <w:tcW w:w="1339" w:type="pct"/>
            <w:tcBorders>
              <w:top w:val="nil"/>
              <w:left w:val="nil"/>
              <w:bottom w:val="single" w:sz="4" w:space="0" w:color="auto"/>
              <w:right w:val="single" w:sz="4" w:space="0" w:color="auto"/>
            </w:tcBorders>
            <w:shd w:val="clear" w:color="000000" w:fill="FFFFFF"/>
            <w:vAlign w:val="center"/>
          </w:tcPr>
          <w:p w14:paraId="09E1BF6C"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w:t>
            </w:r>
          </w:p>
        </w:tc>
        <w:tc>
          <w:tcPr>
            <w:tcW w:w="769" w:type="pct"/>
            <w:tcBorders>
              <w:top w:val="nil"/>
              <w:left w:val="nil"/>
              <w:bottom w:val="single" w:sz="4" w:space="0" w:color="auto"/>
              <w:right w:val="single" w:sz="4" w:space="0" w:color="auto"/>
            </w:tcBorders>
            <w:shd w:val="clear" w:color="000000" w:fill="FFFFFF"/>
          </w:tcPr>
          <w:p w14:paraId="1F32583F"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648FF220"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49BCB516" w14:textId="0148AB1E"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2B434AFD" w14:textId="77777777" w:rsidR="00AC268A" w:rsidRPr="00AC268A" w:rsidRDefault="00AC268A" w:rsidP="000B0E0A">
            <w:pPr>
              <w:numPr>
                <w:ilvl w:val="0"/>
                <w:numId w:val="44"/>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4FA09EA1" w14:textId="77777777" w:rsidR="00AC268A" w:rsidRPr="00AC268A" w:rsidRDefault="00AC268A" w:rsidP="00AC268A">
            <w:pPr>
              <w:rPr>
                <w:rFonts w:cstheme="minorHAnsi"/>
                <w:sz w:val="20"/>
                <w:szCs w:val="20"/>
              </w:rPr>
            </w:pPr>
            <w:r w:rsidRPr="00AC268A">
              <w:rPr>
                <w:rFonts w:cstheme="minorHAnsi"/>
                <w:sz w:val="20"/>
                <w:szCs w:val="20"/>
              </w:rPr>
              <w:t xml:space="preserve">Να υπάρχει η δυνατότητα ξεχωριστής αλλαγής των θερμοζευγών ξεχωριστά από τον φούρνο. </w:t>
            </w:r>
          </w:p>
          <w:p w14:paraId="5FF274B5" w14:textId="77777777" w:rsidR="00AC268A" w:rsidRPr="00AC268A" w:rsidRDefault="00AC268A" w:rsidP="00AC268A">
            <w:pPr>
              <w:rPr>
                <w:rFonts w:cstheme="minorHAnsi"/>
                <w:sz w:val="20"/>
                <w:szCs w:val="20"/>
              </w:rPr>
            </w:pPr>
            <w:r w:rsidRPr="00AC268A">
              <w:rPr>
                <w:rFonts w:cstheme="minorHAnsi"/>
                <w:sz w:val="20"/>
                <w:szCs w:val="20"/>
              </w:rPr>
              <w:t>Απαιτείται η δυνατότητα αλλαγής από τον χρήστη και όχι από εξειδικευμένο τεχνικό.</w:t>
            </w:r>
          </w:p>
        </w:tc>
        <w:tc>
          <w:tcPr>
            <w:tcW w:w="1339" w:type="pct"/>
            <w:tcBorders>
              <w:top w:val="nil"/>
              <w:left w:val="nil"/>
              <w:bottom w:val="single" w:sz="4" w:space="0" w:color="auto"/>
              <w:right w:val="single" w:sz="4" w:space="0" w:color="auto"/>
            </w:tcBorders>
            <w:shd w:val="clear" w:color="000000" w:fill="FFFFFF"/>
            <w:vAlign w:val="center"/>
          </w:tcPr>
          <w:p w14:paraId="73742502"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w:t>
            </w:r>
          </w:p>
        </w:tc>
        <w:tc>
          <w:tcPr>
            <w:tcW w:w="769" w:type="pct"/>
            <w:tcBorders>
              <w:top w:val="nil"/>
              <w:left w:val="nil"/>
              <w:bottom w:val="single" w:sz="4" w:space="0" w:color="auto"/>
              <w:right w:val="single" w:sz="4" w:space="0" w:color="auto"/>
            </w:tcBorders>
            <w:shd w:val="clear" w:color="000000" w:fill="FFFFFF"/>
          </w:tcPr>
          <w:p w14:paraId="0ECE9882"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5BD94A2E"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3DBF2AAA" w14:textId="39FFADF7" w:rsidTr="000B0E0A">
        <w:trPr>
          <w:gridAfter w:val="2"/>
          <w:wAfter w:w="268" w:type="pct"/>
          <w:trHeight w:val="525"/>
        </w:trPr>
        <w:tc>
          <w:tcPr>
            <w:tcW w:w="325" w:type="pct"/>
            <w:tcBorders>
              <w:top w:val="nil"/>
              <w:left w:val="single" w:sz="4" w:space="0" w:color="auto"/>
              <w:bottom w:val="single" w:sz="4" w:space="0" w:color="auto"/>
              <w:right w:val="single" w:sz="4" w:space="0" w:color="auto"/>
            </w:tcBorders>
            <w:shd w:val="clear" w:color="99CCFF" w:fill="99CCFF"/>
            <w:vAlign w:val="center"/>
            <w:hideMark/>
          </w:tcPr>
          <w:p w14:paraId="677BF477" w14:textId="77777777" w:rsidR="00AC268A" w:rsidRPr="00AC268A" w:rsidRDefault="00AC268A" w:rsidP="00AC268A">
            <w:pPr>
              <w:spacing w:before="0"/>
              <w:jc w:val="center"/>
              <w:rPr>
                <w:rFonts w:eastAsia="Times New Roman" w:cstheme="minorHAnsi"/>
                <w:b/>
                <w:bCs/>
                <w:color w:val="000000"/>
                <w:sz w:val="20"/>
                <w:szCs w:val="20"/>
                <w:lang w:val="en-US"/>
              </w:rPr>
            </w:pPr>
          </w:p>
        </w:tc>
        <w:tc>
          <w:tcPr>
            <w:tcW w:w="1548" w:type="pct"/>
            <w:tcBorders>
              <w:top w:val="nil"/>
              <w:left w:val="nil"/>
              <w:bottom w:val="single" w:sz="4" w:space="0" w:color="000000"/>
              <w:right w:val="single" w:sz="4" w:space="0" w:color="000000"/>
            </w:tcBorders>
            <w:shd w:val="clear" w:color="99CCFF" w:fill="99CCFF"/>
            <w:vAlign w:val="center"/>
            <w:hideMark/>
          </w:tcPr>
          <w:p w14:paraId="195E7384" w14:textId="77777777" w:rsidR="00AC268A" w:rsidRPr="00AC268A" w:rsidRDefault="00AC268A" w:rsidP="000B0E0A">
            <w:pPr>
              <w:numPr>
                <w:ilvl w:val="0"/>
                <w:numId w:val="45"/>
              </w:numPr>
              <w:spacing w:before="0"/>
              <w:contextualSpacing/>
              <w:jc w:val="center"/>
              <w:rPr>
                <w:rFonts w:eastAsia="Times New Roman" w:cstheme="minorHAnsi"/>
                <w:b/>
                <w:bCs/>
                <w:color w:val="000000"/>
                <w:sz w:val="20"/>
                <w:szCs w:val="20"/>
                <w:lang w:val="en-US"/>
              </w:rPr>
            </w:pPr>
            <w:r w:rsidRPr="00AC268A">
              <w:rPr>
                <w:rFonts w:eastAsia="Times New Roman" w:cstheme="minorHAnsi"/>
                <w:b/>
                <w:bCs/>
                <w:color w:val="000000"/>
                <w:sz w:val="20"/>
                <w:szCs w:val="20"/>
              </w:rPr>
              <w:t>Γενικές απαιτήσεις</w:t>
            </w:r>
          </w:p>
        </w:tc>
        <w:tc>
          <w:tcPr>
            <w:tcW w:w="1339" w:type="pct"/>
            <w:tcBorders>
              <w:top w:val="nil"/>
              <w:left w:val="nil"/>
              <w:bottom w:val="single" w:sz="4" w:space="0" w:color="000000"/>
              <w:right w:val="single" w:sz="4" w:space="0" w:color="000000"/>
            </w:tcBorders>
            <w:shd w:val="clear" w:color="99CCFF" w:fill="99CCFF"/>
            <w:vAlign w:val="center"/>
            <w:hideMark/>
          </w:tcPr>
          <w:p w14:paraId="57825336" w14:textId="77777777" w:rsidR="00AC268A" w:rsidRPr="00AC268A" w:rsidRDefault="00AC268A" w:rsidP="00AC268A">
            <w:pPr>
              <w:spacing w:before="0"/>
              <w:jc w:val="center"/>
              <w:rPr>
                <w:rFonts w:eastAsia="Times New Roman" w:cstheme="minorHAnsi"/>
                <w:b/>
                <w:bCs/>
                <w:color w:val="000000"/>
                <w:sz w:val="20"/>
                <w:szCs w:val="20"/>
                <w:lang w:val="en-US"/>
              </w:rPr>
            </w:pPr>
          </w:p>
        </w:tc>
        <w:tc>
          <w:tcPr>
            <w:tcW w:w="769" w:type="pct"/>
            <w:tcBorders>
              <w:top w:val="nil"/>
              <w:left w:val="nil"/>
              <w:bottom w:val="single" w:sz="4" w:space="0" w:color="000000"/>
              <w:right w:val="single" w:sz="4" w:space="0" w:color="000000"/>
            </w:tcBorders>
            <w:shd w:val="clear" w:color="99CCFF" w:fill="99CCFF"/>
          </w:tcPr>
          <w:p w14:paraId="4E783244" w14:textId="77777777" w:rsidR="00AC268A" w:rsidRPr="00AC268A" w:rsidRDefault="00AC268A" w:rsidP="00AC268A">
            <w:pPr>
              <w:spacing w:before="0"/>
              <w:jc w:val="center"/>
              <w:rPr>
                <w:rFonts w:eastAsia="Times New Roman" w:cstheme="minorHAnsi"/>
                <w:b/>
                <w:bCs/>
                <w:color w:val="000000"/>
                <w:sz w:val="20"/>
                <w:szCs w:val="20"/>
                <w:lang w:val="en-US"/>
              </w:rPr>
            </w:pPr>
          </w:p>
        </w:tc>
        <w:tc>
          <w:tcPr>
            <w:tcW w:w="751" w:type="pct"/>
            <w:tcBorders>
              <w:top w:val="nil"/>
              <w:left w:val="nil"/>
              <w:bottom w:val="single" w:sz="4" w:space="0" w:color="000000"/>
              <w:right w:val="single" w:sz="4" w:space="0" w:color="000000"/>
            </w:tcBorders>
            <w:shd w:val="clear" w:color="99CCFF" w:fill="99CCFF"/>
          </w:tcPr>
          <w:p w14:paraId="20C1A736" w14:textId="77777777" w:rsidR="00AC268A" w:rsidRPr="00AC268A" w:rsidRDefault="00AC268A" w:rsidP="00AC268A">
            <w:pPr>
              <w:spacing w:before="0"/>
              <w:jc w:val="center"/>
              <w:rPr>
                <w:rFonts w:eastAsia="Times New Roman" w:cstheme="minorHAnsi"/>
                <w:b/>
                <w:bCs/>
                <w:color w:val="000000"/>
                <w:sz w:val="20"/>
                <w:szCs w:val="20"/>
                <w:lang w:val="en-US"/>
              </w:rPr>
            </w:pPr>
          </w:p>
        </w:tc>
      </w:tr>
      <w:tr w:rsidR="00AC268A" w:rsidRPr="00AC268A" w14:paraId="6AD30795" w14:textId="40388B39" w:rsidTr="000B0E0A">
        <w:trPr>
          <w:gridAfter w:val="2"/>
          <w:wAfter w:w="268" w:type="pct"/>
          <w:trHeight w:val="1442"/>
        </w:trPr>
        <w:tc>
          <w:tcPr>
            <w:tcW w:w="325" w:type="pct"/>
            <w:tcBorders>
              <w:top w:val="nil"/>
              <w:left w:val="single" w:sz="4" w:space="0" w:color="auto"/>
              <w:bottom w:val="single" w:sz="4" w:space="0" w:color="auto"/>
              <w:right w:val="single" w:sz="4" w:space="0" w:color="auto"/>
            </w:tcBorders>
            <w:shd w:val="clear" w:color="000000" w:fill="FFFFFF"/>
            <w:vAlign w:val="center"/>
          </w:tcPr>
          <w:p w14:paraId="69D492BF" w14:textId="77777777" w:rsidR="00AC268A" w:rsidRPr="00AC268A" w:rsidRDefault="00AC268A" w:rsidP="000B0E0A">
            <w:pPr>
              <w:numPr>
                <w:ilvl w:val="0"/>
                <w:numId w:val="46"/>
              </w:numPr>
              <w:spacing w:befor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1B0EA52C" w14:textId="77777777" w:rsidR="00AC268A" w:rsidRPr="00AC268A" w:rsidRDefault="00AC268A" w:rsidP="00AC268A">
            <w:pPr>
              <w:rPr>
                <w:rFonts w:cstheme="minorHAnsi"/>
                <w:sz w:val="20"/>
                <w:szCs w:val="20"/>
              </w:rPr>
            </w:pPr>
            <w:r w:rsidRPr="00AC268A">
              <w:rPr>
                <w:rFonts w:cstheme="minorHAnsi"/>
                <w:sz w:val="20"/>
                <w:szCs w:val="20"/>
              </w:rPr>
              <w:t xml:space="preserve">Ο κατασκευαστής να είναι πιστοποιημένος με </w:t>
            </w:r>
            <w:r w:rsidRPr="00AC268A">
              <w:rPr>
                <w:rFonts w:cstheme="minorHAnsi"/>
                <w:sz w:val="20"/>
                <w:szCs w:val="20"/>
                <w:lang w:val="en-US"/>
              </w:rPr>
              <w:t>ISO</w:t>
            </w:r>
            <w:r w:rsidRPr="00AC268A">
              <w:rPr>
                <w:rFonts w:cstheme="minorHAnsi"/>
                <w:sz w:val="20"/>
                <w:szCs w:val="20"/>
              </w:rPr>
              <w:t xml:space="preserve"> 9001:2015 ή νεότερο/ισοδύναμο στο πεδίο σχεδιασμός, παραγωγή οργάνων Θερμικής Ανάλυσης </w:t>
            </w:r>
          </w:p>
          <w:p w14:paraId="1BE33F29" w14:textId="77777777" w:rsidR="00AC268A" w:rsidRPr="00AC268A" w:rsidRDefault="00AC268A" w:rsidP="00AC268A">
            <w:pPr>
              <w:rPr>
                <w:rFonts w:cstheme="minorHAnsi"/>
                <w:sz w:val="20"/>
                <w:szCs w:val="20"/>
              </w:rPr>
            </w:pPr>
            <w:r w:rsidRPr="00AC268A">
              <w:rPr>
                <w:rFonts w:cstheme="minorHAnsi"/>
                <w:sz w:val="20"/>
                <w:szCs w:val="20"/>
              </w:rPr>
              <w:t>Να προσκομιθεί το σχετικό πιστοποιητικό</w:t>
            </w:r>
          </w:p>
        </w:tc>
        <w:tc>
          <w:tcPr>
            <w:tcW w:w="1339" w:type="pct"/>
            <w:tcBorders>
              <w:top w:val="nil"/>
              <w:left w:val="nil"/>
              <w:bottom w:val="single" w:sz="4" w:space="0" w:color="auto"/>
              <w:right w:val="single" w:sz="4" w:space="0" w:color="auto"/>
            </w:tcBorders>
            <w:shd w:val="clear" w:color="000000" w:fill="FFFFFF"/>
            <w:vAlign w:val="center"/>
          </w:tcPr>
          <w:p w14:paraId="77FAC7E1"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lang w:val="en-US"/>
              </w:rPr>
              <w:t xml:space="preserve">NAI, </w:t>
            </w:r>
            <w:r w:rsidRPr="00AC268A">
              <w:rPr>
                <w:rFonts w:eastAsia="Times New Roman" w:cstheme="minorHAnsi"/>
                <w:color w:val="000000"/>
                <w:sz w:val="20"/>
                <w:szCs w:val="20"/>
              </w:rPr>
              <w:t>ΝΑ ΑΝΑΦΕΡΘΕΙ</w:t>
            </w:r>
          </w:p>
        </w:tc>
        <w:tc>
          <w:tcPr>
            <w:tcW w:w="769" w:type="pct"/>
            <w:tcBorders>
              <w:top w:val="nil"/>
              <w:left w:val="nil"/>
              <w:bottom w:val="single" w:sz="4" w:space="0" w:color="auto"/>
              <w:right w:val="single" w:sz="4" w:space="0" w:color="auto"/>
            </w:tcBorders>
            <w:shd w:val="clear" w:color="000000" w:fill="FFFFFF"/>
          </w:tcPr>
          <w:p w14:paraId="03E6D9F3" w14:textId="77777777" w:rsidR="00AC268A" w:rsidRPr="00AC268A" w:rsidRDefault="00AC268A" w:rsidP="00AC268A">
            <w:pPr>
              <w:spacing w:before="0"/>
              <w:jc w:val="center"/>
              <w:rPr>
                <w:rFonts w:eastAsia="Times New Roman" w:cstheme="minorHAnsi"/>
                <w:color w:val="000000"/>
                <w:sz w:val="20"/>
                <w:szCs w:val="20"/>
                <w:lang w:val="en-US"/>
              </w:rPr>
            </w:pPr>
          </w:p>
        </w:tc>
        <w:tc>
          <w:tcPr>
            <w:tcW w:w="751" w:type="pct"/>
            <w:tcBorders>
              <w:top w:val="nil"/>
              <w:left w:val="nil"/>
              <w:bottom w:val="single" w:sz="4" w:space="0" w:color="auto"/>
              <w:right w:val="single" w:sz="4" w:space="0" w:color="auto"/>
            </w:tcBorders>
            <w:shd w:val="clear" w:color="000000" w:fill="FFFFFF"/>
          </w:tcPr>
          <w:p w14:paraId="5441E3EB" w14:textId="77777777" w:rsidR="00AC268A" w:rsidRPr="00AC268A" w:rsidRDefault="00AC268A" w:rsidP="00AC268A">
            <w:pPr>
              <w:spacing w:before="0"/>
              <w:jc w:val="center"/>
              <w:rPr>
                <w:rFonts w:eastAsia="Times New Roman" w:cstheme="minorHAnsi"/>
                <w:color w:val="000000"/>
                <w:sz w:val="20"/>
                <w:szCs w:val="20"/>
                <w:lang w:val="en-US"/>
              </w:rPr>
            </w:pPr>
          </w:p>
        </w:tc>
      </w:tr>
      <w:tr w:rsidR="00AC268A" w:rsidRPr="00AC268A" w14:paraId="7C5E05E3" w14:textId="7ED1A2E2" w:rsidTr="000B0E0A">
        <w:trPr>
          <w:gridAfter w:val="2"/>
          <w:wAfter w:w="268" w:type="pct"/>
          <w:trHeight w:val="1442"/>
        </w:trPr>
        <w:tc>
          <w:tcPr>
            <w:tcW w:w="325" w:type="pct"/>
            <w:tcBorders>
              <w:top w:val="nil"/>
              <w:left w:val="single" w:sz="4" w:space="0" w:color="auto"/>
              <w:bottom w:val="single" w:sz="4" w:space="0" w:color="auto"/>
              <w:right w:val="single" w:sz="4" w:space="0" w:color="auto"/>
            </w:tcBorders>
            <w:shd w:val="clear" w:color="000000" w:fill="FFFFFF"/>
            <w:vAlign w:val="center"/>
          </w:tcPr>
          <w:p w14:paraId="3CD6E148" w14:textId="77777777" w:rsidR="00AC268A" w:rsidRPr="00AC268A" w:rsidRDefault="00AC268A" w:rsidP="000B0E0A">
            <w:pPr>
              <w:numPr>
                <w:ilvl w:val="0"/>
                <w:numId w:val="46"/>
              </w:numPr>
              <w:spacing w:before="0"/>
              <w:ind w:left="0" w:firstLin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1A8D4E44" w14:textId="77777777" w:rsidR="00AC268A" w:rsidRPr="00AC268A" w:rsidRDefault="00AC268A" w:rsidP="00AC268A">
            <w:pPr>
              <w:rPr>
                <w:rFonts w:cstheme="minorHAnsi"/>
                <w:sz w:val="20"/>
                <w:szCs w:val="20"/>
              </w:rPr>
            </w:pPr>
            <w:r w:rsidRPr="00AC268A">
              <w:rPr>
                <w:rFonts w:cstheme="minorHAnsi"/>
                <w:sz w:val="20"/>
                <w:szCs w:val="20"/>
              </w:rPr>
              <w:t xml:space="preserve">Ο προσφέρων να διαθέτει τμήμα τεχνικής υποστήριξης πιστοποιημένο κατά </w:t>
            </w:r>
            <w:r w:rsidRPr="00AC268A">
              <w:rPr>
                <w:rFonts w:cstheme="minorHAnsi"/>
                <w:sz w:val="20"/>
                <w:szCs w:val="20"/>
                <w:lang w:val="en-US"/>
              </w:rPr>
              <w:t>ISO</w:t>
            </w:r>
            <w:r w:rsidRPr="00AC268A">
              <w:rPr>
                <w:rFonts w:cstheme="minorHAnsi"/>
                <w:sz w:val="20"/>
                <w:szCs w:val="20"/>
              </w:rPr>
              <w:t xml:space="preserve"> 9001:2015 ή νεότερο/ισοδύναμο στο πεδίο τεχνικής υποστήριξης</w:t>
            </w:r>
          </w:p>
          <w:p w14:paraId="3A0048A4" w14:textId="77777777" w:rsidR="00AC268A" w:rsidRPr="00AC268A" w:rsidRDefault="00AC268A" w:rsidP="00AC268A">
            <w:pPr>
              <w:rPr>
                <w:rFonts w:cstheme="minorHAnsi"/>
                <w:sz w:val="20"/>
                <w:szCs w:val="20"/>
              </w:rPr>
            </w:pPr>
            <w:r w:rsidRPr="00AC268A">
              <w:rPr>
                <w:rFonts w:cstheme="minorHAnsi"/>
                <w:sz w:val="20"/>
                <w:szCs w:val="20"/>
              </w:rPr>
              <w:t>Να προσκομισθεί το σχετικό πιστοποιητικό</w:t>
            </w:r>
          </w:p>
        </w:tc>
        <w:tc>
          <w:tcPr>
            <w:tcW w:w="1339" w:type="pct"/>
            <w:tcBorders>
              <w:top w:val="nil"/>
              <w:left w:val="nil"/>
              <w:bottom w:val="single" w:sz="4" w:space="0" w:color="auto"/>
              <w:right w:val="single" w:sz="4" w:space="0" w:color="auto"/>
            </w:tcBorders>
            <w:shd w:val="clear" w:color="000000" w:fill="FFFFFF"/>
            <w:vAlign w:val="center"/>
          </w:tcPr>
          <w:p w14:paraId="37EF8F6C"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lang w:val="en-US"/>
              </w:rPr>
              <w:t xml:space="preserve">NAI, </w:t>
            </w:r>
            <w:r w:rsidRPr="00AC268A">
              <w:rPr>
                <w:rFonts w:eastAsia="Times New Roman" w:cstheme="minorHAnsi"/>
                <w:color w:val="000000"/>
                <w:sz w:val="20"/>
                <w:szCs w:val="20"/>
              </w:rPr>
              <w:t>ΝΑ ΑΝΑΦΕΡΘΕΙ</w:t>
            </w:r>
          </w:p>
        </w:tc>
        <w:tc>
          <w:tcPr>
            <w:tcW w:w="769" w:type="pct"/>
            <w:tcBorders>
              <w:top w:val="nil"/>
              <w:left w:val="nil"/>
              <w:bottom w:val="single" w:sz="4" w:space="0" w:color="auto"/>
              <w:right w:val="single" w:sz="4" w:space="0" w:color="auto"/>
            </w:tcBorders>
            <w:shd w:val="clear" w:color="000000" w:fill="FFFFFF"/>
          </w:tcPr>
          <w:p w14:paraId="2C4EA194" w14:textId="77777777" w:rsidR="00AC268A" w:rsidRPr="00AC268A" w:rsidRDefault="00AC268A" w:rsidP="00AC268A">
            <w:pPr>
              <w:spacing w:before="0"/>
              <w:jc w:val="center"/>
              <w:rPr>
                <w:rFonts w:eastAsia="Times New Roman" w:cstheme="minorHAnsi"/>
                <w:color w:val="000000"/>
                <w:sz w:val="20"/>
                <w:szCs w:val="20"/>
                <w:lang w:val="en-US"/>
              </w:rPr>
            </w:pPr>
          </w:p>
        </w:tc>
        <w:tc>
          <w:tcPr>
            <w:tcW w:w="751" w:type="pct"/>
            <w:tcBorders>
              <w:top w:val="nil"/>
              <w:left w:val="nil"/>
              <w:bottom w:val="single" w:sz="4" w:space="0" w:color="auto"/>
              <w:right w:val="single" w:sz="4" w:space="0" w:color="auto"/>
            </w:tcBorders>
            <w:shd w:val="clear" w:color="000000" w:fill="FFFFFF"/>
          </w:tcPr>
          <w:p w14:paraId="4B62A340" w14:textId="77777777" w:rsidR="00AC268A" w:rsidRPr="00AC268A" w:rsidRDefault="00AC268A" w:rsidP="00AC268A">
            <w:pPr>
              <w:spacing w:before="0"/>
              <w:jc w:val="center"/>
              <w:rPr>
                <w:rFonts w:eastAsia="Times New Roman" w:cstheme="minorHAnsi"/>
                <w:color w:val="000000"/>
                <w:sz w:val="20"/>
                <w:szCs w:val="20"/>
                <w:lang w:val="en-US"/>
              </w:rPr>
            </w:pPr>
          </w:p>
        </w:tc>
      </w:tr>
      <w:tr w:rsidR="00AC268A" w:rsidRPr="00AC268A" w14:paraId="3D06D38B" w14:textId="221D9E80"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3E14C5A2" w14:textId="77777777" w:rsidR="00AC268A" w:rsidRPr="00AC268A" w:rsidRDefault="00AC268A" w:rsidP="000B0E0A">
            <w:pPr>
              <w:numPr>
                <w:ilvl w:val="0"/>
                <w:numId w:val="46"/>
              </w:numPr>
              <w:spacing w:before="0"/>
              <w:ind w:left="0" w:firstLin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3DEEAE8B" w14:textId="77777777" w:rsidR="00AC268A" w:rsidRPr="00AC268A" w:rsidRDefault="00AC268A" w:rsidP="00AC268A">
            <w:pPr>
              <w:spacing w:before="0"/>
              <w:rPr>
                <w:rFonts w:cstheme="minorHAnsi"/>
                <w:sz w:val="20"/>
                <w:szCs w:val="20"/>
              </w:rPr>
            </w:pPr>
            <w:r w:rsidRPr="00AC268A">
              <w:rPr>
                <w:rFonts w:cstheme="minorHAnsi"/>
                <w:sz w:val="20"/>
                <w:szCs w:val="20"/>
              </w:rPr>
              <w:t>Εγκατάσταση και εκπαίδευση από τεχνικό κατάλληλα εκπαιδευμένο και πιστοποιημένο από τον κατασκευαστή του προσφερόμενου είδους.</w:t>
            </w:r>
          </w:p>
          <w:p w14:paraId="08AAEA68" w14:textId="77777777" w:rsidR="00AC268A" w:rsidRPr="00AC268A" w:rsidRDefault="00AC268A" w:rsidP="00AC268A">
            <w:pPr>
              <w:spacing w:before="0"/>
              <w:rPr>
                <w:rFonts w:cstheme="minorHAnsi"/>
                <w:sz w:val="20"/>
                <w:szCs w:val="20"/>
              </w:rPr>
            </w:pPr>
            <w:r w:rsidRPr="00AC268A">
              <w:rPr>
                <w:rFonts w:cstheme="minorHAnsi"/>
                <w:sz w:val="20"/>
                <w:szCs w:val="20"/>
              </w:rPr>
              <w:t>Να προσκομιστεί σχετικό αποδεικτικό του κατασκευαστή με ονομαστική αναφορά του τεχνικού</w:t>
            </w:r>
          </w:p>
        </w:tc>
        <w:tc>
          <w:tcPr>
            <w:tcW w:w="1339" w:type="pct"/>
            <w:tcBorders>
              <w:top w:val="nil"/>
              <w:left w:val="nil"/>
              <w:bottom w:val="single" w:sz="4" w:space="0" w:color="auto"/>
              <w:right w:val="single" w:sz="4" w:space="0" w:color="auto"/>
            </w:tcBorders>
            <w:shd w:val="clear" w:color="000000" w:fill="FFFFFF"/>
            <w:vAlign w:val="center"/>
          </w:tcPr>
          <w:p w14:paraId="1FEF5E71"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lang w:val="en-US"/>
              </w:rPr>
              <w:t xml:space="preserve">NAI, </w:t>
            </w:r>
            <w:r w:rsidRPr="00AC268A">
              <w:rPr>
                <w:rFonts w:eastAsia="Times New Roman" w:cstheme="minorHAnsi"/>
                <w:color w:val="000000"/>
                <w:sz w:val="20"/>
                <w:szCs w:val="20"/>
              </w:rPr>
              <w:t>ΝΑ ΑΝΑΦΕΡΘΕΙ</w:t>
            </w:r>
          </w:p>
        </w:tc>
        <w:tc>
          <w:tcPr>
            <w:tcW w:w="769" w:type="pct"/>
            <w:tcBorders>
              <w:top w:val="nil"/>
              <w:left w:val="nil"/>
              <w:bottom w:val="single" w:sz="4" w:space="0" w:color="auto"/>
              <w:right w:val="single" w:sz="4" w:space="0" w:color="auto"/>
            </w:tcBorders>
            <w:shd w:val="clear" w:color="000000" w:fill="FFFFFF"/>
          </w:tcPr>
          <w:p w14:paraId="1E89CB1B" w14:textId="77777777" w:rsidR="00AC268A" w:rsidRPr="00AC268A" w:rsidRDefault="00AC268A" w:rsidP="00AC268A">
            <w:pPr>
              <w:spacing w:before="0"/>
              <w:jc w:val="center"/>
              <w:rPr>
                <w:rFonts w:eastAsia="Times New Roman" w:cstheme="minorHAnsi"/>
                <w:color w:val="000000"/>
                <w:sz w:val="20"/>
                <w:szCs w:val="20"/>
                <w:lang w:val="en-US"/>
              </w:rPr>
            </w:pPr>
          </w:p>
        </w:tc>
        <w:tc>
          <w:tcPr>
            <w:tcW w:w="751" w:type="pct"/>
            <w:tcBorders>
              <w:top w:val="nil"/>
              <w:left w:val="nil"/>
              <w:bottom w:val="single" w:sz="4" w:space="0" w:color="auto"/>
              <w:right w:val="single" w:sz="4" w:space="0" w:color="auto"/>
            </w:tcBorders>
            <w:shd w:val="clear" w:color="000000" w:fill="FFFFFF"/>
          </w:tcPr>
          <w:p w14:paraId="65565C94" w14:textId="77777777" w:rsidR="00AC268A" w:rsidRPr="00AC268A" w:rsidRDefault="00AC268A" w:rsidP="00AC268A">
            <w:pPr>
              <w:spacing w:before="0"/>
              <w:jc w:val="center"/>
              <w:rPr>
                <w:rFonts w:eastAsia="Times New Roman" w:cstheme="minorHAnsi"/>
                <w:color w:val="000000"/>
                <w:sz w:val="20"/>
                <w:szCs w:val="20"/>
                <w:lang w:val="en-US"/>
              </w:rPr>
            </w:pPr>
          </w:p>
        </w:tc>
      </w:tr>
      <w:tr w:rsidR="00AC268A" w:rsidRPr="00AC268A" w14:paraId="78480127" w14:textId="3D2A8FEE"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49EE41B4" w14:textId="77777777" w:rsidR="00AC268A" w:rsidRPr="00AC268A" w:rsidRDefault="00AC268A" w:rsidP="000B0E0A">
            <w:pPr>
              <w:numPr>
                <w:ilvl w:val="0"/>
                <w:numId w:val="46"/>
              </w:numPr>
              <w:spacing w:before="0"/>
              <w:ind w:left="0" w:firstLin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545B77CC" w14:textId="77777777" w:rsidR="00AC268A" w:rsidRPr="00AC268A" w:rsidRDefault="00AC268A" w:rsidP="00AC268A">
            <w:pPr>
              <w:rPr>
                <w:rFonts w:cstheme="minorHAnsi"/>
                <w:sz w:val="20"/>
                <w:szCs w:val="20"/>
              </w:rPr>
            </w:pPr>
            <w:r w:rsidRPr="00AC268A">
              <w:rPr>
                <w:rFonts w:cstheme="minorHAnsi"/>
                <w:sz w:val="20"/>
                <w:szCs w:val="20"/>
              </w:rPr>
              <w:t>Χρόνος παράδοσης: κατά μέγιστο τρεις (3) μήνες</w:t>
            </w:r>
          </w:p>
        </w:tc>
        <w:tc>
          <w:tcPr>
            <w:tcW w:w="1339" w:type="pct"/>
            <w:tcBorders>
              <w:top w:val="nil"/>
              <w:left w:val="nil"/>
              <w:bottom w:val="single" w:sz="4" w:space="0" w:color="auto"/>
              <w:right w:val="single" w:sz="4" w:space="0" w:color="auto"/>
            </w:tcBorders>
            <w:shd w:val="clear" w:color="000000" w:fill="FFFFFF"/>
            <w:vAlign w:val="center"/>
          </w:tcPr>
          <w:p w14:paraId="540FAC0B"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lang w:val="en-US"/>
              </w:rPr>
              <w:t xml:space="preserve">NAI, </w:t>
            </w:r>
            <w:r w:rsidRPr="00AC268A">
              <w:rPr>
                <w:rFonts w:eastAsia="Times New Roman" w:cstheme="minorHAnsi"/>
                <w:color w:val="000000"/>
                <w:sz w:val="20"/>
                <w:szCs w:val="20"/>
              </w:rPr>
              <w:t>ΝΑ ΑΝΑΦΕΡΘΕΙ</w:t>
            </w:r>
          </w:p>
        </w:tc>
        <w:tc>
          <w:tcPr>
            <w:tcW w:w="769" w:type="pct"/>
            <w:tcBorders>
              <w:top w:val="nil"/>
              <w:left w:val="nil"/>
              <w:bottom w:val="single" w:sz="4" w:space="0" w:color="auto"/>
              <w:right w:val="single" w:sz="4" w:space="0" w:color="auto"/>
            </w:tcBorders>
            <w:shd w:val="clear" w:color="000000" w:fill="FFFFFF"/>
          </w:tcPr>
          <w:p w14:paraId="17E3F931" w14:textId="77777777" w:rsidR="00AC268A" w:rsidRPr="00AC268A" w:rsidRDefault="00AC268A" w:rsidP="00AC268A">
            <w:pPr>
              <w:spacing w:before="0"/>
              <w:jc w:val="center"/>
              <w:rPr>
                <w:rFonts w:eastAsia="Times New Roman" w:cstheme="minorHAnsi"/>
                <w:color w:val="000000"/>
                <w:sz w:val="20"/>
                <w:szCs w:val="20"/>
                <w:lang w:val="en-US"/>
              </w:rPr>
            </w:pPr>
          </w:p>
        </w:tc>
        <w:tc>
          <w:tcPr>
            <w:tcW w:w="751" w:type="pct"/>
            <w:tcBorders>
              <w:top w:val="nil"/>
              <w:left w:val="nil"/>
              <w:bottom w:val="single" w:sz="4" w:space="0" w:color="auto"/>
              <w:right w:val="single" w:sz="4" w:space="0" w:color="auto"/>
            </w:tcBorders>
            <w:shd w:val="clear" w:color="000000" w:fill="FFFFFF"/>
          </w:tcPr>
          <w:p w14:paraId="24E06219" w14:textId="77777777" w:rsidR="00AC268A" w:rsidRPr="00AC268A" w:rsidRDefault="00AC268A" w:rsidP="00AC268A">
            <w:pPr>
              <w:spacing w:before="0"/>
              <w:jc w:val="center"/>
              <w:rPr>
                <w:rFonts w:eastAsia="Times New Roman" w:cstheme="minorHAnsi"/>
                <w:color w:val="000000"/>
                <w:sz w:val="20"/>
                <w:szCs w:val="20"/>
                <w:lang w:val="en-US"/>
              </w:rPr>
            </w:pPr>
          </w:p>
        </w:tc>
      </w:tr>
      <w:tr w:rsidR="00AC268A" w:rsidRPr="00AC268A" w14:paraId="0411075F" w14:textId="4F201B3E"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7D61293A" w14:textId="77777777" w:rsidR="00AC268A" w:rsidRPr="00AC268A" w:rsidRDefault="00AC268A" w:rsidP="000B0E0A">
            <w:pPr>
              <w:numPr>
                <w:ilvl w:val="0"/>
                <w:numId w:val="46"/>
              </w:numPr>
              <w:spacing w:before="0"/>
              <w:ind w:left="0" w:firstLin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1377A436" w14:textId="77777777" w:rsidR="00AC268A" w:rsidRPr="00AC268A" w:rsidRDefault="00AC268A" w:rsidP="00AC268A">
            <w:pPr>
              <w:rPr>
                <w:rFonts w:cstheme="minorHAnsi"/>
                <w:sz w:val="20"/>
                <w:szCs w:val="20"/>
              </w:rPr>
            </w:pPr>
            <w:r w:rsidRPr="00AC268A">
              <w:rPr>
                <w:rFonts w:cstheme="minorHAnsi"/>
                <w:sz w:val="20"/>
                <w:szCs w:val="20"/>
              </w:rPr>
              <w:t>Ο προσφέρων δεσμεύεται για διάθεση ανταλλακτικών κατ‘ ελάχιστον για δέκα (10) έτη</w:t>
            </w:r>
          </w:p>
        </w:tc>
        <w:tc>
          <w:tcPr>
            <w:tcW w:w="1339" w:type="pct"/>
            <w:tcBorders>
              <w:top w:val="nil"/>
              <w:left w:val="nil"/>
              <w:bottom w:val="single" w:sz="4" w:space="0" w:color="auto"/>
              <w:right w:val="single" w:sz="4" w:space="0" w:color="auto"/>
            </w:tcBorders>
            <w:shd w:val="clear" w:color="000000" w:fill="FFFFFF"/>
            <w:vAlign w:val="center"/>
          </w:tcPr>
          <w:p w14:paraId="6FE3751F"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lang w:val="en-US"/>
              </w:rPr>
              <w:t xml:space="preserve">NAI, </w:t>
            </w:r>
            <w:r w:rsidRPr="00AC268A">
              <w:rPr>
                <w:rFonts w:eastAsia="Times New Roman" w:cstheme="minorHAnsi"/>
                <w:color w:val="000000"/>
                <w:sz w:val="20"/>
                <w:szCs w:val="20"/>
              </w:rPr>
              <w:t>ΝΑ ΑΝΑΦΕΡΘΕΙ</w:t>
            </w:r>
          </w:p>
        </w:tc>
        <w:tc>
          <w:tcPr>
            <w:tcW w:w="769" w:type="pct"/>
            <w:tcBorders>
              <w:top w:val="nil"/>
              <w:left w:val="nil"/>
              <w:bottom w:val="single" w:sz="4" w:space="0" w:color="auto"/>
              <w:right w:val="single" w:sz="4" w:space="0" w:color="auto"/>
            </w:tcBorders>
            <w:shd w:val="clear" w:color="000000" w:fill="FFFFFF"/>
          </w:tcPr>
          <w:p w14:paraId="45DD128C" w14:textId="77777777" w:rsidR="00AC268A" w:rsidRPr="00AC268A" w:rsidRDefault="00AC268A" w:rsidP="00AC268A">
            <w:pPr>
              <w:spacing w:before="0"/>
              <w:jc w:val="center"/>
              <w:rPr>
                <w:rFonts w:eastAsia="Times New Roman" w:cstheme="minorHAnsi"/>
                <w:color w:val="000000"/>
                <w:sz w:val="20"/>
                <w:szCs w:val="20"/>
                <w:lang w:val="en-US"/>
              </w:rPr>
            </w:pPr>
          </w:p>
        </w:tc>
        <w:tc>
          <w:tcPr>
            <w:tcW w:w="751" w:type="pct"/>
            <w:tcBorders>
              <w:top w:val="nil"/>
              <w:left w:val="nil"/>
              <w:bottom w:val="single" w:sz="4" w:space="0" w:color="auto"/>
              <w:right w:val="single" w:sz="4" w:space="0" w:color="auto"/>
            </w:tcBorders>
            <w:shd w:val="clear" w:color="000000" w:fill="FFFFFF"/>
          </w:tcPr>
          <w:p w14:paraId="1DC20247" w14:textId="77777777" w:rsidR="00AC268A" w:rsidRPr="00AC268A" w:rsidRDefault="00AC268A" w:rsidP="00AC268A">
            <w:pPr>
              <w:spacing w:before="0"/>
              <w:jc w:val="center"/>
              <w:rPr>
                <w:rFonts w:eastAsia="Times New Roman" w:cstheme="minorHAnsi"/>
                <w:color w:val="000000"/>
                <w:sz w:val="20"/>
                <w:szCs w:val="20"/>
                <w:lang w:val="en-US"/>
              </w:rPr>
            </w:pPr>
          </w:p>
        </w:tc>
      </w:tr>
      <w:tr w:rsidR="00AC268A" w:rsidRPr="00AC268A" w14:paraId="4C7174CB" w14:textId="36DE0EB9" w:rsidTr="000B0E0A">
        <w:trPr>
          <w:gridAfter w:val="2"/>
          <w:wAfter w:w="268" w:type="pct"/>
          <w:trHeight w:val="630"/>
        </w:trPr>
        <w:tc>
          <w:tcPr>
            <w:tcW w:w="325" w:type="pct"/>
            <w:tcBorders>
              <w:top w:val="nil"/>
              <w:left w:val="single" w:sz="4" w:space="0" w:color="auto"/>
              <w:bottom w:val="single" w:sz="4" w:space="0" w:color="auto"/>
              <w:right w:val="single" w:sz="4" w:space="0" w:color="auto"/>
            </w:tcBorders>
            <w:shd w:val="clear" w:color="000000" w:fill="FFFFFF"/>
            <w:vAlign w:val="center"/>
          </w:tcPr>
          <w:p w14:paraId="1C548A93" w14:textId="77777777" w:rsidR="00AC268A" w:rsidRPr="00AC268A" w:rsidRDefault="00AC268A" w:rsidP="000B0E0A">
            <w:pPr>
              <w:numPr>
                <w:ilvl w:val="0"/>
                <w:numId w:val="46"/>
              </w:numPr>
              <w:spacing w:before="0"/>
              <w:ind w:left="0" w:firstLin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7254F2AE" w14:textId="77777777" w:rsidR="00AC268A" w:rsidRPr="00AC268A" w:rsidRDefault="00AC268A" w:rsidP="00AC268A">
            <w:pPr>
              <w:spacing w:before="0"/>
              <w:rPr>
                <w:rFonts w:cstheme="minorHAnsi"/>
                <w:sz w:val="20"/>
                <w:szCs w:val="20"/>
              </w:rPr>
            </w:pPr>
            <w:r w:rsidRPr="00AC268A">
              <w:rPr>
                <w:rFonts w:cstheme="minorHAnsi"/>
                <w:color w:val="000000"/>
                <w:sz w:val="20"/>
                <w:szCs w:val="20"/>
              </w:rPr>
              <w:t>Όλα τα είδη θα συνοδεύονται από βεβαίωση ότι είναι καινούργια</w:t>
            </w:r>
          </w:p>
        </w:tc>
        <w:tc>
          <w:tcPr>
            <w:tcW w:w="1339" w:type="pct"/>
            <w:tcBorders>
              <w:top w:val="nil"/>
              <w:left w:val="nil"/>
              <w:bottom w:val="single" w:sz="4" w:space="0" w:color="auto"/>
              <w:right w:val="single" w:sz="4" w:space="0" w:color="auto"/>
            </w:tcBorders>
            <w:shd w:val="clear" w:color="000000" w:fill="FFFFFF"/>
            <w:vAlign w:val="center"/>
          </w:tcPr>
          <w:p w14:paraId="3FEEEFC7"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w:t>
            </w:r>
          </w:p>
        </w:tc>
        <w:tc>
          <w:tcPr>
            <w:tcW w:w="769" w:type="pct"/>
            <w:tcBorders>
              <w:top w:val="nil"/>
              <w:left w:val="nil"/>
              <w:bottom w:val="single" w:sz="4" w:space="0" w:color="auto"/>
              <w:right w:val="single" w:sz="4" w:space="0" w:color="auto"/>
            </w:tcBorders>
            <w:shd w:val="clear" w:color="000000" w:fill="FFFFFF"/>
          </w:tcPr>
          <w:p w14:paraId="7AAFCBBB"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7FE79A22"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7FC78E64" w14:textId="7310FCC4"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379A5EDF" w14:textId="77777777" w:rsidR="00AC268A" w:rsidRPr="00AC268A" w:rsidRDefault="00AC268A" w:rsidP="000B0E0A">
            <w:pPr>
              <w:numPr>
                <w:ilvl w:val="0"/>
                <w:numId w:val="46"/>
              </w:numPr>
              <w:spacing w:before="0"/>
              <w:ind w:left="0" w:firstLin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383663A9" w14:textId="77777777" w:rsidR="00AC268A" w:rsidRPr="00AC268A" w:rsidRDefault="00AC268A" w:rsidP="00AC268A">
            <w:pPr>
              <w:jc w:val="left"/>
              <w:rPr>
                <w:rFonts w:cstheme="minorHAnsi"/>
                <w:color w:val="000000"/>
                <w:sz w:val="20"/>
                <w:szCs w:val="20"/>
              </w:rPr>
            </w:pPr>
            <w:r w:rsidRPr="00AC268A">
              <w:rPr>
                <w:rFonts w:cstheme="minorHAnsi"/>
                <w:color w:val="000000"/>
                <w:sz w:val="20"/>
                <w:szCs w:val="20"/>
              </w:rPr>
              <w:t>Όλα τα είδη θα καλύπτονται από εγγύηση καλής λειτουργίας για τουλάχιστον 12 μήνες</w:t>
            </w:r>
          </w:p>
          <w:p w14:paraId="199A0B49" w14:textId="77777777" w:rsidR="00AC268A" w:rsidRPr="00AC268A" w:rsidRDefault="00AC268A" w:rsidP="00AC268A">
            <w:pPr>
              <w:spacing w:before="0"/>
              <w:rPr>
                <w:rFonts w:cstheme="minorHAnsi"/>
                <w:sz w:val="20"/>
                <w:szCs w:val="20"/>
              </w:rPr>
            </w:pPr>
            <w:r w:rsidRPr="00AC268A">
              <w:rPr>
                <w:rFonts w:cstheme="minorHAnsi"/>
                <w:color w:val="000000"/>
                <w:sz w:val="20"/>
                <w:szCs w:val="20"/>
              </w:rPr>
              <w:t xml:space="preserve">Ειδικά για το κελί, τον φούρνο και τα θερμοζεύγη του </w:t>
            </w:r>
            <w:r w:rsidRPr="00AC268A">
              <w:rPr>
                <w:rFonts w:cstheme="minorHAnsi"/>
                <w:color w:val="000000"/>
                <w:sz w:val="20"/>
                <w:szCs w:val="20"/>
                <w:lang w:val="en-US"/>
              </w:rPr>
              <w:t>DSC</w:t>
            </w:r>
            <w:r w:rsidRPr="00AC268A">
              <w:rPr>
                <w:rFonts w:cstheme="minorHAnsi"/>
                <w:color w:val="000000"/>
                <w:sz w:val="20"/>
                <w:szCs w:val="20"/>
              </w:rPr>
              <w:t xml:space="preserve"> απαιτείται εγγύηση τουλάχιστον 5 χρόνων</w:t>
            </w:r>
          </w:p>
        </w:tc>
        <w:tc>
          <w:tcPr>
            <w:tcW w:w="1339" w:type="pct"/>
            <w:tcBorders>
              <w:top w:val="nil"/>
              <w:left w:val="nil"/>
              <w:bottom w:val="single" w:sz="4" w:space="0" w:color="auto"/>
              <w:right w:val="single" w:sz="4" w:space="0" w:color="auto"/>
            </w:tcBorders>
            <w:shd w:val="clear" w:color="000000" w:fill="FFFFFF"/>
            <w:vAlign w:val="center"/>
          </w:tcPr>
          <w:p w14:paraId="45AFAE89"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 ΝΑ ΑΝΑΦΕΡΘΕΙ</w:t>
            </w:r>
          </w:p>
        </w:tc>
        <w:tc>
          <w:tcPr>
            <w:tcW w:w="769" w:type="pct"/>
            <w:tcBorders>
              <w:top w:val="nil"/>
              <w:left w:val="nil"/>
              <w:bottom w:val="single" w:sz="4" w:space="0" w:color="auto"/>
              <w:right w:val="single" w:sz="4" w:space="0" w:color="auto"/>
            </w:tcBorders>
            <w:shd w:val="clear" w:color="000000" w:fill="FFFFFF"/>
          </w:tcPr>
          <w:p w14:paraId="20E26B8D"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6DBDD320"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60C5C88F" w14:textId="2659706E"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25AE7D41" w14:textId="77777777" w:rsidR="00AC268A" w:rsidRPr="00AC268A" w:rsidRDefault="00AC268A" w:rsidP="000B0E0A">
            <w:pPr>
              <w:numPr>
                <w:ilvl w:val="0"/>
                <w:numId w:val="46"/>
              </w:numPr>
              <w:spacing w:before="0"/>
              <w:ind w:left="0" w:firstLin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3207E1E2" w14:textId="77777777" w:rsidR="00AC268A" w:rsidRPr="00AC268A" w:rsidRDefault="00AC268A" w:rsidP="00AC268A">
            <w:pPr>
              <w:spacing w:before="0"/>
              <w:rPr>
                <w:rFonts w:cstheme="minorHAnsi"/>
                <w:sz w:val="20"/>
                <w:szCs w:val="20"/>
              </w:rPr>
            </w:pPr>
            <w:r w:rsidRPr="00AC268A">
              <w:rPr>
                <w:rFonts w:cstheme="minorHAnsi"/>
                <w:color w:val="000000"/>
                <w:sz w:val="20"/>
                <w:szCs w:val="20"/>
              </w:rPr>
              <w:t xml:space="preserve">Τον ανάδοχο βαρύνουν τα </w:t>
            </w:r>
            <w:r w:rsidRPr="00AC268A">
              <w:rPr>
                <w:rFonts w:cstheme="minorHAnsi"/>
                <w:sz w:val="20"/>
                <w:szCs w:val="20"/>
              </w:rPr>
              <w:t xml:space="preserve">έξοδα συσκευασίας, μεταφοράς και τοποθέτησης </w:t>
            </w:r>
            <w:r w:rsidRPr="00AC268A">
              <w:rPr>
                <w:rFonts w:cstheme="minorHAnsi"/>
                <w:color w:val="000000"/>
                <w:sz w:val="20"/>
                <w:szCs w:val="20"/>
              </w:rPr>
              <w:t xml:space="preserve">και η ασφάλεια κατά τη μεταφορά </w:t>
            </w:r>
          </w:p>
        </w:tc>
        <w:tc>
          <w:tcPr>
            <w:tcW w:w="1339" w:type="pct"/>
            <w:tcBorders>
              <w:top w:val="nil"/>
              <w:left w:val="nil"/>
              <w:bottom w:val="single" w:sz="4" w:space="0" w:color="auto"/>
              <w:right w:val="single" w:sz="4" w:space="0" w:color="auto"/>
            </w:tcBorders>
            <w:shd w:val="clear" w:color="000000" w:fill="FFFFFF"/>
            <w:vAlign w:val="center"/>
          </w:tcPr>
          <w:p w14:paraId="73716893"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w:t>
            </w:r>
          </w:p>
        </w:tc>
        <w:tc>
          <w:tcPr>
            <w:tcW w:w="769" w:type="pct"/>
            <w:tcBorders>
              <w:top w:val="nil"/>
              <w:left w:val="nil"/>
              <w:bottom w:val="single" w:sz="4" w:space="0" w:color="auto"/>
              <w:right w:val="single" w:sz="4" w:space="0" w:color="auto"/>
            </w:tcBorders>
            <w:shd w:val="clear" w:color="000000" w:fill="FFFFFF"/>
          </w:tcPr>
          <w:p w14:paraId="4ED6675C"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503B04E6"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157764C3" w14:textId="0337DCB3"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1EAC0B37" w14:textId="77777777" w:rsidR="00AC268A" w:rsidRPr="00AC268A" w:rsidRDefault="00AC268A" w:rsidP="000B0E0A">
            <w:pPr>
              <w:numPr>
                <w:ilvl w:val="0"/>
                <w:numId w:val="46"/>
              </w:numPr>
              <w:spacing w:before="0"/>
              <w:ind w:left="0" w:firstLin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4936FAB9" w14:textId="77777777" w:rsidR="00AC268A" w:rsidRPr="00AC268A" w:rsidRDefault="00AC268A" w:rsidP="00AC268A">
            <w:pPr>
              <w:spacing w:before="0"/>
              <w:rPr>
                <w:rFonts w:cstheme="minorHAnsi"/>
                <w:sz w:val="20"/>
                <w:szCs w:val="20"/>
              </w:rPr>
            </w:pPr>
            <w:r w:rsidRPr="00AC268A">
              <w:rPr>
                <w:rFonts w:cstheme="minorHAnsi"/>
                <w:color w:val="000000"/>
                <w:sz w:val="20"/>
                <w:szCs w:val="20"/>
              </w:rPr>
              <w:t>Ο ανάδοχος αναλαμβάνει να τοποθετήσει και να εγκαταστήσει το σύστημα και να το παραδώσει σε πλήρη λειτουργία κατόπιν ελέγχου καλής λειτουργίας</w:t>
            </w:r>
          </w:p>
        </w:tc>
        <w:tc>
          <w:tcPr>
            <w:tcW w:w="1339" w:type="pct"/>
            <w:tcBorders>
              <w:top w:val="nil"/>
              <w:left w:val="nil"/>
              <w:bottom w:val="single" w:sz="4" w:space="0" w:color="auto"/>
              <w:right w:val="single" w:sz="4" w:space="0" w:color="auto"/>
            </w:tcBorders>
            <w:shd w:val="clear" w:color="000000" w:fill="FFFFFF"/>
            <w:vAlign w:val="center"/>
          </w:tcPr>
          <w:p w14:paraId="5D3D5875"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w:t>
            </w:r>
          </w:p>
        </w:tc>
        <w:tc>
          <w:tcPr>
            <w:tcW w:w="769" w:type="pct"/>
            <w:tcBorders>
              <w:top w:val="nil"/>
              <w:left w:val="nil"/>
              <w:bottom w:val="single" w:sz="4" w:space="0" w:color="auto"/>
              <w:right w:val="single" w:sz="4" w:space="0" w:color="auto"/>
            </w:tcBorders>
            <w:shd w:val="clear" w:color="000000" w:fill="FFFFFF"/>
          </w:tcPr>
          <w:p w14:paraId="70359F12"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111A7D25"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7C7368D4" w14:textId="403FBE2C"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206141AB" w14:textId="77777777" w:rsidR="00AC268A" w:rsidRPr="00AC268A" w:rsidRDefault="00AC268A" w:rsidP="000B0E0A">
            <w:pPr>
              <w:numPr>
                <w:ilvl w:val="0"/>
                <w:numId w:val="46"/>
              </w:numPr>
              <w:spacing w:before="0"/>
              <w:ind w:left="0" w:firstLin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4E20F2C5" w14:textId="77777777" w:rsidR="00AC268A" w:rsidRPr="00AC268A" w:rsidRDefault="00AC268A" w:rsidP="00AC268A">
            <w:pPr>
              <w:spacing w:before="0"/>
              <w:rPr>
                <w:rFonts w:cstheme="minorHAnsi"/>
                <w:sz w:val="20"/>
                <w:szCs w:val="20"/>
              </w:rPr>
            </w:pPr>
            <w:r w:rsidRPr="00AC268A">
              <w:rPr>
                <w:rFonts w:cstheme="minorHAnsi"/>
                <w:color w:val="000000"/>
                <w:sz w:val="20"/>
                <w:szCs w:val="20"/>
              </w:rPr>
              <w:t>Τον ανάδοχο βαρύνουν τα έξοδα μετακίνησης και διαμονής τεχνικών για την τοποθέτηση, εγκατάσταση και εκπαίδευση</w:t>
            </w:r>
          </w:p>
        </w:tc>
        <w:tc>
          <w:tcPr>
            <w:tcW w:w="1339" w:type="pct"/>
            <w:tcBorders>
              <w:top w:val="nil"/>
              <w:left w:val="nil"/>
              <w:bottom w:val="single" w:sz="4" w:space="0" w:color="auto"/>
              <w:right w:val="single" w:sz="4" w:space="0" w:color="auto"/>
            </w:tcBorders>
            <w:shd w:val="clear" w:color="000000" w:fill="FFFFFF"/>
            <w:vAlign w:val="center"/>
          </w:tcPr>
          <w:p w14:paraId="610E4B80"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w:t>
            </w:r>
          </w:p>
        </w:tc>
        <w:tc>
          <w:tcPr>
            <w:tcW w:w="769" w:type="pct"/>
            <w:tcBorders>
              <w:top w:val="nil"/>
              <w:left w:val="nil"/>
              <w:bottom w:val="single" w:sz="4" w:space="0" w:color="auto"/>
              <w:right w:val="single" w:sz="4" w:space="0" w:color="auto"/>
            </w:tcBorders>
            <w:shd w:val="clear" w:color="000000" w:fill="FFFFFF"/>
          </w:tcPr>
          <w:p w14:paraId="14D7366F"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686F84A2"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5BA6E56D" w14:textId="19403536" w:rsidTr="000B0E0A">
        <w:trPr>
          <w:gridAfter w:val="2"/>
          <w:wAfter w:w="268" w:type="pct"/>
          <w:trHeight w:val="611"/>
        </w:trPr>
        <w:tc>
          <w:tcPr>
            <w:tcW w:w="325" w:type="pct"/>
            <w:tcBorders>
              <w:top w:val="nil"/>
              <w:left w:val="single" w:sz="4" w:space="0" w:color="auto"/>
              <w:bottom w:val="single" w:sz="4" w:space="0" w:color="auto"/>
              <w:right w:val="single" w:sz="4" w:space="0" w:color="auto"/>
            </w:tcBorders>
            <w:shd w:val="clear" w:color="000000" w:fill="FFFFFF"/>
            <w:vAlign w:val="center"/>
          </w:tcPr>
          <w:p w14:paraId="72898C77" w14:textId="77777777" w:rsidR="00AC268A" w:rsidRPr="00AC268A" w:rsidRDefault="00AC268A" w:rsidP="000B0E0A">
            <w:pPr>
              <w:numPr>
                <w:ilvl w:val="0"/>
                <w:numId w:val="46"/>
              </w:numPr>
              <w:spacing w:before="0"/>
              <w:ind w:left="0" w:firstLin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21DEB063" w14:textId="77777777" w:rsidR="00AC268A" w:rsidRPr="00AC268A" w:rsidRDefault="00AC268A" w:rsidP="00AC268A">
            <w:pPr>
              <w:spacing w:before="0"/>
              <w:rPr>
                <w:rFonts w:cstheme="minorHAnsi"/>
                <w:color w:val="000000"/>
                <w:sz w:val="20"/>
                <w:szCs w:val="20"/>
              </w:rPr>
            </w:pPr>
            <w:r w:rsidRPr="00AC268A">
              <w:rPr>
                <w:rFonts w:cstheme="minorHAnsi"/>
                <w:color w:val="000000"/>
                <w:sz w:val="20"/>
                <w:szCs w:val="20"/>
              </w:rPr>
              <w:t>Ο ανάδοχος αναλαμβάνει την εκπαίδευση 3 χειριστών.</w:t>
            </w:r>
          </w:p>
        </w:tc>
        <w:tc>
          <w:tcPr>
            <w:tcW w:w="1339" w:type="pct"/>
            <w:tcBorders>
              <w:top w:val="nil"/>
              <w:left w:val="nil"/>
              <w:bottom w:val="single" w:sz="4" w:space="0" w:color="auto"/>
              <w:right w:val="single" w:sz="4" w:space="0" w:color="auto"/>
            </w:tcBorders>
            <w:shd w:val="clear" w:color="000000" w:fill="FFFFFF"/>
            <w:vAlign w:val="center"/>
          </w:tcPr>
          <w:p w14:paraId="772182E1"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w:t>
            </w:r>
          </w:p>
        </w:tc>
        <w:tc>
          <w:tcPr>
            <w:tcW w:w="769" w:type="pct"/>
            <w:tcBorders>
              <w:top w:val="nil"/>
              <w:left w:val="nil"/>
              <w:bottom w:val="single" w:sz="4" w:space="0" w:color="auto"/>
              <w:right w:val="single" w:sz="4" w:space="0" w:color="auto"/>
            </w:tcBorders>
            <w:shd w:val="clear" w:color="000000" w:fill="FFFFFF"/>
          </w:tcPr>
          <w:p w14:paraId="58BBF77B"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4F4623D8" w14:textId="77777777" w:rsidR="00AC268A" w:rsidRPr="00AC268A" w:rsidRDefault="00AC268A" w:rsidP="00AC268A">
            <w:pPr>
              <w:spacing w:before="0"/>
              <w:jc w:val="center"/>
              <w:rPr>
                <w:rFonts w:eastAsia="Times New Roman" w:cstheme="minorHAnsi"/>
                <w:color w:val="000000"/>
                <w:sz w:val="20"/>
                <w:szCs w:val="20"/>
              </w:rPr>
            </w:pPr>
          </w:p>
        </w:tc>
      </w:tr>
      <w:tr w:rsidR="00AC268A" w:rsidRPr="00AC268A" w14:paraId="1AAB4CD5" w14:textId="50D9FD65" w:rsidTr="000B0E0A">
        <w:trPr>
          <w:gridAfter w:val="2"/>
          <w:wAfter w:w="268" w:type="pct"/>
          <w:trHeight w:val="780"/>
        </w:trPr>
        <w:tc>
          <w:tcPr>
            <w:tcW w:w="325" w:type="pct"/>
            <w:tcBorders>
              <w:top w:val="nil"/>
              <w:left w:val="single" w:sz="4" w:space="0" w:color="auto"/>
              <w:bottom w:val="single" w:sz="4" w:space="0" w:color="auto"/>
              <w:right w:val="single" w:sz="4" w:space="0" w:color="auto"/>
            </w:tcBorders>
            <w:shd w:val="clear" w:color="000000" w:fill="FFFFFF"/>
            <w:vAlign w:val="center"/>
          </w:tcPr>
          <w:p w14:paraId="2CBC71D2" w14:textId="77777777" w:rsidR="00AC268A" w:rsidRPr="00AC268A" w:rsidRDefault="00AC268A" w:rsidP="000B0E0A">
            <w:pPr>
              <w:numPr>
                <w:ilvl w:val="0"/>
                <w:numId w:val="46"/>
              </w:numPr>
              <w:spacing w:before="0"/>
              <w:ind w:left="0" w:firstLine="0"/>
              <w:contextualSpacing/>
              <w:jc w:val="right"/>
              <w:rPr>
                <w:rFonts w:eastAsia="Times New Roman" w:cstheme="minorHAnsi"/>
                <w:color w:val="000000"/>
                <w:sz w:val="20"/>
                <w:szCs w:val="20"/>
              </w:rPr>
            </w:pPr>
          </w:p>
        </w:tc>
        <w:tc>
          <w:tcPr>
            <w:tcW w:w="1548" w:type="pct"/>
            <w:tcBorders>
              <w:top w:val="nil"/>
              <w:left w:val="nil"/>
              <w:bottom w:val="single" w:sz="4" w:space="0" w:color="auto"/>
              <w:right w:val="single" w:sz="4" w:space="0" w:color="auto"/>
            </w:tcBorders>
            <w:shd w:val="clear" w:color="000000" w:fill="FFFFFF"/>
            <w:vAlign w:val="center"/>
          </w:tcPr>
          <w:p w14:paraId="54675C5B" w14:textId="77777777" w:rsidR="00AC268A" w:rsidRPr="00AC268A" w:rsidRDefault="00AC268A" w:rsidP="00AC268A">
            <w:pPr>
              <w:spacing w:before="0"/>
              <w:rPr>
                <w:rFonts w:cstheme="minorHAnsi"/>
                <w:sz w:val="20"/>
                <w:szCs w:val="20"/>
              </w:rPr>
            </w:pPr>
            <w:r w:rsidRPr="00AC268A">
              <w:rPr>
                <w:rFonts w:cstheme="minorHAnsi"/>
                <w:color w:val="000000"/>
                <w:sz w:val="20"/>
                <w:szCs w:val="20"/>
              </w:rPr>
              <w:t>Ο ανάδοχος δηλώνει γενική και πλήρη συμμόρφωση με όλους τους όρους της Διακήρυξης</w:t>
            </w:r>
          </w:p>
        </w:tc>
        <w:tc>
          <w:tcPr>
            <w:tcW w:w="1339" w:type="pct"/>
            <w:tcBorders>
              <w:top w:val="nil"/>
              <w:left w:val="nil"/>
              <w:bottom w:val="single" w:sz="4" w:space="0" w:color="auto"/>
              <w:right w:val="single" w:sz="4" w:space="0" w:color="auto"/>
            </w:tcBorders>
            <w:shd w:val="clear" w:color="000000" w:fill="FFFFFF"/>
            <w:vAlign w:val="center"/>
          </w:tcPr>
          <w:p w14:paraId="1C4EEB73" w14:textId="77777777" w:rsidR="00AC268A" w:rsidRPr="00AC268A" w:rsidRDefault="00AC268A" w:rsidP="00AC268A">
            <w:pPr>
              <w:spacing w:before="0"/>
              <w:jc w:val="center"/>
              <w:rPr>
                <w:rFonts w:eastAsia="Times New Roman" w:cstheme="minorHAnsi"/>
                <w:color w:val="000000"/>
                <w:sz w:val="20"/>
                <w:szCs w:val="20"/>
              </w:rPr>
            </w:pPr>
            <w:r w:rsidRPr="00AC268A">
              <w:rPr>
                <w:rFonts w:eastAsia="Times New Roman" w:cstheme="minorHAnsi"/>
                <w:color w:val="000000"/>
                <w:sz w:val="20"/>
                <w:szCs w:val="20"/>
              </w:rPr>
              <w:t>ΝΑΙ</w:t>
            </w:r>
          </w:p>
        </w:tc>
        <w:tc>
          <w:tcPr>
            <w:tcW w:w="769" w:type="pct"/>
            <w:tcBorders>
              <w:top w:val="nil"/>
              <w:left w:val="nil"/>
              <w:bottom w:val="single" w:sz="4" w:space="0" w:color="auto"/>
              <w:right w:val="single" w:sz="4" w:space="0" w:color="auto"/>
            </w:tcBorders>
            <w:shd w:val="clear" w:color="000000" w:fill="FFFFFF"/>
          </w:tcPr>
          <w:p w14:paraId="5590CCAB" w14:textId="77777777" w:rsidR="00AC268A" w:rsidRPr="00AC268A" w:rsidRDefault="00AC268A" w:rsidP="00AC268A">
            <w:pPr>
              <w:spacing w:before="0"/>
              <w:jc w:val="center"/>
              <w:rPr>
                <w:rFonts w:eastAsia="Times New Roman" w:cstheme="minorHAnsi"/>
                <w:color w:val="000000"/>
                <w:sz w:val="20"/>
                <w:szCs w:val="20"/>
              </w:rPr>
            </w:pPr>
          </w:p>
        </w:tc>
        <w:tc>
          <w:tcPr>
            <w:tcW w:w="751" w:type="pct"/>
            <w:tcBorders>
              <w:top w:val="nil"/>
              <w:left w:val="nil"/>
              <w:bottom w:val="single" w:sz="4" w:space="0" w:color="auto"/>
              <w:right w:val="single" w:sz="4" w:space="0" w:color="auto"/>
            </w:tcBorders>
            <w:shd w:val="clear" w:color="000000" w:fill="FFFFFF"/>
          </w:tcPr>
          <w:p w14:paraId="55DAE30F" w14:textId="77777777" w:rsidR="00AC268A" w:rsidRPr="00AC268A" w:rsidRDefault="00AC268A" w:rsidP="00AC268A">
            <w:pPr>
              <w:spacing w:before="0"/>
              <w:jc w:val="center"/>
              <w:rPr>
                <w:rFonts w:eastAsia="Times New Roman" w:cstheme="minorHAnsi"/>
                <w:color w:val="000000"/>
                <w:sz w:val="20"/>
                <w:szCs w:val="20"/>
              </w:rPr>
            </w:pPr>
          </w:p>
        </w:tc>
      </w:tr>
    </w:tbl>
    <w:p w14:paraId="40917DBA" w14:textId="77777777" w:rsidR="00AC053D" w:rsidRPr="00AC053D" w:rsidRDefault="00AC053D" w:rsidP="00AC053D"/>
    <w:p w14:paraId="620F6B6B" w14:textId="77777777" w:rsidR="00770440" w:rsidRDefault="00770440" w:rsidP="00A71410">
      <w:pPr>
        <w:ind w:left="1440" w:firstLine="720"/>
      </w:pPr>
    </w:p>
    <w:p w14:paraId="0F508F22" w14:textId="4485F4DC" w:rsidR="00FC5607" w:rsidRDefault="00CB6F6D" w:rsidP="00A71410">
      <w:pPr>
        <w:ind w:left="1440" w:firstLine="720"/>
      </w:pPr>
      <w:r>
        <w:t>Η προσφορά ισχύει για τέσσερεις (4) μήνες.</w:t>
      </w:r>
    </w:p>
    <w:p w14:paraId="0CA1D6AD" w14:textId="1FB3319E" w:rsidR="00BA12B3" w:rsidRDefault="00BA12B3" w:rsidP="00BA12B3">
      <w:pPr>
        <w:jc w:val="center"/>
        <w:rPr>
          <w:lang w:eastAsia="el-GR"/>
        </w:rPr>
      </w:pPr>
      <w:r>
        <w:rPr>
          <w:lang w:eastAsia="el-GR"/>
        </w:rPr>
        <w:t>Ημ/νία</w:t>
      </w:r>
    </w:p>
    <w:p w14:paraId="388337FE" w14:textId="77777777" w:rsidR="00A71410" w:rsidRDefault="00A71410" w:rsidP="00BA12B3">
      <w:pPr>
        <w:jc w:val="center"/>
        <w:rPr>
          <w:lang w:eastAsia="el-GR"/>
        </w:rPr>
      </w:pPr>
    </w:p>
    <w:p w14:paraId="37B55E2D" w14:textId="77777777" w:rsidR="00BA12B3" w:rsidRDefault="00BA12B3" w:rsidP="00BA12B3">
      <w:pPr>
        <w:jc w:val="center"/>
        <w:rPr>
          <w:lang w:eastAsia="el-GR"/>
        </w:rPr>
      </w:pPr>
      <w:r>
        <w:rPr>
          <w:lang w:eastAsia="el-GR"/>
        </w:rPr>
        <w:t>Υπογραφή</w:t>
      </w:r>
    </w:p>
    <w:p w14:paraId="542B64BA" w14:textId="77777777" w:rsidR="001068D5" w:rsidRPr="00FC5607" w:rsidRDefault="001068D5" w:rsidP="00A53A31"/>
    <w:p w14:paraId="7B3A6DFF" w14:textId="06EED4F2" w:rsidR="00EC177E" w:rsidRPr="00117DE0" w:rsidRDefault="00EC177E" w:rsidP="00117DE0">
      <w:pPr>
        <w:tabs>
          <w:tab w:val="left" w:pos="1032"/>
        </w:tabs>
        <w:rPr>
          <w:rFonts w:cstheme="minorHAnsi"/>
          <w:sz w:val="32"/>
          <w:szCs w:val="32"/>
        </w:rPr>
        <w:sectPr w:rsidR="00EC177E" w:rsidRPr="00117DE0" w:rsidSect="00D24A28">
          <w:endnotePr>
            <w:numFmt w:val="decimal"/>
          </w:endnotePr>
          <w:pgSz w:w="11906" w:h="16838"/>
          <w:pgMar w:top="1440" w:right="1797" w:bottom="1440" w:left="1797" w:header="709" w:footer="709" w:gutter="0"/>
          <w:cols w:space="708"/>
          <w:docGrid w:linePitch="360"/>
        </w:sectPr>
      </w:pPr>
    </w:p>
    <w:p w14:paraId="0B9ABD09" w14:textId="046E5270" w:rsidR="007C2DDD" w:rsidRPr="00EE4FCE" w:rsidRDefault="007C2DDD" w:rsidP="00375B23">
      <w:pPr>
        <w:pStyle w:val="Heading1"/>
        <w:numPr>
          <w:ilvl w:val="0"/>
          <w:numId w:val="0"/>
        </w:numPr>
        <w:jc w:val="center"/>
        <w:rPr>
          <w:color w:val="FF0000"/>
          <w:sz w:val="28"/>
          <w:szCs w:val="28"/>
        </w:rPr>
      </w:pPr>
      <w:bookmarkStart w:id="2" w:name="_Toc536171804"/>
      <w:r w:rsidRPr="00EE4FCE">
        <w:rPr>
          <w:color w:val="FF0000"/>
          <w:sz w:val="28"/>
          <w:szCs w:val="28"/>
        </w:rPr>
        <w:lastRenderedPageBreak/>
        <w:t xml:space="preserve">ΠΑΡΑΡΤΗΜΑ  </w:t>
      </w:r>
      <w:r w:rsidR="00AD0802" w:rsidRPr="00EE4FCE">
        <w:rPr>
          <w:color w:val="FF0000"/>
          <w:sz w:val="28"/>
          <w:szCs w:val="28"/>
        </w:rPr>
        <w:t>I</w:t>
      </w:r>
      <w:r w:rsidRPr="00EE4FCE">
        <w:rPr>
          <w:color w:val="FF0000"/>
          <w:sz w:val="28"/>
          <w:szCs w:val="28"/>
        </w:rPr>
        <w:t>Ι: ΥΠΟΔΕΙΓΜΑΤΑ</w:t>
      </w:r>
      <w:bookmarkEnd w:id="2"/>
    </w:p>
    <w:p w14:paraId="4A52BD3D" w14:textId="016DAFEC" w:rsidR="007C2DDD" w:rsidRDefault="007C2DDD" w:rsidP="007C2DDD">
      <w:pPr>
        <w:jc w:val="center"/>
        <w:rPr>
          <w:rFonts w:ascii="Calibri" w:eastAsia="Times New Roman" w:hAnsi="Calibri" w:cs="Calibri"/>
          <w:b/>
          <w:bCs/>
        </w:rPr>
      </w:pPr>
    </w:p>
    <w:p w14:paraId="50F82019"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t>ΥΠΟΔΕΙΓΜΑ 1</w:t>
      </w:r>
    </w:p>
    <w:p w14:paraId="59F43F5D"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3" w:name="_Toc536171805"/>
      <w:r w:rsidRPr="00E45B24">
        <w:rPr>
          <w:rFonts w:ascii="Calibri" w:hAnsi="Calibri" w:cs="Calibri"/>
          <w:bCs w:val="0"/>
          <w:sz w:val="28"/>
          <w:szCs w:val="32"/>
        </w:rPr>
        <w:t>ΑΙΤΗΣΗ ΣΥΜΜΕΤΟΧΗΣ</w:t>
      </w:r>
      <w:bookmarkEnd w:id="3"/>
    </w:p>
    <w:p w14:paraId="0A2FBC4A" w14:textId="77777777" w:rsidR="00AD0802" w:rsidRPr="00E45B24" w:rsidRDefault="00AD0802" w:rsidP="00AD0802">
      <w:pPr>
        <w:rPr>
          <w:rFonts w:ascii="Calibri" w:hAnsi="Calibri" w:cs="Calibri"/>
        </w:rPr>
      </w:pPr>
    </w:p>
    <w:p w14:paraId="4CA8E290" w14:textId="40E98A08" w:rsidR="00AC053D" w:rsidRPr="00CA4052" w:rsidRDefault="00AC053D" w:rsidP="00AC053D">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002C4BA0" w:rsidRPr="002C4BA0">
        <w:rPr>
          <w:rFonts w:cstheme="minorHAnsi"/>
          <w:bCs/>
          <w:i/>
        </w:rPr>
        <w:t>«</w:t>
      </w:r>
      <w:r w:rsidR="00274313" w:rsidRPr="00274313">
        <w:rPr>
          <w:rFonts w:cstheme="minorHAnsi"/>
          <w:bCs/>
          <w:i/>
        </w:rPr>
        <w:t>Προμήθεια πειραματικής διάταξης Διαφορικής Θερμιδομετρίας Σάρωσης</w:t>
      </w:r>
      <w:r w:rsidR="002C4BA0" w:rsidRPr="004724E6">
        <w:rPr>
          <w:rFonts w:cstheme="minorHAnsi"/>
          <w:bCs/>
          <w:i/>
        </w:rPr>
        <w:t>»</w:t>
      </w:r>
    </w:p>
    <w:p w14:paraId="06089318" w14:textId="77777777" w:rsidR="00AC053D" w:rsidRPr="00C372D6" w:rsidRDefault="00AC053D" w:rsidP="00AC053D">
      <w:pPr>
        <w:tabs>
          <w:tab w:val="left" w:pos="1701"/>
        </w:tabs>
        <w:spacing w:before="0"/>
        <w:ind w:right="-340"/>
        <w:jc w:val="center"/>
        <w:rPr>
          <w:rFonts w:cstheme="minorHAnsi"/>
          <w:bCs/>
        </w:rPr>
      </w:pPr>
      <w:r w:rsidRPr="00C372D6">
        <w:rPr>
          <w:rFonts w:cstheme="minorHAnsi"/>
        </w:rPr>
        <w:t xml:space="preserve"> </w:t>
      </w:r>
    </w:p>
    <w:p w14:paraId="11FFBEF6" w14:textId="77777777" w:rsidR="00AC053D" w:rsidRPr="00C372D6" w:rsidRDefault="00AC053D" w:rsidP="00AC053D">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w:t>
      </w:r>
      <w:r w:rsidRPr="00FD7471">
        <w:rPr>
          <w:rFonts w:ascii="Calibri" w:hAnsi="Calibri" w:cs="Calibri"/>
        </w:rPr>
        <w:t xml:space="preserve">βάση τη </w:t>
      </w:r>
      <w:r w:rsidRPr="00FD7471">
        <w:rPr>
          <w:rFonts w:ascii="Calibri" w:hAnsi="Calibri" w:cs="Calibri"/>
          <w:bCs/>
        </w:rPr>
        <w:t>βέλτιστη σχέση ποιότητας και τιμής.</w:t>
      </w:r>
    </w:p>
    <w:p w14:paraId="1B4DA289" w14:textId="77777777" w:rsidR="00AC053D" w:rsidRPr="009C4813" w:rsidRDefault="00AC053D" w:rsidP="00AC053D">
      <w:pPr>
        <w:rPr>
          <w:rFonts w:cstheme="minorHAnsi"/>
          <w:i/>
        </w:rPr>
      </w:pPr>
    </w:p>
    <w:p w14:paraId="0C6119F8" w14:textId="464E30E2" w:rsidR="00AC053D" w:rsidRPr="00DB72EA" w:rsidRDefault="00AC053D" w:rsidP="00AC053D">
      <w:pPr>
        <w:ind w:right="-341"/>
        <w:jc w:val="left"/>
        <w:rPr>
          <w:rFonts w:cstheme="minorHAnsi"/>
          <w:b/>
          <w:color w:val="000000"/>
          <w:lang w:eastAsia="el-GR"/>
        </w:rPr>
      </w:pPr>
      <w:r w:rsidRPr="009C4813">
        <w:rPr>
          <w:rFonts w:cstheme="minorHAnsi"/>
          <w:b/>
          <w:color w:val="000000"/>
          <w:lang w:eastAsia="el-GR"/>
        </w:rPr>
        <w:t xml:space="preserve">Συνολικός προϋπολογισμός: </w:t>
      </w:r>
      <w:r w:rsidR="00274313" w:rsidRPr="00274313">
        <w:rPr>
          <w:rFonts w:cstheme="minorHAnsi"/>
          <w:color w:val="000000"/>
          <w:lang w:eastAsia="el-GR"/>
        </w:rPr>
        <w:t>Πενήντα Εννέα Χ</w:t>
      </w:r>
      <w:r w:rsidR="0090354C" w:rsidRPr="00274313">
        <w:rPr>
          <w:rFonts w:cstheme="minorHAnsi"/>
          <w:color w:val="000000"/>
          <w:lang w:eastAsia="el-GR"/>
        </w:rPr>
        <w:t>ιλιάδες</w:t>
      </w:r>
      <w:r w:rsidR="00274313" w:rsidRPr="00274313">
        <w:rPr>
          <w:rFonts w:cstheme="minorHAnsi"/>
          <w:color w:val="000000"/>
          <w:lang w:eastAsia="el-GR"/>
        </w:rPr>
        <w:t xml:space="preserve"> Πεντακόσια Ευρώ</w:t>
      </w:r>
      <w:r w:rsidR="0090354C" w:rsidRPr="00274313">
        <w:rPr>
          <w:rFonts w:cstheme="minorHAnsi"/>
          <w:color w:val="000000"/>
          <w:lang w:eastAsia="el-GR"/>
        </w:rPr>
        <w:t xml:space="preserve"> </w:t>
      </w:r>
      <w:r w:rsidRPr="00274313">
        <w:rPr>
          <w:rFonts w:cstheme="minorHAnsi"/>
          <w:color w:val="000000"/>
          <w:lang w:eastAsia="el-GR"/>
        </w:rPr>
        <w:t>(</w:t>
      </w:r>
      <w:r w:rsidR="00274313" w:rsidRPr="00274313">
        <w:rPr>
          <w:rFonts w:cstheme="minorHAnsi"/>
        </w:rPr>
        <w:t>59.5</w:t>
      </w:r>
      <w:r w:rsidR="0090354C" w:rsidRPr="00274313">
        <w:rPr>
          <w:rFonts w:cstheme="minorHAnsi"/>
        </w:rPr>
        <w:t>00,00</w:t>
      </w:r>
      <w:r w:rsidR="00952252" w:rsidRPr="00274313">
        <w:rPr>
          <w:rFonts w:cstheme="minorHAnsi"/>
        </w:rPr>
        <w:t xml:space="preserve"> </w:t>
      </w:r>
      <w:r w:rsidRPr="00274313">
        <w:rPr>
          <w:rFonts w:cstheme="minorHAnsi"/>
          <w:color w:val="000000"/>
          <w:lang w:eastAsia="el-GR"/>
        </w:rPr>
        <w:t>€) πλέον ΦΠΑ 24%,</w:t>
      </w:r>
      <w:r w:rsidRPr="00274313">
        <w:rPr>
          <w:rFonts w:cstheme="minorHAnsi"/>
          <w:b/>
          <w:color w:val="000000"/>
          <w:lang w:eastAsia="el-GR"/>
        </w:rPr>
        <w:t xml:space="preserve"> </w:t>
      </w:r>
      <w:r w:rsidRPr="00274313">
        <w:rPr>
          <w:rFonts w:cstheme="minorHAnsi"/>
          <w:color w:val="000000"/>
          <w:lang w:eastAsia="el-GR"/>
        </w:rPr>
        <w:t xml:space="preserve">ήτοι </w:t>
      </w:r>
      <w:r w:rsidR="00274313" w:rsidRPr="00274313">
        <w:rPr>
          <w:rFonts w:cstheme="minorHAnsi"/>
          <w:color w:val="000000"/>
          <w:lang w:eastAsia="el-GR"/>
        </w:rPr>
        <w:t>Εβδομήντα Τρείς</w:t>
      </w:r>
      <w:r w:rsidR="0090354C" w:rsidRPr="00274313">
        <w:rPr>
          <w:rFonts w:cstheme="minorHAnsi"/>
          <w:color w:val="000000"/>
          <w:lang w:eastAsia="el-GR"/>
        </w:rPr>
        <w:t xml:space="preserve"> Χιλι</w:t>
      </w:r>
      <w:r w:rsidR="00274313" w:rsidRPr="00274313">
        <w:rPr>
          <w:rFonts w:cstheme="minorHAnsi"/>
          <w:color w:val="000000"/>
          <w:lang w:eastAsia="el-GR"/>
        </w:rPr>
        <w:t>άδες Επτακόσια Ογδόντα</w:t>
      </w:r>
      <w:r w:rsidRPr="00274313">
        <w:rPr>
          <w:rFonts w:cstheme="minorHAnsi"/>
          <w:color w:val="000000"/>
          <w:lang w:eastAsia="el-GR"/>
        </w:rPr>
        <w:t xml:space="preserve"> Ευρώ</w:t>
      </w:r>
      <w:r w:rsidR="00952252" w:rsidRPr="00274313">
        <w:rPr>
          <w:rFonts w:cstheme="minorHAnsi"/>
          <w:color w:val="000000"/>
          <w:lang w:eastAsia="el-GR"/>
        </w:rPr>
        <w:t xml:space="preserve"> </w:t>
      </w:r>
      <w:r w:rsidRPr="00274313">
        <w:rPr>
          <w:rFonts w:cstheme="minorHAnsi"/>
          <w:color w:val="000000"/>
          <w:lang w:eastAsia="el-GR"/>
        </w:rPr>
        <w:t xml:space="preserve"> </w:t>
      </w:r>
      <w:r w:rsidR="00952252" w:rsidRPr="00274313">
        <w:rPr>
          <w:rFonts w:cstheme="minorHAnsi"/>
          <w:color w:val="000000"/>
          <w:lang w:eastAsia="el-GR"/>
        </w:rPr>
        <w:t>(</w:t>
      </w:r>
      <w:r w:rsidR="00274313" w:rsidRPr="00274313">
        <w:rPr>
          <w:rFonts w:cstheme="minorHAnsi"/>
          <w:color w:val="000000"/>
          <w:lang w:eastAsia="el-GR"/>
        </w:rPr>
        <w:t xml:space="preserve">73.780,00 €) </w:t>
      </w:r>
      <w:r w:rsidRPr="00274313">
        <w:rPr>
          <w:rFonts w:cstheme="minorHAnsi"/>
          <w:color w:val="000000"/>
          <w:lang w:eastAsia="el-GR"/>
        </w:rPr>
        <w:t>συμπεριλαμβανομένου Φ.Π.Α. 24</w:t>
      </w:r>
      <w:r w:rsidR="00952252" w:rsidRPr="00274313">
        <w:rPr>
          <w:rFonts w:cstheme="minorHAnsi"/>
          <w:color w:val="000000"/>
          <w:lang w:eastAsia="el-GR"/>
        </w:rPr>
        <w:t xml:space="preserve">% </w:t>
      </w:r>
      <w:r w:rsidRPr="00274313">
        <w:rPr>
          <w:rFonts w:cstheme="minorHAnsi"/>
          <w:color w:val="000000"/>
          <w:lang w:eastAsia="el-GR"/>
        </w:rPr>
        <w:t xml:space="preserve"> €).</w:t>
      </w:r>
      <w:r w:rsidRPr="009C4813">
        <w:rPr>
          <w:rFonts w:cstheme="minorHAnsi"/>
          <w:color w:val="000000"/>
          <w:lang w:eastAsia="el-GR"/>
        </w:rPr>
        <w:t xml:space="preserve"> </w:t>
      </w:r>
    </w:p>
    <w:p w14:paraId="042DFB6A" w14:textId="77777777" w:rsidR="00AC053D" w:rsidRPr="009C4813" w:rsidRDefault="00AC053D" w:rsidP="00AC053D">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C053D" w:rsidRPr="009C4813" w14:paraId="1C180075"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312CD73" w14:textId="77777777" w:rsidR="00AC053D" w:rsidRPr="009C4813" w:rsidRDefault="00AC053D" w:rsidP="008F658A">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33609A9B" w14:textId="77777777" w:rsidR="00AC053D" w:rsidRPr="009C4813" w:rsidRDefault="00AC053D" w:rsidP="008F658A">
            <w:pPr>
              <w:rPr>
                <w:rFonts w:cstheme="minorHAnsi"/>
                <w:b/>
                <w:bCs/>
              </w:rPr>
            </w:pPr>
          </w:p>
        </w:tc>
      </w:tr>
      <w:tr w:rsidR="00AC053D" w:rsidRPr="009C4813" w14:paraId="38ADFF05" w14:textId="77777777" w:rsidTr="008F658A">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5FD63B4E" w14:textId="77777777" w:rsidR="00AC053D" w:rsidRPr="009C4813" w:rsidRDefault="00AC053D" w:rsidP="008F658A">
            <w:pPr>
              <w:rPr>
                <w:rFonts w:cstheme="minorHAnsi"/>
                <w:b/>
                <w:bCs/>
              </w:rPr>
            </w:pPr>
            <w:r w:rsidRPr="009C4813">
              <w:rPr>
                <w:rFonts w:cstheme="minorHAnsi"/>
                <w:b/>
                <w:bCs/>
              </w:rPr>
              <w:t>Στοιχεία  Οικονομικού Φορέα</w:t>
            </w:r>
          </w:p>
        </w:tc>
      </w:tr>
      <w:tr w:rsidR="00AC053D" w:rsidRPr="009C4813" w14:paraId="5EBF7637"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061D3AF0" w14:textId="77777777" w:rsidR="00AC053D" w:rsidRPr="009C4813" w:rsidRDefault="00AC053D" w:rsidP="008F658A">
            <w:pPr>
              <w:rPr>
                <w:rFonts w:cstheme="minorHAnsi"/>
                <w:b/>
              </w:rPr>
            </w:pPr>
            <w:r w:rsidRPr="009C4813">
              <w:rPr>
                <w:rFonts w:cstheme="minorHAnsi"/>
                <w:b/>
              </w:rPr>
              <w:t>Ονοματεπώνυμο</w:t>
            </w:r>
          </w:p>
          <w:p w14:paraId="2A6AADAE" w14:textId="77777777" w:rsidR="00AC053D" w:rsidRPr="009C4813" w:rsidRDefault="00AC053D" w:rsidP="008F658A">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995B14B" w14:textId="77777777" w:rsidR="00AC053D" w:rsidRPr="009C4813" w:rsidRDefault="00AC053D" w:rsidP="008F658A">
            <w:pPr>
              <w:rPr>
                <w:rFonts w:cstheme="minorHAnsi"/>
                <w:b/>
                <w:bCs/>
              </w:rPr>
            </w:pPr>
          </w:p>
        </w:tc>
      </w:tr>
      <w:tr w:rsidR="00AC053D" w:rsidRPr="009C4813" w14:paraId="5A61312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227125D" w14:textId="77777777" w:rsidR="00AC053D" w:rsidRPr="009C4813" w:rsidRDefault="00AC053D" w:rsidP="008F658A">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FF879B0" w14:textId="77777777" w:rsidR="00AC053D" w:rsidRPr="009C4813" w:rsidRDefault="00AC053D" w:rsidP="008F658A">
            <w:pPr>
              <w:rPr>
                <w:rFonts w:cstheme="minorHAnsi"/>
                <w:b/>
                <w:bCs/>
              </w:rPr>
            </w:pPr>
          </w:p>
        </w:tc>
      </w:tr>
      <w:tr w:rsidR="00AC053D" w:rsidRPr="009C4813" w14:paraId="46B8C43E"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DA855D3" w14:textId="77777777" w:rsidR="00AC053D" w:rsidRPr="009C4813" w:rsidRDefault="00AC053D" w:rsidP="008F658A">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14:paraId="1DF16EA0" w14:textId="77777777" w:rsidR="00AC053D" w:rsidRPr="009C4813" w:rsidRDefault="00AC053D" w:rsidP="008F658A">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14:paraId="522DA3F9" w14:textId="77777777" w:rsidR="00AC053D" w:rsidRPr="009C4813" w:rsidRDefault="00AC053D" w:rsidP="008F658A">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14:paraId="3BF87BF9" w14:textId="77777777" w:rsidR="00AC053D" w:rsidRPr="009C4813" w:rsidRDefault="00AC053D" w:rsidP="008F658A">
            <w:pPr>
              <w:rPr>
                <w:rFonts w:cstheme="minorHAnsi"/>
                <w:b/>
                <w:bCs/>
              </w:rPr>
            </w:pPr>
          </w:p>
        </w:tc>
      </w:tr>
      <w:tr w:rsidR="00AC053D" w:rsidRPr="009C4813" w14:paraId="2C6CD11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94D4E9F" w14:textId="77777777" w:rsidR="00AC053D" w:rsidRPr="009C4813" w:rsidRDefault="00AC053D" w:rsidP="008F658A">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65CE0A44" w14:textId="77777777" w:rsidR="00AC053D" w:rsidRPr="009C4813" w:rsidRDefault="00AC053D" w:rsidP="008F658A">
            <w:pPr>
              <w:rPr>
                <w:rFonts w:cstheme="minorHAnsi"/>
                <w:b/>
                <w:bCs/>
              </w:rPr>
            </w:pPr>
          </w:p>
        </w:tc>
      </w:tr>
      <w:tr w:rsidR="00AC053D" w:rsidRPr="009C4813" w14:paraId="1F231544"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659EE30E" w14:textId="77777777" w:rsidR="00AC053D" w:rsidRPr="009C4813" w:rsidRDefault="00AC053D" w:rsidP="008F658A">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1B797FA8" w14:textId="77777777" w:rsidR="00AC053D" w:rsidRPr="009C4813" w:rsidRDefault="00AC053D" w:rsidP="008F658A">
            <w:pPr>
              <w:rPr>
                <w:rFonts w:cstheme="minorHAnsi"/>
                <w:b/>
                <w:bCs/>
              </w:rPr>
            </w:pPr>
          </w:p>
        </w:tc>
      </w:tr>
    </w:tbl>
    <w:p w14:paraId="1FF3A540" w14:textId="77777777" w:rsidR="00AC053D" w:rsidRDefault="00AC053D" w:rsidP="00AC053D">
      <w:pPr>
        <w:tabs>
          <w:tab w:val="left" w:pos="142"/>
          <w:tab w:val="left" w:pos="284"/>
        </w:tabs>
        <w:spacing w:after="120"/>
        <w:rPr>
          <w:rFonts w:cstheme="minorHAnsi"/>
        </w:rPr>
      </w:pPr>
    </w:p>
    <w:p w14:paraId="61175008" w14:textId="2ADB422D" w:rsidR="00AC053D" w:rsidRPr="00F44C70" w:rsidRDefault="00AC053D" w:rsidP="00AC053D">
      <w:pPr>
        <w:tabs>
          <w:tab w:val="left" w:pos="142"/>
          <w:tab w:val="left" w:pos="284"/>
        </w:tabs>
        <w:spacing w:after="120"/>
        <w:rPr>
          <w:rFonts w:cstheme="minorHAnsi"/>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sidR="00274313">
        <w:rPr>
          <w:rFonts w:cstheme="minorHAnsi"/>
        </w:rPr>
        <w:t>τ.……./……….201..</w:t>
      </w:r>
      <w:r w:rsidRPr="00F44C70">
        <w:rPr>
          <w:rFonts w:cstheme="minorHAnsi"/>
        </w:rPr>
        <w:t xml:space="preserve"> που προκήρυξε το </w:t>
      </w:r>
      <w:r w:rsidR="002C4BA0">
        <w:rPr>
          <w:rFonts w:cstheme="minorHAnsi"/>
        </w:rPr>
        <w:t>Ινστιτούτο</w:t>
      </w:r>
      <w:r w:rsidR="004724E6">
        <w:rPr>
          <w:rFonts w:cstheme="minorHAnsi"/>
        </w:rPr>
        <w:t xml:space="preserve"> </w:t>
      </w:r>
      <w:r w:rsidR="00274313">
        <w:rPr>
          <w:rFonts w:cstheme="minorHAnsi"/>
        </w:rPr>
        <w:t>Ηλεκτρονικής Δομής και Λέιζερ</w:t>
      </w:r>
      <w:r w:rsidRPr="00F44C70">
        <w:rPr>
          <w:rFonts w:cstheme="minorHAnsi"/>
        </w:rPr>
        <w:t xml:space="preserve"> του Ιδρύματος Τεχνολογίας και Έρευνας για </w:t>
      </w:r>
      <w:r w:rsidR="00564D28" w:rsidRPr="00564D28">
        <w:rPr>
          <w:rFonts w:cstheme="minorHAnsi"/>
        </w:rPr>
        <w:t>το έργο «</w:t>
      </w:r>
      <w:r w:rsidR="00625716" w:rsidRPr="00625716">
        <w:rPr>
          <w:rFonts w:cstheme="minorHAnsi"/>
        </w:rPr>
        <w:t xml:space="preserve">Προμήθεια </w:t>
      </w:r>
      <w:r w:rsidR="0090354C">
        <w:rPr>
          <w:rFonts w:cstheme="minorHAnsi"/>
        </w:rPr>
        <w:t>Εξοπλισμού</w:t>
      </w:r>
      <w:r w:rsidR="00564D28" w:rsidRPr="004724E6">
        <w:rPr>
          <w:rFonts w:cstheme="minorHAnsi"/>
        </w:rPr>
        <w:t>»</w:t>
      </w:r>
      <w:r w:rsidRPr="00F44C70">
        <w:rPr>
          <w:rFonts w:cstheme="minorHAnsi"/>
        </w:rPr>
        <w:t>.</w:t>
      </w:r>
    </w:p>
    <w:p w14:paraId="56661D32" w14:textId="54C1D2E4" w:rsidR="00AC053D" w:rsidRDefault="00AC053D" w:rsidP="00AC053D">
      <w:pPr>
        <w:tabs>
          <w:tab w:val="left" w:pos="142"/>
          <w:tab w:val="left" w:pos="284"/>
        </w:tabs>
        <w:spacing w:after="120"/>
        <w:jc w:val="center"/>
        <w:rPr>
          <w:rFonts w:cstheme="minorHAnsi"/>
        </w:rPr>
      </w:pPr>
      <w:r w:rsidRPr="009C4813">
        <w:rPr>
          <w:rFonts w:cstheme="minorHAnsi"/>
        </w:rPr>
        <w:t>Ο/Η</w:t>
      </w:r>
    </w:p>
    <w:p w14:paraId="2AC45BDB" w14:textId="77777777" w:rsidR="0036151A" w:rsidRPr="009C4813" w:rsidRDefault="0036151A" w:rsidP="00AC053D">
      <w:pPr>
        <w:tabs>
          <w:tab w:val="left" w:pos="142"/>
          <w:tab w:val="left" w:pos="284"/>
        </w:tabs>
        <w:spacing w:after="120"/>
        <w:jc w:val="center"/>
        <w:rPr>
          <w:rFonts w:cstheme="minorHAnsi"/>
        </w:rPr>
      </w:pPr>
    </w:p>
    <w:p w14:paraId="267ADC49" w14:textId="77777777" w:rsidR="00AC053D" w:rsidRPr="009C4813" w:rsidRDefault="00AC053D" w:rsidP="00AC053D">
      <w:pPr>
        <w:tabs>
          <w:tab w:val="left" w:pos="142"/>
          <w:tab w:val="left" w:pos="284"/>
        </w:tabs>
        <w:spacing w:after="120"/>
        <w:jc w:val="center"/>
        <w:rPr>
          <w:rFonts w:cstheme="minorHAnsi"/>
        </w:rPr>
      </w:pPr>
      <w:r w:rsidRPr="009C4813">
        <w:rPr>
          <w:rFonts w:cstheme="minorHAnsi"/>
        </w:rPr>
        <w:t>αιτών/ούσα</w:t>
      </w:r>
    </w:p>
    <w:p w14:paraId="66C28A32" w14:textId="77777777" w:rsidR="00AD0802" w:rsidRDefault="00AD0802" w:rsidP="00EE4FCE">
      <w:pPr>
        <w:tabs>
          <w:tab w:val="left" w:pos="142"/>
          <w:tab w:val="left" w:pos="284"/>
        </w:tabs>
        <w:spacing w:after="120" w:line="360" w:lineRule="auto"/>
        <w:rPr>
          <w:rFonts w:ascii="Calibri" w:hAnsi="Calibri" w:cs="Calibri"/>
        </w:rPr>
        <w:sectPr w:rsidR="00AD0802" w:rsidSect="00D24A28">
          <w:endnotePr>
            <w:numFmt w:val="decimal"/>
          </w:endnotePr>
          <w:pgSz w:w="11906" w:h="16838"/>
          <w:pgMar w:top="1440" w:right="1797" w:bottom="1440" w:left="1797" w:header="709" w:footer="709" w:gutter="0"/>
          <w:cols w:space="708"/>
          <w:docGrid w:linePitch="360"/>
        </w:sectPr>
      </w:pPr>
    </w:p>
    <w:p w14:paraId="7D48203E"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14:paraId="5309E58E"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4" w:name="_Toc536171806"/>
      <w:r w:rsidRPr="00E45B24">
        <w:rPr>
          <w:rFonts w:ascii="Calibri" w:hAnsi="Calibri" w:cs="Calibri"/>
          <w:bCs w:val="0"/>
          <w:sz w:val="28"/>
          <w:szCs w:val="32"/>
        </w:rPr>
        <w:t>ΕΝΤΥΠΟ ΟΙΚΟΝΟΜΙΚΗΣ ΠΡΟΣΦΟΡΑΣ</w:t>
      </w:r>
      <w:bookmarkEnd w:id="4"/>
    </w:p>
    <w:p w14:paraId="3DB85C51" w14:textId="77777777" w:rsidR="00AD0802" w:rsidRPr="00E45B24" w:rsidRDefault="00AD0802" w:rsidP="00AD0802">
      <w:pPr>
        <w:spacing w:after="120"/>
        <w:jc w:val="center"/>
        <w:rPr>
          <w:rFonts w:ascii="Calibri" w:hAnsi="Calibri" w:cs="Calibri"/>
          <w:bCs/>
        </w:rPr>
      </w:pPr>
      <w:r w:rsidRPr="00E45B24">
        <w:rPr>
          <w:rFonts w:ascii="Calibri" w:hAnsi="Calibri" w:cs="Calibri"/>
          <w:bCs/>
        </w:rPr>
        <w:t>ΠΡΟΣ</w:t>
      </w:r>
    </w:p>
    <w:p w14:paraId="19CD856E" w14:textId="191CA5E7" w:rsidR="00AC053D" w:rsidRPr="008221F5" w:rsidRDefault="00AC053D" w:rsidP="00AC053D">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004724E6">
        <w:rPr>
          <w:rFonts w:ascii="Calibri" w:hAnsi="Calibri" w:cs="Calibri"/>
          <w:bCs/>
        </w:rPr>
        <w:t>ΣΤΙΤ</w:t>
      </w:r>
      <w:r w:rsidR="00274313">
        <w:rPr>
          <w:rFonts w:ascii="Calibri" w:hAnsi="Calibri" w:cs="Calibri"/>
          <w:bCs/>
        </w:rPr>
        <w:t>ΟΥΤΟ ΗΛΕΚΤΡΟΝΙΚΗΣ ΔΟΜΗΣ ΚΑΙ ΛΕΙΖΕΡ</w:t>
      </w:r>
    </w:p>
    <w:p w14:paraId="7C847DBC" w14:textId="09613A9C" w:rsidR="00AC053D" w:rsidRPr="008221F5" w:rsidRDefault="00A12456" w:rsidP="00AC053D">
      <w:pPr>
        <w:spacing w:after="120"/>
        <w:jc w:val="center"/>
        <w:rPr>
          <w:rFonts w:ascii="Calibri" w:hAnsi="Calibri" w:cs="Calibri"/>
          <w:b/>
          <w:bCs/>
          <w:i/>
          <w:u w:val="single"/>
        </w:rPr>
      </w:pPr>
      <w:r>
        <w:rPr>
          <w:rFonts w:ascii="Calibri" w:hAnsi="Calibri" w:cs="Calibri"/>
          <w:b/>
          <w:bCs/>
          <w:i/>
          <w:u w:val="single"/>
        </w:rPr>
        <w:t>ΘΕΜΑ: «</w:t>
      </w:r>
      <w:r w:rsidR="00AC053D" w:rsidRPr="008221F5">
        <w:rPr>
          <w:rFonts w:ascii="Calibri" w:hAnsi="Calibri" w:cs="Calibri"/>
          <w:b/>
          <w:bCs/>
          <w:i/>
          <w:u w:val="single"/>
        </w:rPr>
        <w:t>Συνοπτικός διαγωνισμό</w:t>
      </w:r>
      <w:r w:rsidR="000C7B34">
        <w:rPr>
          <w:rFonts w:ascii="Calibri" w:hAnsi="Calibri" w:cs="Calibri"/>
          <w:b/>
          <w:bCs/>
          <w:i/>
          <w:u w:val="single"/>
        </w:rPr>
        <w:t>ς</w:t>
      </w:r>
      <w:r w:rsidR="00AC053D">
        <w:rPr>
          <w:rFonts w:ascii="Calibri" w:hAnsi="Calibri" w:cs="Calibri"/>
          <w:b/>
          <w:bCs/>
          <w:i/>
          <w:u w:val="single"/>
        </w:rPr>
        <w:t xml:space="preserve"> για την</w:t>
      </w:r>
      <w:r w:rsidR="00AC053D" w:rsidRPr="008221F5">
        <w:rPr>
          <w:rFonts w:ascii="Calibri" w:hAnsi="Calibri" w:cs="Calibri"/>
          <w:b/>
          <w:bCs/>
          <w:i/>
          <w:u w:val="single"/>
        </w:rPr>
        <w:t xml:space="preserve"> </w:t>
      </w:r>
      <w:r w:rsidR="00274313" w:rsidRPr="00274313">
        <w:rPr>
          <w:rFonts w:ascii="Calibri" w:hAnsi="Calibri" w:cs="Calibri"/>
          <w:b/>
          <w:bCs/>
          <w:i/>
          <w:u w:val="single"/>
        </w:rPr>
        <w:t>Προμήθεια πειραματικής διάταξης Διαφορικής Θερμιδομετρίας Σάρωσης</w:t>
      </w:r>
      <w:r w:rsidR="002C4BA0" w:rsidRPr="004724E6">
        <w:rPr>
          <w:rFonts w:ascii="Calibri" w:hAnsi="Calibri" w:cs="Calibri"/>
          <w:b/>
          <w:bCs/>
          <w:i/>
          <w:u w:val="single"/>
        </w:rPr>
        <w:t>»</w:t>
      </w:r>
    </w:p>
    <w:p w14:paraId="01D89F05" w14:textId="712B875F" w:rsidR="00AC053D" w:rsidRPr="008221F5" w:rsidRDefault="00274313" w:rsidP="00AC053D">
      <w:pPr>
        <w:spacing w:after="120"/>
        <w:jc w:val="center"/>
        <w:rPr>
          <w:rFonts w:ascii="Calibri" w:hAnsi="Calibri" w:cs="Calibri"/>
          <w:b/>
          <w:bCs/>
          <w:i/>
          <w:u w:val="single"/>
        </w:rPr>
      </w:pPr>
      <w:r>
        <w:rPr>
          <w:rFonts w:ascii="Calibri" w:hAnsi="Calibri" w:cs="Calibri"/>
          <w:b/>
          <w:bCs/>
          <w:i/>
          <w:u w:val="single"/>
        </w:rPr>
        <w:t>Αρ. Διακήρυξης : ……/……...201</w:t>
      </w:r>
      <w:r w:rsidR="003F4C68">
        <w:rPr>
          <w:rFonts w:ascii="Calibri" w:hAnsi="Calibri" w:cs="Calibri"/>
          <w:b/>
          <w:bCs/>
          <w:i/>
          <w:u w:val="single"/>
        </w:rPr>
        <w:t>…</w:t>
      </w:r>
    </w:p>
    <w:p w14:paraId="6E5930E5" w14:textId="27B7DB80" w:rsidR="00AC053D" w:rsidRPr="00274313" w:rsidRDefault="00AC053D" w:rsidP="00AC053D">
      <w:pPr>
        <w:spacing w:after="120"/>
        <w:rPr>
          <w:rFonts w:cstheme="minorHAnsi"/>
          <w:color w:val="000000"/>
          <w:highlight w:val="yellow"/>
          <w:lang w:eastAsia="el-GR"/>
        </w:rPr>
      </w:pPr>
      <w:r w:rsidRPr="008221F5">
        <w:rPr>
          <w:rFonts w:ascii="Calibri" w:hAnsi="Calibri" w:cs="Calibri"/>
          <w:b/>
          <w:bCs/>
          <w:i/>
        </w:rPr>
        <w:t>Προϋπολογισμός</w:t>
      </w:r>
      <w:r w:rsidRPr="008221F5">
        <w:t xml:space="preserve"> </w:t>
      </w:r>
      <w:r w:rsidR="00274313" w:rsidRPr="00274313">
        <w:rPr>
          <w:rFonts w:cstheme="minorHAnsi"/>
          <w:color w:val="000000"/>
          <w:lang w:eastAsia="el-GR"/>
        </w:rPr>
        <w:t>Πενήντα Εννέα Χιλιάδες Πεντακόσια Ευρώ (59.500,00 €) πλέον ΦΠΑ 24%, ήτοι Εβδομήντα Τρείς Χιλιάδες Επτακόσια Ογδόντα Ευρώ (73.780,00 €) συμπεριλαμβανομένου Φ.Π.Α. 24%  €).</w:t>
      </w:r>
    </w:p>
    <w:tbl>
      <w:tblPr>
        <w:tblW w:w="9395" w:type="dxa"/>
        <w:tblInd w:w="98" w:type="dxa"/>
        <w:tblLook w:val="0000" w:firstRow="0" w:lastRow="0" w:firstColumn="0" w:lastColumn="0" w:noHBand="0" w:noVBand="0"/>
      </w:tblPr>
      <w:tblGrid>
        <w:gridCol w:w="571"/>
        <w:gridCol w:w="2490"/>
        <w:gridCol w:w="1577"/>
        <w:gridCol w:w="2010"/>
        <w:gridCol w:w="1328"/>
        <w:gridCol w:w="1419"/>
      </w:tblGrid>
      <w:tr w:rsidR="0024754C" w:rsidRPr="001D373C" w14:paraId="04C79472" w14:textId="77777777" w:rsidTr="00BB036E">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5A5646"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1FAC9F3D"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3C65988A"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2099B483"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3AEB8EA"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20F8D31C" w14:textId="396825D4" w:rsidR="00931309" w:rsidRPr="001D373C" w:rsidRDefault="00E83677" w:rsidP="00BB036E">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00931309" w:rsidRPr="001D373C">
              <w:rPr>
                <w:rFonts w:eastAsia="MS Mincho" w:cstheme="minorHAnsi"/>
                <w:b/>
                <w:bCs/>
                <w:color w:val="000000"/>
                <w:lang w:eastAsia="ja-JP"/>
              </w:rPr>
              <w:t>με ΦΠΑ</w:t>
            </w:r>
          </w:p>
        </w:tc>
      </w:tr>
      <w:tr w:rsidR="0024754C" w:rsidRPr="001D373C" w14:paraId="40B7E857"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77968086" w14:textId="16788078" w:rsidR="001A1497" w:rsidRPr="001A1497" w:rsidRDefault="001A1497" w:rsidP="001A1497">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14:paraId="63CD8DD6" w14:textId="17A98EB1" w:rsidR="001A1497" w:rsidRPr="00C0303E" w:rsidRDefault="001A1497"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5FC74001" w14:textId="12A9D052" w:rsidR="001A1497" w:rsidRPr="001A1497" w:rsidRDefault="001A1497"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79EF4A77" w14:textId="77777777" w:rsidR="001A1497" w:rsidRPr="001D373C" w:rsidRDefault="001A1497"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6C08AAD8" w14:textId="77777777" w:rsidR="001A1497" w:rsidRPr="001D373C" w:rsidRDefault="001A1497"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238F04CD" w14:textId="77777777" w:rsidR="001A1497" w:rsidRPr="001D373C" w:rsidRDefault="001A1497" w:rsidP="001A1497">
            <w:pPr>
              <w:jc w:val="left"/>
              <w:rPr>
                <w:rFonts w:eastAsia="MS Mincho" w:cstheme="minorHAnsi"/>
                <w:color w:val="000000"/>
                <w:lang w:eastAsia="ja-JP"/>
              </w:rPr>
            </w:pPr>
          </w:p>
        </w:tc>
      </w:tr>
      <w:tr w:rsidR="0090354C" w:rsidRPr="001D373C" w14:paraId="3A17B00D"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22510652" w14:textId="6AD10FD2" w:rsidR="0090354C" w:rsidRPr="00C74DB2" w:rsidRDefault="00C74DB2" w:rsidP="001A1497">
            <w:pPr>
              <w:jc w:val="center"/>
              <w:rPr>
                <w:color w:val="000000" w:themeColor="text1"/>
                <w:lang w:val="en-US" w:eastAsia="ja-JP"/>
              </w:rPr>
            </w:pPr>
            <w:r>
              <w:rPr>
                <w:color w:val="000000" w:themeColor="text1"/>
                <w:lang w:eastAsia="ja-JP"/>
              </w:rPr>
              <w:t>2</w:t>
            </w:r>
          </w:p>
        </w:tc>
        <w:tc>
          <w:tcPr>
            <w:tcW w:w="0" w:type="auto"/>
            <w:tcBorders>
              <w:top w:val="nil"/>
              <w:left w:val="nil"/>
              <w:bottom w:val="single" w:sz="8" w:space="0" w:color="000000"/>
              <w:right w:val="single" w:sz="8" w:space="0" w:color="000000"/>
            </w:tcBorders>
            <w:vAlign w:val="center"/>
          </w:tcPr>
          <w:p w14:paraId="196C2B31" w14:textId="77777777" w:rsidR="0090354C" w:rsidRPr="00C0303E" w:rsidRDefault="0090354C"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65C1C181" w14:textId="77777777" w:rsidR="0090354C" w:rsidRPr="001A1497" w:rsidRDefault="0090354C"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55294F5F" w14:textId="77777777" w:rsidR="0090354C" w:rsidRPr="001D373C" w:rsidRDefault="0090354C"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2CD6E3BA" w14:textId="77777777" w:rsidR="0090354C" w:rsidRPr="001D373C" w:rsidRDefault="0090354C"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AEB25D8" w14:textId="77777777" w:rsidR="0090354C" w:rsidRPr="001D373C" w:rsidRDefault="0090354C" w:rsidP="001A1497">
            <w:pPr>
              <w:jc w:val="left"/>
              <w:rPr>
                <w:rFonts w:eastAsia="MS Mincho" w:cstheme="minorHAnsi"/>
                <w:color w:val="000000"/>
                <w:lang w:eastAsia="ja-JP"/>
              </w:rPr>
            </w:pPr>
          </w:p>
        </w:tc>
      </w:tr>
      <w:tr w:rsidR="0024754C" w:rsidRPr="001D373C" w14:paraId="48BD1445" w14:textId="77777777" w:rsidTr="00BB036E">
        <w:trPr>
          <w:trHeight w:val="647"/>
        </w:trPr>
        <w:tc>
          <w:tcPr>
            <w:tcW w:w="0" w:type="auto"/>
            <w:tcBorders>
              <w:top w:val="single" w:sz="4" w:space="0" w:color="auto"/>
              <w:bottom w:val="single" w:sz="4" w:space="0" w:color="auto"/>
            </w:tcBorders>
            <w:shd w:val="clear" w:color="auto" w:fill="auto"/>
            <w:noWrap/>
            <w:vAlign w:val="bottom"/>
          </w:tcPr>
          <w:p w14:paraId="0A97E1F5" w14:textId="77777777" w:rsidR="00931309" w:rsidRPr="001D373C" w:rsidRDefault="00931309" w:rsidP="00BB036E">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C43556" w14:textId="3518C019" w:rsidR="00931309" w:rsidRPr="001D373C" w:rsidRDefault="00931309" w:rsidP="00BB036E">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sidR="00B00C50">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F336F" w14:textId="77777777" w:rsidR="00931309" w:rsidRPr="001D373C" w:rsidRDefault="00931309" w:rsidP="00BB036E">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4A4E14D" w14:textId="77777777" w:rsidR="00931309" w:rsidRPr="001D373C" w:rsidRDefault="00931309"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3EE63" w14:textId="77777777" w:rsidR="00931309" w:rsidRPr="001D373C" w:rsidRDefault="00931309" w:rsidP="00BB036E">
            <w:pPr>
              <w:jc w:val="left"/>
              <w:rPr>
                <w:rFonts w:eastAsia="MS Mincho" w:cstheme="minorHAnsi"/>
                <w:color w:val="000000"/>
                <w:lang w:eastAsia="ja-JP"/>
              </w:rPr>
            </w:pPr>
          </w:p>
        </w:tc>
      </w:tr>
      <w:tr w:rsidR="0024754C" w:rsidRPr="001D373C" w14:paraId="78CAC95F" w14:textId="77777777" w:rsidTr="00BB036E">
        <w:trPr>
          <w:trHeight w:val="620"/>
        </w:trPr>
        <w:tc>
          <w:tcPr>
            <w:tcW w:w="0" w:type="auto"/>
            <w:tcBorders>
              <w:top w:val="single" w:sz="4" w:space="0" w:color="auto"/>
            </w:tcBorders>
            <w:shd w:val="clear" w:color="auto" w:fill="auto"/>
            <w:noWrap/>
            <w:vAlign w:val="bottom"/>
          </w:tcPr>
          <w:p w14:paraId="18BF7FC6" w14:textId="77777777" w:rsidR="00931309" w:rsidRPr="001D373C" w:rsidRDefault="00931309" w:rsidP="00BB036E">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05958734" w14:textId="3A8422E7" w:rsidR="00931309" w:rsidRPr="001D373C" w:rsidRDefault="00931309" w:rsidP="00BB036E">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sidR="00B00C50">
              <w:rPr>
                <w:rFonts w:eastAsia="MS Mincho" w:cstheme="minorHAnsi"/>
                <w:color w:val="000000"/>
                <w:lang w:eastAsia="ja-JP"/>
              </w:rPr>
              <w:t xml:space="preserve"> </w:t>
            </w:r>
            <w:r w:rsidR="00B00C50">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5470992D" w14:textId="77777777" w:rsidR="00931309" w:rsidRPr="001D373C" w:rsidRDefault="00931309" w:rsidP="00BB036E">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7EB13187" w14:textId="77777777" w:rsidR="00931309" w:rsidRPr="001D373C" w:rsidRDefault="00931309" w:rsidP="00BB036E">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EC6149B" w14:textId="77777777" w:rsidR="00931309" w:rsidRPr="001D373C" w:rsidRDefault="00931309"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40117538" w14:textId="77777777" w:rsidR="00931309" w:rsidRPr="001D373C" w:rsidRDefault="00931309" w:rsidP="00BB036E">
            <w:pPr>
              <w:jc w:val="left"/>
              <w:rPr>
                <w:rFonts w:eastAsia="MS Mincho" w:cstheme="minorHAnsi"/>
                <w:color w:val="000000"/>
                <w:lang w:eastAsia="ja-JP"/>
              </w:rPr>
            </w:pPr>
          </w:p>
        </w:tc>
      </w:tr>
    </w:tbl>
    <w:p w14:paraId="6EB5B63B" w14:textId="77777777" w:rsidR="00AC053D" w:rsidRPr="008221F5" w:rsidRDefault="00AC053D" w:rsidP="00AC053D">
      <w:pPr>
        <w:jc w:val="center"/>
        <w:rPr>
          <w:rFonts w:cstheme="minorHAnsi"/>
          <w:b/>
        </w:rPr>
      </w:pPr>
    </w:p>
    <w:p w14:paraId="3FF1E3A9" w14:textId="77777777" w:rsidR="00E83677" w:rsidRDefault="00E83677" w:rsidP="004C74BF">
      <w:pPr>
        <w:jc w:val="center"/>
      </w:pPr>
      <w:r>
        <w:t>Η προσφορά ισχύει για τέσσερεις (4) μήνες.</w:t>
      </w:r>
    </w:p>
    <w:p w14:paraId="3DB79579" w14:textId="37EAD8B2" w:rsidR="00E83677" w:rsidRDefault="00E83677" w:rsidP="00E83677">
      <w:pPr>
        <w:jc w:val="center"/>
        <w:rPr>
          <w:lang w:eastAsia="el-GR"/>
        </w:rPr>
      </w:pPr>
      <w:r>
        <w:rPr>
          <w:lang w:eastAsia="el-GR"/>
        </w:rPr>
        <w:t>Ημ/νία</w:t>
      </w:r>
    </w:p>
    <w:p w14:paraId="4787E5B4" w14:textId="77777777" w:rsidR="004C74BF" w:rsidRDefault="004C74BF" w:rsidP="00E83677">
      <w:pPr>
        <w:jc w:val="center"/>
        <w:rPr>
          <w:lang w:eastAsia="el-GR"/>
        </w:rPr>
      </w:pPr>
    </w:p>
    <w:p w14:paraId="46EE1CF2" w14:textId="77777777" w:rsidR="00E83677" w:rsidRDefault="00E83677" w:rsidP="00E83677">
      <w:pPr>
        <w:jc w:val="center"/>
        <w:rPr>
          <w:lang w:eastAsia="el-GR"/>
        </w:rPr>
      </w:pPr>
      <w:r>
        <w:rPr>
          <w:lang w:eastAsia="el-GR"/>
        </w:rPr>
        <w:t>Υπογραφή</w:t>
      </w:r>
    </w:p>
    <w:p w14:paraId="4C1CDBB6" w14:textId="77777777" w:rsidR="00AC053D" w:rsidRPr="008221F5" w:rsidRDefault="00AC053D" w:rsidP="00AC053D">
      <w:pPr>
        <w:jc w:val="center"/>
        <w:rPr>
          <w:rFonts w:cstheme="minorHAnsi"/>
          <w:b/>
        </w:rPr>
      </w:pPr>
    </w:p>
    <w:p w14:paraId="7879CB21" w14:textId="77777777" w:rsidR="00AC053D" w:rsidRDefault="00AC053D" w:rsidP="00AC053D">
      <w:pPr>
        <w:autoSpaceDE w:val="0"/>
        <w:autoSpaceDN w:val="0"/>
        <w:adjustRightInd w:val="0"/>
        <w:jc w:val="center"/>
        <w:rPr>
          <w:rFonts w:cstheme="minorHAnsi"/>
        </w:rPr>
      </w:pPr>
      <w:r w:rsidRPr="009C4813">
        <w:rPr>
          <w:rFonts w:cstheme="minorHAnsi"/>
        </w:rPr>
        <w:br w:type="page"/>
      </w:r>
    </w:p>
    <w:p w14:paraId="286FAC77" w14:textId="77777777" w:rsidR="00AD0802" w:rsidRDefault="00AD0802" w:rsidP="00EE4FCE">
      <w:pPr>
        <w:spacing w:after="120"/>
        <w:rPr>
          <w:rFonts w:ascii="Calibri" w:hAnsi="Calibri" w:cs="Calibri"/>
          <w:b/>
          <w:bCs/>
          <w:sz w:val="28"/>
          <w:szCs w:val="32"/>
        </w:rPr>
        <w:sectPr w:rsidR="00AD0802" w:rsidSect="00D24A28">
          <w:endnotePr>
            <w:numFmt w:val="decimal"/>
          </w:endnotePr>
          <w:pgSz w:w="11906" w:h="16838"/>
          <w:pgMar w:top="1440" w:right="1797" w:bottom="1440" w:left="1797" w:header="709" w:footer="709" w:gutter="0"/>
          <w:cols w:space="708"/>
          <w:docGrid w:linePitch="360"/>
        </w:sectPr>
      </w:pPr>
    </w:p>
    <w:p w14:paraId="6332A520" w14:textId="75033557"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3</w:t>
      </w:r>
    </w:p>
    <w:p w14:paraId="28F59FE8" w14:textId="77777777" w:rsidR="007C2DDD" w:rsidRPr="007C2DDD" w:rsidRDefault="007C2DDD" w:rsidP="007C2DDD">
      <w:pPr>
        <w:jc w:val="center"/>
        <w:rPr>
          <w:rFonts w:ascii="Calibri" w:eastAsia="Times New Roman" w:hAnsi="Calibri" w:cs="Calibri"/>
          <w:b/>
          <w:bCs/>
        </w:rPr>
      </w:pPr>
    </w:p>
    <w:p w14:paraId="7FC8AF24" w14:textId="77EC0BFB" w:rsidR="00A12456" w:rsidRPr="00D62CD5" w:rsidRDefault="007C2DDD" w:rsidP="00D62CD5">
      <w:pPr>
        <w:pStyle w:val="Heading2"/>
        <w:numPr>
          <w:ilvl w:val="0"/>
          <w:numId w:val="0"/>
        </w:numPr>
        <w:spacing w:before="0"/>
        <w:ind w:left="540"/>
        <w:jc w:val="center"/>
        <w:rPr>
          <w:rFonts w:ascii="Calibri" w:hAnsi="Calibri" w:cs="Calibri"/>
          <w:bCs w:val="0"/>
          <w:sz w:val="28"/>
          <w:szCs w:val="32"/>
        </w:rPr>
      </w:pPr>
      <w:bookmarkStart w:id="5" w:name="_Toc536171807"/>
      <w:r w:rsidRPr="00EE4FCE">
        <w:rPr>
          <w:rFonts w:ascii="Calibri" w:hAnsi="Calibri" w:cs="Calibri"/>
          <w:bCs w:val="0"/>
          <w:sz w:val="28"/>
          <w:szCs w:val="32"/>
        </w:rPr>
        <w:t>ΣΧΕΔΙΟ ΕΓΓΥΗΤΙΚΗΣ ΕΠΙΣΤΟΛΗΣ ΣΥΜΜΕΤΟΧΗΣ ΣΤΟΝ ΔΙΑΓΩΝΙΣΜΟ</w:t>
      </w:r>
      <w:bookmarkEnd w:id="5"/>
    </w:p>
    <w:p w14:paraId="75282F8E" w14:textId="77777777" w:rsidR="00A12456" w:rsidRPr="008C4F16" w:rsidRDefault="00A12456" w:rsidP="00A12456">
      <w:pPr>
        <w:rPr>
          <w:rFonts w:cstheme="minorHAnsi"/>
        </w:rPr>
      </w:pPr>
      <w:r w:rsidRPr="008C4F16">
        <w:rPr>
          <w:rFonts w:cstheme="minorHAnsi"/>
        </w:rPr>
        <w:t>………………………..(Εκδότης)</w:t>
      </w:r>
    </w:p>
    <w:p w14:paraId="21B55432" w14:textId="77777777" w:rsidR="00A12456" w:rsidRPr="008C4F16" w:rsidRDefault="00A12456" w:rsidP="00A12456">
      <w:pPr>
        <w:rPr>
          <w:rFonts w:cstheme="minorHAnsi"/>
        </w:rPr>
      </w:pPr>
      <w:r w:rsidRPr="008C4F16">
        <w:rPr>
          <w:rFonts w:cstheme="minorHAnsi"/>
        </w:rPr>
        <w:t xml:space="preserve">ΠΡΟΣ </w:t>
      </w:r>
    </w:p>
    <w:p w14:paraId="446BD483" w14:textId="77777777" w:rsidR="00A12456" w:rsidRPr="008C4F16" w:rsidRDefault="00A12456" w:rsidP="00A12456">
      <w:pPr>
        <w:rPr>
          <w:rFonts w:cstheme="minorHAnsi"/>
        </w:rPr>
      </w:pPr>
      <w:r w:rsidRPr="008C4F16">
        <w:rPr>
          <w:rFonts w:cstheme="minorHAnsi"/>
          <w:bCs/>
        </w:rPr>
        <w:t>Το</w:t>
      </w:r>
      <w:r w:rsidRPr="008C4F16">
        <w:rPr>
          <w:rFonts w:cstheme="minorHAnsi"/>
        </w:rPr>
        <w:t xml:space="preserve"> ΙΔΡΥΜΑ ΤΕΧΝΟΛΟΓΙΑΣ ΚΑΙ ΕΡΕΥΝΑΣ</w:t>
      </w:r>
    </w:p>
    <w:p w14:paraId="77C470F7" w14:textId="77777777" w:rsidR="00A12456" w:rsidRPr="008C4F16" w:rsidRDefault="00A12456" w:rsidP="00A12456">
      <w:pPr>
        <w:rPr>
          <w:rFonts w:cstheme="minorHAnsi"/>
        </w:rPr>
      </w:pPr>
      <w:r w:rsidRPr="008C4F16">
        <w:rPr>
          <w:rFonts w:cstheme="minorHAnsi"/>
        </w:rPr>
        <w:t>Ν. Πλαστήρα 100</w:t>
      </w:r>
    </w:p>
    <w:p w14:paraId="462EA998" w14:textId="77777777" w:rsidR="00A12456" w:rsidRPr="008C4F16" w:rsidRDefault="00A12456" w:rsidP="00A12456">
      <w:pPr>
        <w:rPr>
          <w:rFonts w:cstheme="minorHAnsi"/>
        </w:rPr>
      </w:pPr>
      <w:r w:rsidRPr="008C4F16">
        <w:rPr>
          <w:rFonts w:cstheme="minorHAnsi"/>
        </w:rPr>
        <w:t>Βασιλικά Βουτών Ηρακλείου Κρήτης</w:t>
      </w:r>
    </w:p>
    <w:p w14:paraId="072CFB6C" w14:textId="77777777" w:rsidR="00A12456" w:rsidRPr="008C4F16" w:rsidRDefault="00A12456" w:rsidP="00A12456">
      <w:pPr>
        <w:jc w:val="right"/>
        <w:rPr>
          <w:rFonts w:cstheme="minorHAnsi"/>
        </w:rPr>
      </w:pPr>
      <w:r w:rsidRPr="008C4F16">
        <w:rPr>
          <w:rFonts w:cstheme="minorHAnsi"/>
        </w:rPr>
        <w:t>……….(ημερομηνία)</w:t>
      </w:r>
    </w:p>
    <w:p w14:paraId="63B6117C" w14:textId="77777777" w:rsidR="00A12456" w:rsidRPr="008C4F16" w:rsidRDefault="00A12456" w:rsidP="00A12456">
      <w:pPr>
        <w:jc w:val="center"/>
        <w:rPr>
          <w:rFonts w:cstheme="minorHAnsi"/>
          <w:b/>
          <w:bCs/>
        </w:rPr>
      </w:pPr>
    </w:p>
    <w:p w14:paraId="5AC9A52D" w14:textId="77777777" w:rsidR="00A12456" w:rsidRPr="008C4F16" w:rsidRDefault="00A12456" w:rsidP="00A12456">
      <w:pPr>
        <w:jc w:val="center"/>
        <w:rPr>
          <w:rFonts w:cstheme="minorHAnsi"/>
        </w:rPr>
      </w:pPr>
      <w:r w:rsidRPr="008C4F16">
        <w:rPr>
          <w:rFonts w:cstheme="minorHAnsi"/>
        </w:rPr>
        <w:t>ΕΓΓΥΗΤΙΚΗ ΕΠΙΣΤΟΛΗ ΥΠ’ ΑΡΙΘΜΟΝ .... ΓΙΑ ΠΟΣΟ …………………..ΕΥΡΩ.</w:t>
      </w:r>
    </w:p>
    <w:p w14:paraId="04D2951B" w14:textId="3A90C4F0"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AB7780">
        <w:rPr>
          <w:rFonts w:cstheme="minorHAnsi"/>
          <w:szCs w:val="22"/>
        </w:rPr>
        <w:t>(πλήρη επωνυμία, ΑΦΜ, διεύθυνση. Σε περίπτωση ένωσης την πλήρη επωνυμία, ΑΦΜ, διεύθυνση κάθε μέλους της Ένωσης)</w:t>
      </w:r>
      <w:r>
        <w:rPr>
          <w:rFonts w:cstheme="minorHAnsi"/>
          <w:szCs w:val="22"/>
        </w:rPr>
        <w:t xml:space="preserve"> για ποσό Ε</w:t>
      </w:r>
      <w:r w:rsidRPr="008C4F16">
        <w:rPr>
          <w:rFonts w:cstheme="minorHAnsi"/>
          <w:szCs w:val="22"/>
        </w:rPr>
        <w:t>υρώ</w:t>
      </w:r>
      <w:r w:rsidR="00274313">
        <w:rPr>
          <w:rFonts w:cstheme="minorHAnsi"/>
          <w:szCs w:val="22"/>
        </w:rPr>
        <w:t xml:space="preserve"> </w:t>
      </w:r>
      <w:r w:rsidR="00274313">
        <w:rPr>
          <w:rFonts w:cstheme="minorHAnsi"/>
          <w:b/>
          <w:szCs w:val="22"/>
        </w:rPr>
        <w:t>…….</w:t>
      </w:r>
      <w:r w:rsidRPr="008C4F16">
        <w:rPr>
          <w:rFonts w:cstheme="minorHAnsi"/>
          <w:szCs w:val="22"/>
        </w:rPr>
        <w:t xml:space="preserve"> Στο ως άνω ποσό περιορίζεται η ευθύνη μας, για την συμμετοχή της ................ στον </w:t>
      </w:r>
      <w:r w:rsidRPr="00BE45E5">
        <w:rPr>
          <w:rFonts w:cstheme="minorHAnsi"/>
          <w:szCs w:val="22"/>
        </w:rPr>
        <w:t xml:space="preserve">διαγωνισμό </w:t>
      </w:r>
      <w:r w:rsidRPr="00BE45E5">
        <w:rPr>
          <w:rStyle w:val="fontstyle01"/>
          <w:rFonts w:cstheme="minorHAnsi"/>
          <w:sz w:val="22"/>
          <w:szCs w:val="22"/>
        </w:rPr>
        <w:t>της</w:t>
      </w:r>
      <w:r w:rsidRPr="00BE45E5">
        <w:rPr>
          <w:rStyle w:val="fontstyle01"/>
          <w:rFonts w:cstheme="minorHAnsi"/>
          <w:b/>
          <w:sz w:val="22"/>
          <w:szCs w:val="22"/>
        </w:rPr>
        <w:t xml:space="preserve"> </w:t>
      </w:r>
      <w:r w:rsidRPr="00BE45E5">
        <w:rPr>
          <w:rStyle w:val="fontstyle01"/>
          <w:rFonts w:cstheme="minorHAnsi"/>
          <w:sz w:val="22"/>
          <w:szCs w:val="22"/>
        </w:rPr>
        <w:t>με αρ πρωτ</w:t>
      </w:r>
      <w:r w:rsidRPr="00BE45E5">
        <w:rPr>
          <w:rFonts w:cstheme="minorHAnsi"/>
          <w:szCs w:val="22"/>
        </w:rPr>
        <w:t xml:space="preserve">........ (αριθ. πρωτ Διακήρυξης-ημερομηνία </w:t>
      </w:r>
      <w:r w:rsidRPr="00BE45E5">
        <w:rPr>
          <w:rStyle w:val="fontstyle01"/>
          <w:rFonts w:cstheme="minorHAnsi"/>
          <w:sz w:val="22"/>
          <w:szCs w:val="22"/>
        </w:rPr>
        <w:t>και καταληκτική ημερομηνία</w:t>
      </w:r>
      <w:r w:rsidRPr="00BE45E5">
        <w:rPr>
          <w:rFonts w:cstheme="minorHAnsi"/>
          <w:color w:val="800080"/>
          <w:szCs w:val="22"/>
        </w:rPr>
        <w:t xml:space="preserve"> </w:t>
      </w:r>
      <w:r w:rsidRPr="00BE45E5">
        <w:rPr>
          <w:rStyle w:val="fontstyle01"/>
          <w:rFonts w:cstheme="minorHAnsi"/>
          <w:sz w:val="22"/>
          <w:szCs w:val="22"/>
        </w:rPr>
        <w:t>υποβολής προσφορών</w:t>
      </w:r>
      <w:r w:rsidRPr="00BE45E5">
        <w:rPr>
          <w:rFonts w:cstheme="minorHAnsi"/>
          <w:szCs w:val="22"/>
        </w:rPr>
        <w:t>) για την υλοποίηση</w:t>
      </w:r>
      <w:r w:rsidRPr="00952E81">
        <w:rPr>
          <w:rFonts w:cstheme="minorHAnsi"/>
          <w:szCs w:val="22"/>
        </w:rPr>
        <w:t xml:space="preserve"> του έργου </w:t>
      </w:r>
      <w:r w:rsidRPr="00A12456">
        <w:rPr>
          <w:rFonts w:cstheme="minorHAnsi"/>
          <w:b/>
          <w:bCs/>
          <w:i/>
        </w:rPr>
        <w:t>«</w:t>
      </w:r>
      <w:r w:rsidR="00274313" w:rsidRPr="00274313">
        <w:rPr>
          <w:rFonts w:cstheme="minorHAnsi"/>
          <w:b/>
          <w:bCs/>
          <w:i/>
        </w:rPr>
        <w:t>Προμήθεια πειραματικής διάταξης Διαφορικής Θερμιδομετρίας Σάρωσης</w:t>
      </w:r>
      <w:r w:rsidRPr="004724E6">
        <w:rPr>
          <w:rFonts w:cstheme="minorHAnsi"/>
          <w:b/>
          <w:bCs/>
          <w:i/>
        </w:rPr>
        <w:t>»</w:t>
      </w:r>
      <w:r>
        <w:rPr>
          <w:rFonts w:cstheme="minorHAnsi"/>
          <w:b/>
          <w:bCs/>
          <w:i/>
        </w:rPr>
        <w:t xml:space="preserve"> </w:t>
      </w:r>
      <w:r w:rsidRPr="00952E81">
        <w:rPr>
          <w:rFonts w:cstheme="minorHAnsi"/>
          <w:szCs w:val="22"/>
        </w:rPr>
        <w:t>και για κάθε αναβολή</w:t>
      </w:r>
      <w:r w:rsidRPr="008C4F16">
        <w:rPr>
          <w:rFonts w:cstheme="minorHAnsi"/>
          <w:szCs w:val="22"/>
        </w:rPr>
        <w:t xml:space="preserve"> αυτού.</w:t>
      </w:r>
    </w:p>
    <w:p w14:paraId="1DAED38D"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Παραιτούμαστε ρητά</w:t>
      </w:r>
      <w:r w:rsidRPr="008C4F16">
        <w:rPr>
          <w:rFonts w:cstheme="minorHAnsi"/>
          <w:iCs w:val="0"/>
          <w:szCs w:val="22"/>
          <w:lang w:eastAsia="zh-CN"/>
        </w:rPr>
        <w:t>, ανέκκλητα</w:t>
      </w:r>
      <w:r w:rsidRPr="008C4F16">
        <w:rPr>
          <w:rFonts w:cstheme="minorHAns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r>
        <w:rPr>
          <w:rFonts w:cstheme="minorHAnsi"/>
          <w:szCs w:val="22"/>
        </w:rPr>
        <w:t xml:space="preserve"> </w:t>
      </w:r>
    </w:p>
    <w:p w14:paraId="56F6782D"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cstheme="minorHAnsi"/>
          <w:iCs w:val="0"/>
          <w:szCs w:val="22"/>
          <w:lang w:eastAsia="zh-CN"/>
        </w:rPr>
        <w:t>, μετά από απλή έγγραφη ειδοποίησή σας,</w:t>
      </w:r>
      <w:r w:rsidRPr="008C4F16">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14:paraId="486D39C7"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214E628F"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cstheme="minorHAnsi"/>
          <w:color w:val="000000"/>
          <w:szCs w:val="22"/>
        </w:rPr>
        <w:t>το ποσό της κατάπτωσης υπόκειται στο εκάστοτε ισχύον τέλος χαρτοσήμου.</w:t>
      </w:r>
    </w:p>
    <w:p w14:paraId="5727C491" w14:textId="77777777" w:rsidR="00A12456" w:rsidRPr="005F1AC2" w:rsidRDefault="00A12456" w:rsidP="00A12456">
      <w:pPr>
        <w:pStyle w:val="Bulletn"/>
        <w:tabs>
          <w:tab w:val="clear" w:pos="720"/>
        </w:tabs>
        <w:spacing w:line="260" w:lineRule="exact"/>
        <w:ind w:left="0" w:firstLine="0"/>
        <w:rPr>
          <w:rFonts w:ascii="Calibri" w:hAnsi="Calibri" w:cs="Calibri"/>
          <w:szCs w:val="22"/>
        </w:rPr>
      </w:pPr>
      <w:r w:rsidRPr="008C4F16">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14:paraId="3D52C984" w14:textId="77777777" w:rsidR="00EE4FCE" w:rsidRDefault="00EE4FCE" w:rsidP="00EE4FCE">
      <w:pPr>
        <w:spacing w:after="120"/>
        <w:jc w:val="center"/>
        <w:rPr>
          <w:rFonts w:ascii="Calibri" w:hAnsi="Calibri" w:cs="Calibri"/>
          <w:b/>
          <w:bCs/>
          <w:sz w:val="28"/>
          <w:szCs w:val="32"/>
        </w:rPr>
        <w:sectPr w:rsidR="00EE4FCE" w:rsidSect="00A12456">
          <w:endnotePr>
            <w:numFmt w:val="decimal"/>
          </w:endnotePr>
          <w:pgSz w:w="11906" w:h="16838"/>
          <w:pgMar w:top="1440" w:right="1797" w:bottom="1440" w:left="1797" w:header="709" w:footer="709" w:gutter="0"/>
          <w:cols w:space="708"/>
          <w:docGrid w:linePitch="360"/>
        </w:sectPr>
      </w:pPr>
    </w:p>
    <w:p w14:paraId="4555B5AF" w14:textId="3DB0A911"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4</w:t>
      </w:r>
    </w:p>
    <w:p w14:paraId="0427CAAD" w14:textId="77777777" w:rsidR="007C2DDD" w:rsidRPr="007C2DDD" w:rsidRDefault="007C2DDD" w:rsidP="007C2DDD">
      <w:pPr>
        <w:jc w:val="center"/>
        <w:rPr>
          <w:rFonts w:ascii="Calibri" w:eastAsia="Times New Roman" w:hAnsi="Calibri" w:cs="Calibri"/>
          <w:b/>
          <w:bCs/>
        </w:rPr>
      </w:pPr>
    </w:p>
    <w:p w14:paraId="6B887CCE" w14:textId="5E7DE2BD" w:rsidR="00A12456" w:rsidRPr="004321D8" w:rsidRDefault="007C2DDD" w:rsidP="004321D8">
      <w:pPr>
        <w:pStyle w:val="Heading2"/>
        <w:numPr>
          <w:ilvl w:val="0"/>
          <w:numId w:val="0"/>
        </w:numPr>
        <w:spacing w:before="0"/>
        <w:ind w:left="540"/>
        <w:jc w:val="center"/>
        <w:rPr>
          <w:rFonts w:ascii="Calibri" w:hAnsi="Calibri" w:cs="Calibri"/>
          <w:bCs w:val="0"/>
          <w:sz w:val="28"/>
          <w:szCs w:val="32"/>
        </w:rPr>
      </w:pPr>
      <w:bookmarkStart w:id="6" w:name="_Toc536171808"/>
      <w:r w:rsidRPr="00EE4FCE">
        <w:rPr>
          <w:rFonts w:ascii="Calibri" w:hAnsi="Calibri" w:cs="Calibri"/>
          <w:bCs w:val="0"/>
          <w:sz w:val="28"/>
          <w:szCs w:val="32"/>
        </w:rPr>
        <w:t>ΣΧΕΔΙΟ ΕΓΓΥΗΤΙΚΗΣ ΕΠΙΣΤΟΛΗΣ ΚΑΛΗΣ ΕΚΤΕΛΕΣΗΣ</w:t>
      </w:r>
      <w:bookmarkEnd w:id="6"/>
    </w:p>
    <w:p w14:paraId="6B7CB5F2" w14:textId="77777777" w:rsidR="00A12456" w:rsidRPr="00281BEC" w:rsidRDefault="00A12456" w:rsidP="00A12456">
      <w:r>
        <w:t>………………………..(Εκδότης)</w:t>
      </w:r>
    </w:p>
    <w:p w14:paraId="2A5D027F" w14:textId="77777777" w:rsidR="00A12456" w:rsidRPr="00C45D48" w:rsidRDefault="00A12456" w:rsidP="00A12456"/>
    <w:p w14:paraId="4D358619" w14:textId="77777777" w:rsidR="00A12456" w:rsidRPr="00281BEC" w:rsidRDefault="00A12456" w:rsidP="00A12456">
      <w:r w:rsidRPr="00281BEC">
        <w:t>ΠΡΟΣ</w:t>
      </w:r>
    </w:p>
    <w:p w14:paraId="19663D42" w14:textId="77777777" w:rsidR="00A12456" w:rsidRDefault="00A12456" w:rsidP="00A12456">
      <w:r w:rsidRPr="00C45D48">
        <w:t>Το ΙΔΡΥΜΑ ΤΕΧΝΟΛΟΓΙΑΣ ΚΑΙ ΕΡΕΥΝΑΣ</w:t>
      </w:r>
    </w:p>
    <w:p w14:paraId="0248CE18" w14:textId="77777777" w:rsidR="00A12456" w:rsidRDefault="00A12456" w:rsidP="00A12456">
      <w:r>
        <w:t>Ν. Πλαστήρα 100</w:t>
      </w:r>
    </w:p>
    <w:p w14:paraId="3E171C47" w14:textId="77777777" w:rsidR="00A12456" w:rsidRDefault="00A12456" w:rsidP="00A12456">
      <w:r>
        <w:t>Βασιλικά Βουτών Ηρακλείου Κρήτης</w:t>
      </w:r>
    </w:p>
    <w:p w14:paraId="17A4940F" w14:textId="77777777" w:rsidR="00A12456" w:rsidRPr="008C4F16" w:rsidRDefault="00A12456" w:rsidP="00A12456">
      <w:pPr>
        <w:jc w:val="right"/>
        <w:rPr>
          <w:rFonts w:cstheme="minorHAnsi"/>
        </w:rPr>
      </w:pPr>
      <w:r w:rsidRPr="008C4F16">
        <w:rPr>
          <w:rFonts w:cstheme="minorHAnsi"/>
        </w:rPr>
        <w:t>……….(ημερομηνία)</w:t>
      </w:r>
    </w:p>
    <w:p w14:paraId="1FD0B9C6" w14:textId="77777777" w:rsidR="00A12456" w:rsidRPr="00C45D48" w:rsidRDefault="00A12456" w:rsidP="00A12456">
      <w:pPr>
        <w:jc w:val="center"/>
      </w:pPr>
      <w:r>
        <w:t>ΕΓΓΥΗΤΙΚΗ</w:t>
      </w:r>
      <w:r w:rsidRPr="00C45D48">
        <w:t xml:space="preserve"> ΕΠΙΣΤΟΛΗ ΥΠ’ ΑΡΙΘΜΟΝ ...</w:t>
      </w:r>
      <w:r>
        <w:t>..</w:t>
      </w:r>
      <w:r w:rsidRPr="00C45D48">
        <w:t xml:space="preserve">. ΓΙΑ ΠΟΣΟ </w:t>
      </w:r>
      <w:r>
        <w:t>……………..</w:t>
      </w:r>
      <w:r w:rsidRPr="00C45D48">
        <w:t>ΕΥΡΩ.</w:t>
      </w:r>
    </w:p>
    <w:p w14:paraId="2573AEDB" w14:textId="64B4F274"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«Σύμβασης </w:t>
      </w:r>
      <w:r w:rsidR="00274313">
        <w:rPr>
          <w:rFonts w:cstheme="minorHAnsi"/>
          <w:szCs w:val="22"/>
        </w:rPr>
        <w:t>π</w:t>
      </w:r>
      <w:r w:rsidR="00274313" w:rsidRPr="00274313">
        <w:rPr>
          <w:rFonts w:cstheme="minorHAnsi"/>
          <w:szCs w:val="22"/>
        </w:rPr>
        <w:t>ρομήθεια</w:t>
      </w:r>
      <w:r w:rsidR="00274313">
        <w:rPr>
          <w:rFonts w:cstheme="minorHAnsi"/>
          <w:szCs w:val="22"/>
        </w:rPr>
        <w:t>ς</w:t>
      </w:r>
      <w:r w:rsidR="00274313" w:rsidRPr="00274313">
        <w:rPr>
          <w:rFonts w:cstheme="minorHAnsi"/>
          <w:szCs w:val="22"/>
        </w:rPr>
        <w:t xml:space="preserve"> πειραματικής διάταξης Διαφορικής Θερμιδομετρίας Σάρωσης</w:t>
      </w:r>
      <w:r w:rsidRPr="004724E6">
        <w:rPr>
          <w:rFonts w:cstheme="minorHAnsi"/>
          <w:szCs w:val="22"/>
        </w:rPr>
        <w:t>»</w:t>
      </w:r>
      <w:r w:rsidRPr="003D71DF">
        <w:rPr>
          <w:rFonts w:cstheme="minorHAnsi"/>
          <w:szCs w:val="22"/>
        </w:rPr>
        <w:t xml:space="preserve"> του διαγωνισμού (αριθ. Πρωτ.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έργου </w:t>
      </w:r>
      <w:r w:rsidR="00D62CD5" w:rsidRPr="00D62CD5">
        <w:rPr>
          <w:rFonts w:cstheme="minorHAnsi"/>
          <w:szCs w:val="22"/>
        </w:rPr>
        <w:t>«</w:t>
      </w:r>
      <w:r w:rsidR="00274313" w:rsidRPr="00274313">
        <w:rPr>
          <w:rFonts w:cstheme="minorHAnsi"/>
          <w:szCs w:val="22"/>
        </w:rPr>
        <w:t>Προμήθεια πειραματικής διάταξης Διαφορικής Θερμιδομετρίας Σάρωσης</w:t>
      </w:r>
      <w:r w:rsidR="00D62CD5" w:rsidRPr="004724E6">
        <w:rPr>
          <w:rFonts w:cstheme="minorHAnsi"/>
          <w:szCs w:val="22"/>
        </w:rPr>
        <w:t>»</w:t>
      </w:r>
      <w:r w:rsidRPr="00D62CD5">
        <w:rPr>
          <w:rFonts w:cstheme="minorHAnsi"/>
          <w:szCs w:val="22"/>
        </w:rPr>
        <w:t>.</w:t>
      </w:r>
    </w:p>
    <w:p w14:paraId="6207DDCD"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62D4DDEF"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1B52F936"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592F48DC" w14:textId="77777777" w:rsidR="00A12456" w:rsidRPr="00D968D6"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14:paraId="060AFB43"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5DA7D0FD" w14:textId="54A5CA22" w:rsidR="008A7906" w:rsidRPr="00EE4FCE" w:rsidRDefault="0002027B" w:rsidP="00EE4FCE">
      <w:pPr>
        <w:pStyle w:val="Heading1"/>
        <w:numPr>
          <w:ilvl w:val="0"/>
          <w:numId w:val="0"/>
        </w:numPr>
        <w:rPr>
          <w:color w:val="FF0000"/>
          <w:sz w:val="28"/>
          <w:szCs w:val="28"/>
        </w:rPr>
      </w:pPr>
      <w:bookmarkStart w:id="7" w:name="_Toc536171809"/>
      <w:r w:rsidRPr="00EE4FCE">
        <w:rPr>
          <w:color w:val="FF0000"/>
          <w:sz w:val="28"/>
          <w:szCs w:val="28"/>
        </w:rPr>
        <w:lastRenderedPageBreak/>
        <w:t>ΠΑΡΑΡΤΗΜΑ</w:t>
      </w:r>
      <w:r w:rsidR="008A7906" w:rsidRPr="00EE4FCE">
        <w:rPr>
          <w:color w:val="FF0000"/>
          <w:sz w:val="28"/>
          <w:szCs w:val="28"/>
        </w:rPr>
        <w:t xml:space="preserve"> ΙΙΙ: Τ</w:t>
      </w:r>
      <w:r w:rsidR="00807D35" w:rsidRPr="00EE4FCE">
        <w:rPr>
          <w:color w:val="FF0000"/>
          <w:sz w:val="28"/>
          <w:szCs w:val="28"/>
        </w:rPr>
        <w:t xml:space="preserve">ΥΠΟΠΟΙΗΜΕΝΟ ΕΝΤΥΠΟ </w:t>
      </w:r>
      <w:r w:rsidR="008A7906" w:rsidRPr="00EE4FCE">
        <w:rPr>
          <w:color w:val="FF0000"/>
          <w:sz w:val="28"/>
          <w:szCs w:val="28"/>
        </w:rPr>
        <w:t>ΥΠΕΥΘΥΝΗΣ ΔΗΛΩΣΗΣ (TEΥΔ)</w:t>
      </w:r>
      <w:bookmarkEnd w:id="7"/>
    </w:p>
    <w:p w14:paraId="0A0967C2" w14:textId="77777777" w:rsidR="008A7906" w:rsidRPr="00E45B24" w:rsidRDefault="008A7906" w:rsidP="008A7906">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14:paraId="25DE3BE5" w14:textId="77777777" w:rsidR="008A7906" w:rsidRPr="00E45B24" w:rsidRDefault="008A7906" w:rsidP="008A7906">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14:paraId="59AC7F6E" w14:textId="77777777" w:rsidR="008A7906" w:rsidRPr="00E45B24" w:rsidRDefault="008A7906" w:rsidP="008A7906">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14:paraId="49A1847D" w14:textId="77777777" w:rsidR="008A7906" w:rsidRPr="00E45B24" w:rsidRDefault="008A7906" w:rsidP="008A790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A7906" w:rsidRPr="00E45B24" w14:paraId="51C84358" w14:textId="77777777" w:rsidTr="00942F6D">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54648DF8" w14:textId="77777777" w:rsidR="008A7906" w:rsidRPr="00E45B24" w:rsidRDefault="008A7906" w:rsidP="00D4541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14:paraId="30A745C7" w14:textId="3109374A" w:rsidR="008A7906" w:rsidRPr="00E45B24" w:rsidRDefault="008A7906" w:rsidP="00E95BA4">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0096499F" w:rsidRPr="00E45B24">
              <w:rPr>
                <w:rFonts w:ascii="Calibri" w:hAnsi="Calibri" w:cs="Calibri"/>
                <w:b/>
                <w:iCs/>
              </w:rPr>
              <w:t>/</w:t>
            </w:r>
            <w:r w:rsidR="00942F6D" w:rsidRPr="00E45B24">
              <w:rPr>
                <w:rFonts w:ascii="Calibri" w:hAnsi="Calibri" w:cs="Tahoma"/>
                <w:b/>
                <w:iCs/>
              </w:rPr>
              <w:t xml:space="preserve"> ΙΝΣΤΙΤ</w:t>
            </w:r>
            <w:r w:rsidR="00547262">
              <w:rPr>
                <w:rFonts w:ascii="Calibri" w:hAnsi="Calibri" w:cs="Tahoma"/>
                <w:b/>
                <w:iCs/>
              </w:rPr>
              <w:t>ΟΥ</w:t>
            </w:r>
            <w:r w:rsidR="00274313">
              <w:rPr>
                <w:rFonts w:ascii="Calibri" w:hAnsi="Calibri" w:cs="Tahoma"/>
                <w:b/>
                <w:iCs/>
              </w:rPr>
              <w:t>ΤΟ ΗΛΕΚΤΡΟΝΙΚΗΣ ΔΟΜΗΣ ΚΑΙ ΛΕΙΖΕΡ</w:t>
            </w:r>
          </w:p>
          <w:p w14:paraId="1C2C9F3D" w14:textId="77777777" w:rsidR="008A7906" w:rsidRPr="00E45B24" w:rsidRDefault="00942F6D" w:rsidP="00D45417">
            <w:pPr>
              <w:rPr>
                <w:rFonts w:ascii="Calibri" w:hAnsi="Calibri" w:cs="Calibri"/>
              </w:rPr>
            </w:pPr>
            <w:r w:rsidRPr="00E45B24">
              <w:rPr>
                <w:rFonts w:ascii="Calibri" w:hAnsi="Calibri" w:cs="Calibri"/>
              </w:rPr>
              <w:t>- Κωδικός</w:t>
            </w:r>
            <w:r w:rsidR="008A7906" w:rsidRPr="00E45B24">
              <w:rPr>
                <w:rFonts w:ascii="Calibri" w:hAnsi="Calibri" w:cs="Calibri"/>
              </w:rPr>
              <w:t xml:space="preserve"> Αναθέτουσας Αρχής / Αναθέτοντα Φορέα ΚΗΜΔΗΣ : </w:t>
            </w:r>
            <w:r w:rsidR="008A7906" w:rsidRPr="00E45B24">
              <w:rPr>
                <w:rFonts w:ascii="Calibri" w:hAnsi="Calibri" w:cs="Calibri"/>
                <w:b/>
              </w:rPr>
              <w:t>99221065</w:t>
            </w:r>
            <w:r w:rsidR="008A7906" w:rsidRPr="00E45B24">
              <w:rPr>
                <w:rFonts w:ascii="Calibri" w:hAnsi="Calibri" w:cs="Calibri"/>
              </w:rPr>
              <w:t xml:space="preserve"> </w:t>
            </w:r>
          </w:p>
          <w:p w14:paraId="76E5A69F" w14:textId="77777777" w:rsidR="008A7906" w:rsidRPr="00547262" w:rsidRDefault="008A7906" w:rsidP="00D4541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sidR="00547262">
              <w:rPr>
                <w:rFonts w:ascii="Calibri" w:hAnsi="Calibri" w:cs="Calibri"/>
                <w:b/>
              </w:rPr>
              <w:t>Ν. ΠΛΑΣΤΗΡΑ 100, ΒΑΣΙΛΙΚΑ ΒΟΥΤΩΝ</w:t>
            </w:r>
            <w:r w:rsidR="00547262" w:rsidRPr="00547262">
              <w:rPr>
                <w:rFonts w:ascii="Calibri" w:hAnsi="Calibri" w:cs="Calibri"/>
                <w:b/>
              </w:rPr>
              <w:t xml:space="preserve">, </w:t>
            </w:r>
            <w:r w:rsidR="00547262">
              <w:rPr>
                <w:rFonts w:ascii="Calibri" w:hAnsi="Calibri" w:cs="Calibri"/>
                <w:b/>
              </w:rPr>
              <w:t>ΗΡΑΚΛΕΙΟ</w:t>
            </w:r>
            <w:r w:rsidR="00077C38">
              <w:rPr>
                <w:rFonts w:ascii="Calibri" w:hAnsi="Calibri" w:cs="Calibri"/>
                <w:b/>
              </w:rPr>
              <w:t>, 700 13</w:t>
            </w:r>
          </w:p>
          <w:p w14:paraId="53EAB5A1" w14:textId="167610E0" w:rsidR="006B6E0F" w:rsidRPr="006B6E0F" w:rsidRDefault="006B6E0F" w:rsidP="006B6E0F">
            <w:pPr>
              <w:rPr>
                <w:rFonts w:ascii="Calibri" w:hAnsi="Calibri" w:cs="Calibri"/>
              </w:rPr>
            </w:pPr>
            <w:r w:rsidRPr="006B6E0F">
              <w:rPr>
                <w:rFonts w:ascii="Calibri" w:hAnsi="Calibri" w:cs="Calibri"/>
              </w:rPr>
              <w:t>- Αρμόδιος για π</w:t>
            </w:r>
            <w:r w:rsidR="00274313">
              <w:rPr>
                <w:rFonts w:ascii="Calibri" w:hAnsi="Calibri" w:cs="Calibri"/>
              </w:rPr>
              <w:t>ληροφορίες: Χρυσοπούλου Κυριακή</w:t>
            </w:r>
          </w:p>
          <w:p w14:paraId="6E46CCEF" w14:textId="7DF10C60" w:rsidR="006B6E0F" w:rsidRPr="006B6E0F" w:rsidRDefault="006B6E0F" w:rsidP="006B6E0F">
            <w:pPr>
              <w:rPr>
                <w:rFonts w:ascii="Calibri" w:hAnsi="Calibri" w:cs="Calibri"/>
              </w:rPr>
            </w:pPr>
            <w:r w:rsidRPr="006B6E0F">
              <w:rPr>
                <w:rFonts w:ascii="Calibri" w:hAnsi="Calibri" w:cs="Calibri"/>
              </w:rPr>
              <w:t xml:space="preserve">- Τηλέφωνο: [+30 </w:t>
            </w:r>
            <w:r w:rsidR="00274313">
              <w:rPr>
                <w:rFonts w:ascii="Calibri" w:hAnsi="Calibri" w:cs="Calibri"/>
                <w:bCs/>
              </w:rPr>
              <w:t>2810 391255</w:t>
            </w:r>
            <w:r w:rsidRPr="006B6E0F">
              <w:rPr>
                <w:rFonts w:ascii="Calibri" w:hAnsi="Calibri" w:cs="Calibri"/>
              </w:rPr>
              <w:t>]</w:t>
            </w:r>
          </w:p>
          <w:p w14:paraId="318978F8" w14:textId="2EA2806A" w:rsidR="008A7906" w:rsidRPr="00E45B24" w:rsidRDefault="008A7906" w:rsidP="00D45417">
            <w:pPr>
              <w:rPr>
                <w:rFonts w:ascii="Calibri" w:hAnsi="Calibri" w:cs="Calibri"/>
              </w:rPr>
            </w:pPr>
            <w:r w:rsidRPr="00E45B24">
              <w:rPr>
                <w:rFonts w:ascii="Calibri" w:hAnsi="Calibri" w:cs="Calibri"/>
              </w:rPr>
              <w:t>- Ηλ. ταχυδρομείο:</w:t>
            </w:r>
            <w:r w:rsidR="000C0EBF">
              <w:t xml:space="preserve"> </w:t>
            </w:r>
            <w:hyperlink r:id="rId9" w:history="1">
              <w:r w:rsidR="00274313" w:rsidRPr="001646AA">
                <w:rPr>
                  <w:rStyle w:val="Hyperlink"/>
                  <w:rFonts w:ascii="Calibri" w:hAnsi="Calibri" w:cs="Calibri"/>
                  <w:lang w:val="en-US"/>
                </w:rPr>
                <w:t>kiki</w:t>
              </w:r>
              <w:r w:rsidR="00274313" w:rsidRPr="001646AA">
                <w:rPr>
                  <w:rStyle w:val="Hyperlink"/>
                  <w:rFonts w:ascii="Calibri" w:hAnsi="Calibri" w:cs="Calibri"/>
                </w:rPr>
                <w:t>@</w:t>
              </w:r>
              <w:r w:rsidR="00274313" w:rsidRPr="001646AA">
                <w:rPr>
                  <w:rStyle w:val="Hyperlink"/>
                  <w:rFonts w:ascii="Calibri" w:hAnsi="Calibri" w:cs="Calibri"/>
                  <w:lang w:val="en-US"/>
                </w:rPr>
                <w:t>iesl</w:t>
              </w:r>
              <w:r w:rsidR="00274313" w:rsidRPr="001646AA">
                <w:rPr>
                  <w:rStyle w:val="Hyperlink"/>
                  <w:rFonts w:ascii="Calibri" w:hAnsi="Calibri" w:cs="Calibri"/>
                </w:rPr>
                <w:t>.</w:t>
              </w:r>
              <w:r w:rsidR="00274313" w:rsidRPr="001646AA">
                <w:rPr>
                  <w:rStyle w:val="Hyperlink"/>
                  <w:rFonts w:ascii="Calibri" w:hAnsi="Calibri" w:cs="Calibri"/>
                  <w:lang w:val="en-US"/>
                </w:rPr>
                <w:t>forth</w:t>
              </w:r>
              <w:r w:rsidR="00274313" w:rsidRPr="001646AA">
                <w:rPr>
                  <w:rStyle w:val="Hyperlink"/>
                  <w:rFonts w:ascii="Calibri" w:hAnsi="Calibri" w:cs="Calibri"/>
                </w:rPr>
                <w:t>.</w:t>
              </w:r>
              <w:r w:rsidR="00274313" w:rsidRPr="001646AA">
                <w:rPr>
                  <w:rStyle w:val="Hyperlink"/>
                  <w:rFonts w:ascii="Calibri" w:hAnsi="Calibri" w:cs="Calibri"/>
                  <w:lang w:val="en-US"/>
                </w:rPr>
                <w:t>gr</w:t>
              </w:r>
            </w:hyperlink>
          </w:p>
          <w:p w14:paraId="01F29199" w14:textId="358B4765" w:rsidR="008A7906" w:rsidRPr="00E45B24" w:rsidRDefault="008A7906" w:rsidP="00D45417">
            <w:pPr>
              <w:rPr>
                <w:rFonts w:ascii="Calibri" w:hAnsi="Calibri" w:cs="Calibri"/>
              </w:rPr>
            </w:pPr>
            <w:r w:rsidRPr="00E45B24">
              <w:rPr>
                <w:rFonts w:ascii="Calibri" w:hAnsi="Calibri" w:cs="Calibri"/>
              </w:rPr>
              <w:t>- Διεύθυνση στο Διαδίκτ</w:t>
            </w:r>
            <w:r w:rsidR="00CE7816" w:rsidRPr="00E45B24">
              <w:rPr>
                <w:rFonts w:ascii="Calibri" w:hAnsi="Calibri" w:cs="Calibri"/>
              </w:rPr>
              <w:t>υο (διεύθυνση δικτυακού τόπου)</w:t>
            </w:r>
            <w:r w:rsidRPr="00E45B24">
              <w:rPr>
                <w:rFonts w:ascii="Calibri" w:hAnsi="Calibri" w:cs="Calibri"/>
              </w:rPr>
              <w:t>:</w:t>
            </w:r>
            <w:r w:rsidR="00CE7816" w:rsidRPr="00E45B24">
              <w:rPr>
                <w:rFonts w:ascii="Calibri" w:hAnsi="Calibri" w:cs="Calibri"/>
              </w:rPr>
              <w:t xml:space="preserve"> </w:t>
            </w:r>
            <w:hyperlink r:id="rId10" w:history="1">
              <w:r w:rsidR="007047CC" w:rsidRPr="00A44CB5">
                <w:rPr>
                  <w:rStyle w:val="Hyperlink"/>
                  <w:rFonts w:ascii="Calibri" w:hAnsi="Calibri" w:cs="Calibri"/>
                </w:rPr>
                <w:t>www.forth.gr</w:t>
              </w:r>
            </w:hyperlink>
          </w:p>
        </w:tc>
      </w:tr>
      <w:tr w:rsidR="008A7906" w:rsidRPr="00E45B24" w14:paraId="1BE4C7E8" w14:textId="77777777" w:rsidTr="00942F6D">
        <w:trPr>
          <w:jc w:val="center"/>
        </w:trPr>
        <w:tc>
          <w:tcPr>
            <w:tcW w:w="9071" w:type="dxa"/>
            <w:tcBorders>
              <w:left w:val="single" w:sz="1" w:space="0" w:color="000000"/>
              <w:bottom w:val="single" w:sz="1" w:space="0" w:color="000000"/>
              <w:right w:val="single" w:sz="1" w:space="0" w:color="000000"/>
            </w:tcBorders>
            <w:shd w:val="clear" w:color="auto" w:fill="B2B2B2"/>
          </w:tcPr>
          <w:p w14:paraId="0ACC599F" w14:textId="77777777" w:rsidR="008A7906" w:rsidRPr="00E45B24" w:rsidRDefault="008A7906" w:rsidP="00D45417">
            <w:pPr>
              <w:rPr>
                <w:rFonts w:ascii="Calibri" w:hAnsi="Calibri" w:cs="Calibri"/>
              </w:rPr>
            </w:pPr>
            <w:r w:rsidRPr="00E45B24">
              <w:rPr>
                <w:rFonts w:ascii="Calibri" w:hAnsi="Calibri" w:cs="Calibri"/>
                <w:b/>
                <w:bCs/>
              </w:rPr>
              <w:t>Β: Πληροφορίες σχετικά με τη διαδικασία σύναψης σύμβασης</w:t>
            </w:r>
          </w:p>
          <w:p w14:paraId="5C96DA4A" w14:textId="0ADE0600" w:rsidR="00CB6152" w:rsidRPr="000032FF" w:rsidRDefault="008A7906" w:rsidP="000032FF">
            <w:pPr>
              <w:spacing w:before="0"/>
              <w:rPr>
                <w:rFonts w:ascii="Calibri" w:eastAsia="Times New Roman" w:hAnsi="Calibri" w:cs="Calibri"/>
                <w:sz w:val="24"/>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00AC0720" w:rsidRPr="00E45B24">
              <w:rPr>
                <w:rFonts w:ascii="Calibri" w:hAnsi="Calibri" w:cs="Calibri"/>
              </w:rPr>
              <w:t>«</w:t>
            </w:r>
            <w:r w:rsidR="00625716" w:rsidRPr="00625716">
              <w:rPr>
                <w:rFonts w:ascii="Calibri" w:hAnsi="Calibri" w:cs="Calibri"/>
                <w:b/>
                <w:bCs/>
              </w:rPr>
              <w:t>Προμήθεια</w:t>
            </w:r>
            <w:r w:rsidR="000C7B34" w:rsidRPr="000C7B34">
              <w:rPr>
                <w:rFonts w:ascii="Calibri" w:hAnsi="Calibri" w:cs="Calibri"/>
                <w:b/>
                <w:bCs/>
              </w:rPr>
              <w:t xml:space="preserve"> </w:t>
            </w:r>
            <w:r w:rsidR="006B6E0F">
              <w:rPr>
                <w:rFonts w:ascii="Calibri" w:hAnsi="Calibri" w:cs="Calibri"/>
                <w:b/>
                <w:bCs/>
              </w:rPr>
              <w:t>Εξοπλισμού</w:t>
            </w:r>
            <w:r w:rsidR="009C5AD3" w:rsidRPr="009C5AD3">
              <w:rPr>
                <w:rFonts w:ascii="Calibri" w:hAnsi="Calibri" w:cs="Calibri"/>
                <w:b/>
                <w:bCs/>
              </w:rPr>
              <w:t>»</w:t>
            </w:r>
            <w:r w:rsidRPr="00E45B24">
              <w:rPr>
                <w:rFonts w:ascii="Calibri" w:hAnsi="Calibri" w:cs="Calibri"/>
              </w:rPr>
              <w:t>, CPV</w:t>
            </w:r>
            <w:r w:rsidR="000032FF" w:rsidRPr="000032FF">
              <w:rPr>
                <w:rFonts w:ascii="Calibri" w:hAnsi="Calibri" w:cs="Calibri"/>
              </w:rPr>
              <w:t xml:space="preserve">: </w:t>
            </w:r>
            <w:r w:rsidR="00274313" w:rsidRPr="00274313">
              <w:rPr>
                <w:rFonts w:ascii="Calibri" w:eastAsia="Times New Roman" w:hAnsi="Calibri" w:cs="Calibri"/>
                <w:sz w:val="24"/>
              </w:rPr>
              <w:t>38300000-8 Όργανα μετρήσεων</w:t>
            </w:r>
            <w:r w:rsidR="003E7805" w:rsidRPr="00E45B24">
              <w:rPr>
                <w:rFonts w:ascii="Calibri" w:hAnsi="Calibri" w:cs="Calibri"/>
                <w:b/>
                <w:color w:val="000000"/>
                <w:lang w:eastAsia="el-GR"/>
              </w:rPr>
              <w:t>]</w:t>
            </w:r>
          </w:p>
          <w:p w14:paraId="22412532" w14:textId="58FC4B0E" w:rsidR="00984EE4" w:rsidRPr="00E45B24" w:rsidRDefault="00984EE4" w:rsidP="00984EE4">
            <w:pPr>
              <w:rPr>
                <w:rFonts w:cstheme="minorHAnsi"/>
              </w:rPr>
            </w:pPr>
            <w:r w:rsidRPr="00E45B24">
              <w:rPr>
                <w:rFonts w:cstheme="minorHAnsi"/>
              </w:rPr>
              <w:t xml:space="preserve">- Κωδικός στο </w:t>
            </w:r>
            <w:r w:rsidRPr="00512A9D">
              <w:rPr>
                <w:rFonts w:cstheme="minorHAnsi"/>
              </w:rPr>
              <w:t>ΚΗΜΔΗΣ: [</w:t>
            </w:r>
            <w:r w:rsidR="00573496" w:rsidRPr="00573496">
              <w:rPr>
                <w:rFonts w:cs="Lucida Console"/>
              </w:rPr>
              <w:t>18REQ004215250</w:t>
            </w:r>
            <w:r w:rsidRPr="00512A9D">
              <w:rPr>
                <w:rFonts w:cstheme="minorHAnsi"/>
              </w:rPr>
              <w:t>]</w:t>
            </w:r>
          </w:p>
          <w:p w14:paraId="383CC09D" w14:textId="77777777" w:rsidR="008A7906" w:rsidRPr="00E45B24" w:rsidRDefault="008A7906" w:rsidP="0096499F">
            <w:pPr>
              <w:rPr>
                <w:rFonts w:ascii="Calibri" w:hAnsi="Calibri" w:cs="Calibri"/>
              </w:rPr>
            </w:pPr>
            <w:r w:rsidRPr="00E45B24">
              <w:rPr>
                <w:rFonts w:ascii="Calibri" w:hAnsi="Calibri" w:cs="Calibri"/>
              </w:rPr>
              <w:t xml:space="preserve">- Η σύμβαση αναφέρεται </w:t>
            </w:r>
            <w:r w:rsidR="0096499F" w:rsidRPr="00E45B24">
              <w:rPr>
                <w:rFonts w:ascii="Calibri" w:hAnsi="Calibri" w:cs="Calibri"/>
              </w:rPr>
              <w:t xml:space="preserve">σε </w:t>
            </w:r>
            <w:r w:rsidRPr="00E45B24">
              <w:rPr>
                <w:rFonts w:ascii="Calibri" w:hAnsi="Calibri" w:cs="Calibri"/>
              </w:rPr>
              <w:t>προμήθειες</w:t>
            </w:r>
          </w:p>
          <w:p w14:paraId="0DB60B86" w14:textId="06308AB7" w:rsidR="00984EE4" w:rsidRPr="00E45B24" w:rsidRDefault="00984EE4" w:rsidP="00EB6558">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sidR="001D336D" w:rsidRPr="001D336D">
              <w:rPr>
                <w:rFonts w:cstheme="minorHAnsi"/>
              </w:rPr>
              <w:t>ΙΗΔΛ 201</w:t>
            </w:r>
            <w:r w:rsidR="00ED7949">
              <w:rPr>
                <w:rFonts w:cstheme="minorHAnsi"/>
              </w:rPr>
              <w:t>9</w:t>
            </w:r>
            <w:r w:rsidR="001D336D" w:rsidRPr="001D336D">
              <w:rPr>
                <w:rFonts w:cstheme="minorHAnsi"/>
              </w:rPr>
              <w:t xml:space="preserve"> ΣΥΝ </w:t>
            </w:r>
            <w:r w:rsidR="00B439A4">
              <w:rPr>
                <w:rFonts w:cstheme="minorHAnsi"/>
              </w:rPr>
              <w:t>3</w:t>
            </w:r>
            <w:r w:rsidRPr="00C367AD">
              <w:rPr>
                <w:rFonts w:cstheme="minorHAnsi"/>
              </w:rPr>
              <w:t>]</w:t>
            </w:r>
          </w:p>
        </w:tc>
      </w:tr>
    </w:tbl>
    <w:p w14:paraId="78574A98" w14:textId="77777777" w:rsidR="00C367AD" w:rsidRDefault="008A7906" w:rsidP="008A7906">
      <w:pPr>
        <w:shd w:val="clear" w:color="auto" w:fill="B2B2B2"/>
        <w:rPr>
          <w:rFonts w:ascii="Calibri" w:hAnsi="Calibri" w:cs="Calibri"/>
        </w:rPr>
      </w:pPr>
      <w:r w:rsidRPr="00E45B24">
        <w:rPr>
          <w:rFonts w:ascii="Calibri" w:hAnsi="Calibri" w:cs="Calibri"/>
        </w:rPr>
        <w:t>ΟΛΕΣ ΟΙ ΥΠΟΛΟΙΠΕΣ ΠΛΗΡΟΦΟΡΙΕΣ ΣΕ ΚΑΘΕ ΕΝΟΤΗΤΑ ΤΟΥ ΤΕΥΔ ΘΑ ΠΡΕΠΕΙ ΝΑ ΣΥΜΠΛΗΡΩΘΟΥΝ ΑΠΟ ΤΟΝ ΟΙΚΟΝΟΜΙΚΟ ΦΟΡΕΑ</w:t>
      </w:r>
      <w:r w:rsidR="00D26D5D" w:rsidRPr="00E45B24">
        <w:rPr>
          <w:rFonts w:ascii="Calibri" w:hAnsi="Calibri" w:cs="Calibri"/>
        </w:rPr>
        <w:t xml:space="preserve">. </w:t>
      </w:r>
    </w:p>
    <w:p w14:paraId="51159630" w14:textId="1A4F3E02" w:rsidR="008A7906" w:rsidRDefault="00D26D5D" w:rsidP="008A7906">
      <w:pPr>
        <w:shd w:val="clear" w:color="auto" w:fill="B2B2B2"/>
        <w:rPr>
          <w:rFonts w:ascii="Calibri" w:hAnsi="Calibri" w:cs="Calibri"/>
        </w:rPr>
      </w:pPr>
      <w:r w:rsidRPr="00E45B24">
        <w:rPr>
          <w:rFonts w:ascii="Calibri" w:hAnsi="Calibri" w:cs="Calibri"/>
        </w:rPr>
        <w:t xml:space="preserve">ΣΥΜΠΛΗΡΩΝΟΝΤΑΙ ΜΟΝΟ ΟΙ </w:t>
      </w:r>
      <w:r w:rsidR="00C55454" w:rsidRPr="00E45B24">
        <w:rPr>
          <w:rFonts w:ascii="Calibri" w:hAnsi="Calibri" w:cs="Calibri"/>
        </w:rPr>
        <w:t>ΠΛΗΡΟΦΟΡΙΕΣ ΠΟΥ ΖΗΤΟΥΝΤΑΙ ΑΠΟ ΤΗ ΔΙΑΚΗΡΥΞΗ ΤΟΥ ΔΙΑΓΩΝΙΣΜΟΥ.</w:t>
      </w:r>
    </w:p>
    <w:p w14:paraId="6D0A9C14" w14:textId="2A0C2E3C" w:rsidR="007C4240" w:rsidRDefault="007C4240" w:rsidP="008A7906">
      <w:pPr>
        <w:shd w:val="clear" w:color="auto" w:fill="B2B2B2"/>
        <w:rPr>
          <w:rFonts w:ascii="Calibri" w:hAnsi="Calibri" w:cs="Calibri"/>
        </w:rPr>
      </w:pPr>
    </w:p>
    <w:p w14:paraId="442F8169" w14:textId="77777777" w:rsidR="00C40180" w:rsidRPr="009C4813" w:rsidRDefault="00C40180" w:rsidP="00C4018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14:paraId="6D84680B" w14:textId="77777777" w:rsidR="00C40180" w:rsidRPr="009C4813" w:rsidRDefault="00C40180" w:rsidP="00C4018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40180" w:rsidRPr="009C4813" w14:paraId="27C69CEC"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0B98521B" w14:textId="77777777" w:rsidR="00C40180" w:rsidRPr="009C4813" w:rsidRDefault="00C40180" w:rsidP="00B3475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D927CB2" w14:textId="77777777" w:rsidR="00C40180" w:rsidRPr="009C4813" w:rsidRDefault="00C40180" w:rsidP="00B3475E">
            <w:pPr>
              <w:rPr>
                <w:rFonts w:cstheme="minorHAnsi"/>
                <w:b/>
                <w:i/>
              </w:rPr>
            </w:pPr>
            <w:r w:rsidRPr="009C4813">
              <w:rPr>
                <w:rFonts w:cstheme="minorHAnsi"/>
                <w:b/>
                <w:i/>
              </w:rPr>
              <w:t>Απάντηση:</w:t>
            </w:r>
          </w:p>
        </w:tc>
      </w:tr>
      <w:tr w:rsidR="00C40180" w:rsidRPr="009C4813" w14:paraId="32D2401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097EBEB6" w14:textId="77777777" w:rsidR="00C40180" w:rsidRPr="009C4813" w:rsidRDefault="00C40180" w:rsidP="00B3475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E670FB3" w14:textId="77777777" w:rsidR="00C40180" w:rsidRPr="009C4813" w:rsidRDefault="00C40180" w:rsidP="00B3475E">
            <w:pPr>
              <w:spacing w:before="0"/>
              <w:rPr>
                <w:rFonts w:cstheme="minorHAnsi"/>
              </w:rPr>
            </w:pPr>
            <w:r w:rsidRPr="009C4813">
              <w:rPr>
                <w:rFonts w:cstheme="minorHAnsi"/>
              </w:rPr>
              <w:t>[   ]</w:t>
            </w:r>
          </w:p>
        </w:tc>
      </w:tr>
      <w:tr w:rsidR="00C40180" w:rsidRPr="009C4813" w14:paraId="059C659D"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46F161B6" w14:textId="77777777" w:rsidR="00C40180" w:rsidRPr="009C4813" w:rsidRDefault="00C40180" w:rsidP="00B3475E">
            <w:pPr>
              <w:spacing w:before="0"/>
              <w:rPr>
                <w:rFonts w:cstheme="minorHAnsi"/>
              </w:rPr>
            </w:pPr>
            <w:r w:rsidRPr="009C4813">
              <w:rPr>
                <w:rFonts w:cstheme="minorHAnsi"/>
              </w:rPr>
              <w:t>Αριθμός φορολογικού μητρώου (ΑΦΜ):</w:t>
            </w:r>
          </w:p>
          <w:p w14:paraId="353E552A" w14:textId="77777777" w:rsidR="00C40180" w:rsidRPr="009C4813" w:rsidRDefault="00C40180" w:rsidP="00B3475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3560220" w14:textId="77777777" w:rsidR="00C40180" w:rsidRPr="009C4813" w:rsidRDefault="00C40180" w:rsidP="00B3475E">
            <w:pPr>
              <w:rPr>
                <w:rFonts w:cstheme="minorHAnsi"/>
              </w:rPr>
            </w:pPr>
            <w:r w:rsidRPr="009C4813">
              <w:rPr>
                <w:rFonts w:cstheme="minorHAnsi"/>
              </w:rPr>
              <w:t>[   ]</w:t>
            </w:r>
          </w:p>
        </w:tc>
      </w:tr>
      <w:tr w:rsidR="00C40180" w:rsidRPr="009C4813" w14:paraId="6E56C18C"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BF2DF4C" w14:textId="77777777" w:rsidR="00C40180" w:rsidRPr="009C4813" w:rsidRDefault="00C40180" w:rsidP="00B3475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6D4758" w14:textId="77777777" w:rsidR="00C40180" w:rsidRPr="009C4813" w:rsidRDefault="00C40180" w:rsidP="00B3475E">
            <w:pPr>
              <w:rPr>
                <w:rFonts w:cstheme="minorHAnsi"/>
              </w:rPr>
            </w:pPr>
            <w:r w:rsidRPr="009C4813">
              <w:rPr>
                <w:rFonts w:cstheme="minorHAnsi"/>
              </w:rPr>
              <w:t>[……]</w:t>
            </w:r>
          </w:p>
        </w:tc>
      </w:tr>
      <w:tr w:rsidR="00C40180" w:rsidRPr="009C4813" w14:paraId="3F6B8C7E" w14:textId="77777777" w:rsidTr="00A1245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114C1C1C" w14:textId="77777777" w:rsidR="00C40180" w:rsidRPr="009C4813" w:rsidRDefault="00C40180" w:rsidP="00B3475E">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14:paraId="2FDF2894" w14:textId="77777777" w:rsidR="00C40180" w:rsidRPr="009C4813" w:rsidRDefault="00C40180" w:rsidP="00B3475E">
            <w:pPr>
              <w:spacing w:before="0"/>
              <w:rPr>
                <w:rFonts w:cstheme="minorHAnsi"/>
              </w:rPr>
            </w:pPr>
            <w:r w:rsidRPr="009C4813">
              <w:rPr>
                <w:rFonts w:cstheme="minorHAnsi"/>
              </w:rPr>
              <w:t>Τηλέφωνο:</w:t>
            </w:r>
          </w:p>
          <w:p w14:paraId="1F247768" w14:textId="77777777" w:rsidR="00C40180" w:rsidRPr="009C4813" w:rsidRDefault="00C40180" w:rsidP="00B3475E">
            <w:pPr>
              <w:spacing w:before="0"/>
              <w:rPr>
                <w:rFonts w:cstheme="minorHAnsi"/>
              </w:rPr>
            </w:pPr>
            <w:r w:rsidRPr="009C4813">
              <w:rPr>
                <w:rFonts w:cstheme="minorHAnsi"/>
              </w:rPr>
              <w:t>Ηλ. ταχυδρομείο:</w:t>
            </w:r>
          </w:p>
          <w:p w14:paraId="550588C0" w14:textId="77777777" w:rsidR="00C40180" w:rsidRPr="009C4813" w:rsidRDefault="00C40180" w:rsidP="00B3475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5C21E3" w14:textId="77777777" w:rsidR="00C40180" w:rsidRPr="009C4813" w:rsidRDefault="00C40180" w:rsidP="00B3475E">
            <w:pPr>
              <w:rPr>
                <w:rFonts w:cstheme="minorHAnsi"/>
              </w:rPr>
            </w:pPr>
            <w:r w:rsidRPr="009C4813">
              <w:rPr>
                <w:rFonts w:cstheme="minorHAnsi"/>
              </w:rPr>
              <w:t>[……]</w:t>
            </w:r>
          </w:p>
          <w:p w14:paraId="798CF021" w14:textId="77777777" w:rsidR="00C40180" w:rsidRPr="009C4813" w:rsidRDefault="00C40180" w:rsidP="00B3475E">
            <w:pPr>
              <w:rPr>
                <w:rFonts w:cstheme="minorHAnsi"/>
              </w:rPr>
            </w:pPr>
            <w:r w:rsidRPr="009C4813">
              <w:rPr>
                <w:rFonts w:cstheme="minorHAnsi"/>
              </w:rPr>
              <w:t>[……]</w:t>
            </w:r>
          </w:p>
          <w:p w14:paraId="2EE52D0E" w14:textId="77777777" w:rsidR="00C40180" w:rsidRPr="009C4813" w:rsidRDefault="00C40180" w:rsidP="00B3475E">
            <w:pPr>
              <w:rPr>
                <w:rFonts w:cstheme="minorHAnsi"/>
              </w:rPr>
            </w:pPr>
            <w:r w:rsidRPr="009C4813">
              <w:rPr>
                <w:rFonts w:cstheme="minorHAnsi"/>
              </w:rPr>
              <w:t>[……]</w:t>
            </w:r>
          </w:p>
          <w:p w14:paraId="28FE50B9" w14:textId="77777777" w:rsidR="00C40180" w:rsidRPr="009C4813" w:rsidRDefault="00C40180" w:rsidP="00B3475E">
            <w:pPr>
              <w:rPr>
                <w:rFonts w:cstheme="minorHAnsi"/>
              </w:rPr>
            </w:pPr>
            <w:r w:rsidRPr="009C4813">
              <w:rPr>
                <w:rFonts w:cstheme="minorHAnsi"/>
              </w:rPr>
              <w:t>[……]</w:t>
            </w:r>
          </w:p>
        </w:tc>
      </w:tr>
      <w:tr w:rsidR="00C40180" w:rsidRPr="009C4813" w14:paraId="3CD27DCD"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1BF99BF6" w14:textId="77777777" w:rsidR="00C40180" w:rsidRPr="009C4813" w:rsidRDefault="00C40180" w:rsidP="00B3475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1E0EC35" w14:textId="77777777" w:rsidR="00C40180" w:rsidRPr="009C4813" w:rsidRDefault="00C40180" w:rsidP="00B3475E">
            <w:pPr>
              <w:rPr>
                <w:rFonts w:cstheme="minorHAnsi"/>
              </w:rPr>
            </w:pPr>
            <w:r w:rsidRPr="009C4813">
              <w:rPr>
                <w:rFonts w:cstheme="minorHAnsi"/>
                <w:b/>
                <w:bCs/>
                <w:i/>
                <w:iCs/>
              </w:rPr>
              <w:t>Απάντηση:</w:t>
            </w:r>
          </w:p>
        </w:tc>
      </w:tr>
      <w:tr w:rsidR="00C40180" w:rsidRPr="00BB65FB" w14:paraId="5FA5C600"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7231056D" w14:textId="77777777" w:rsidR="00C40180" w:rsidRPr="009C4813" w:rsidRDefault="00C40180" w:rsidP="00B3475E">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DAA0C46" w14:textId="77777777" w:rsidR="00C40180" w:rsidRPr="009C4813" w:rsidRDefault="00C40180" w:rsidP="00B3475E">
            <w:pPr>
              <w:snapToGrid w:val="0"/>
              <w:rPr>
                <w:rFonts w:cstheme="minorHAnsi"/>
              </w:rPr>
            </w:pPr>
          </w:p>
        </w:tc>
      </w:tr>
      <w:tr w:rsidR="00C40180" w:rsidRPr="009C4813" w14:paraId="3E870633" w14:textId="77777777" w:rsidTr="00A12456">
        <w:trPr>
          <w:jc w:val="center"/>
        </w:trPr>
        <w:tc>
          <w:tcPr>
            <w:tcW w:w="4479" w:type="dxa"/>
            <w:tcBorders>
              <w:left w:val="single" w:sz="4" w:space="0" w:color="000000"/>
              <w:bottom w:val="single" w:sz="4" w:space="0" w:color="000000"/>
            </w:tcBorders>
            <w:shd w:val="clear" w:color="auto" w:fill="auto"/>
          </w:tcPr>
          <w:p w14:paraId="18B00B3D" w14:textId="77777777" w:rsidR="00C40180" w:rsidRPr="009C4813" w:rsidRDefault="00C40180" w:rsidP="00B3475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34ABD13E" w14:textId="77777777" w:rsidR="00C40180" w:rsidRPr="009C4813" w:rsidRDefault="00C40180" w:rsidP="00B3475E">
            <w:pPr>
              <w:rPr>
                <w:rFonts w:cstheme="minorHAnsi"/>
              </w:rPr>
            </w:pPr>
            <w:r w:rsidRPr="009C4813">
              <w:rPr>
                <w:rFonts w:cstheme="minorHAnsi"/>
              </w:rPr>
              <w:t>[] Ναι [] Όχι [] Άνευ αντικειμένου</w:t>
            </w:r>
          </w:p>
        </w:tc>
      </w:tr>
      <w:tr w:rsidR="00C40180" w:rsidRPr="009C4813" w14:paraId="01BB0DBA"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D05A1BA"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3C1A362F" w14:textId="77777777" w:rsidR="00C40180" w:rsidRPr="009C4813" w:rsidRDefault="00C40180" w:rsidP="00B3475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49D8C34" w14:textId="77777777" w:rsidR="00C40180" w:rsidRPr="009C4813" w:rsidRDefault="00C40180" w:rsidP="00B3475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14:paraId="3B188CA5" w14:textId="77777777" w:rsidR="00C40180" w:rsidRPr="009C4813" w:rsidRDefault="00C40180" w:rsidP="00B3475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14:paraId="37D8630B" w14:textId="77777777" w:rsidR="00C40180" w:rsidRPr="009C4813" w:rsidRDefault="00C40180" w:rsidP="00B3475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14:paraId="035C7351" w14:textId="77777777" w:rsidR="00C40180" w:rsidRPr="009C4813" w:rsidRDefault="00C40180" w:rsidP="00B3475E">
            <w:pPr>
              <w:spacing w:before="0"/>
              <w:rPr>
                <w:rFonts w:cstheme="minorHAnsi"/>
                <w:b/>
              </w:rPr>
            </w:pPr>
            <w:r w:rsidRPr="009C4813">
              <w:rPr>
                <w:rFonts w:cstheme="minorHAnsi"/>
              </w:rPr>
              <w:t>δ) Η εγγραφή ή η πιστοποίηση καλύπτει όλα τα απαιτούμενα κριτήρια επιλογής;</w:t>
            </w:r>
          </w:p>
          <w:p w14:paraId="0CC0A77F" w14:textId="77777777" w:rsidR="00C40180" w:rsidRPr="009C4813" w:rsidRDefault="00C40180" w:rsidP="00B3475E">
            <w:pPr>
              <w:spacing w:before="0"/>
              <w:rPr>
                <w:rFonts w:cstheme="minorHAnsi"/>
                <w:b/>
                <w:u w:val="single"/>
              </w:rPr>
            </w:pPr>
            <w:r w:rsidRPr="009C4813">
              <w:rPr>
                <w:rFonts w:cstheme="minorHAnsi"/>
                <w:b/>
              </w:rPr>
              <w:t>Εάν όχι:</w:t>
            </w:r>
          </w:p>
          <w:p w14:paraId="55E66809" w14:textId="77777777" w:rsidR="00C40180" w:rsidRPr="009C4813" w:rsidRDefault="00C40180" w:rsidP="00B3475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14:paraId="03320441" w14:textId="77777777" w:rsidR="00C40180" w:rsidRPr="009C4813" w:rsidRDefault="00C40180" w:rsidP="00B3475E">
            <w:pPr>
              <w:spacing w:before="0"/>
              <w:rPr>
                <w:rFonts w:cstheme="minorHAnsi"/>
              </w:rPr>
            </w:pPr>
            <w:r w:rsidRPr="009C4813">
              <w:rPr>
                <w:rFonts w:cstheme="minorHAnsi"/>
              </w:rPr>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w:t>
            </w:r>
            <w:r w:rsidRPr="009C4813">
              <w:rPr>
                <w:rFonts w:cstheme="minorHAnsi"/>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0D9E311" w14:textId="77777777" w:rsidR="00C40180" w:rsidRPr="009C4813" w:rsidRDefault="00C40180" w:rsidP="00B3475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1E8D886" w14:textId="77777777" w:rsidR="00C40180" w:rsidRPr="009C4813" w:rsidRDefault="00C40180" w:rsidP="00B3475E">
            <w:pPr>
              <w:snapToGrid w:val="0"/>
              <w:rPr>
                <w:rFonts w:cstheme="minorHAnsi"/>
              </w:rPr>
            </w:pPr>
          </w:p>
          <w:p w14:paraId="4CC752E3" w14:textId="77777777" w:rsidR="00C40180" w:rsidRPr="009C4813" w:rsidRDefault="00C40180" w:rsidP="00B3475E">
            <w:pPr>
              <w:rPr>
                <w:rFonts w:cstheme="minorHAnsi"/>
              </w:rPr>
            </w:pPr>
          </w:p>
          <w:p w14:paraId="15C3AFE0" w14:textId="77777777" w:rsidR="00C40180" w:rsidRPr="009C4813" w:rsidRDefault="00C40180" w:rsidP="00B3475E">
            <w:pPr>
              <w:rPr>
                <w:rFonts w:cstheme="minorHAnsi"/>
              </w:rPr>
            </w:pPr>
          </w:p>
          <w:p w14:paraId="0F3EDCF3" w14:textId="77777777" w:rsidR="00C40180" w:rsidRPr="009C4813" w:rsidRDefault="00C40180" w:rsidP="00B3475E">
            <w:pPr>
              <w:rPr>
                <w:rFonts w:cstheme="minorHAnsi"/>
              </w:rPr>
            </w:pPr>
          </w:p>
          <w:p w14:paraId="79AF0F12" w14:textId="77777777" w:rsidR="00C40180" w:rsidRPr="009C4813" w:rsidRDefault="00C40180" w:rsidP="00B3475E">
            <w:pPr>
              <w:rPr>
                <w:rFonts w:cstheme="minorHAnsi"/>
              </w:rPr>
            </w:pPr>
          </w:p>
          <w:p w14:paraId="4BE2199A" w14:textId="77777777" w:rsidR="00C40180" w:rsidRPr="009C4813" w:rsidRDefault="00C40180" w:rsidP="00B3475E">
            <w:pPr>
              <w:rPr>
                <w:rFonts w:cstheme="minorHAnsi"/>
              </w:rPr>
            </w:pPr>
            <w:r w:rsidRPr="009C4813">
              <w:rPr>
                <w:rFonts w:cstheme="minorHAnsi"/>
              </w:rPr>
              <w:t>α) [……]</w:t>
            </w:r>
          </w:p>
          <w:p w14:paraId="3BFD10B9" w14:textId="77777777" w:rsidR="00C40180" w:rsidRPr="009C4813" w:rsidRDefault="00C40180" w:rsidP="00B3475E">
            <w:pPr>
              <w:rPr>
                <w:rFonts w:cstheme="minorHAnsi"/>
              </w:rPr>
            </w:pPr>
          </w:p>
          <w:p w14:paraId="767752A2" w14:textId="77777777" w:rsidR="00C40180" w:rsidRDefault="00C40180" w:rsidP="00B3475E">
            <w:pPr>
              <w:rPr>
                <w:rFonts w:cstheme="minorHAnsi"/>
              </w:rPr>
            </w:pPr>
          </w:p>
          <w:p w14:paraId="5AAA115A" w14:textId="77777777" w:rsidR="00C40180" w:rsidRDefault="00C40180" w:rsidP="00B3475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14:paraId="49689751" w14:textId="77777777" w:rsidR="00C40180" w:rsidRPr="009C4813" w:rsidRDefault="00C40180" w:rsidP="00B3475E">
            <w:pPr>
              <w:rPr>
                <w:rFonts w:cstheme="minorHAnsi"/>
              </w:rPr>
            </w:pPr>
            <w:r w:rsidRPr="009C4813">
              <w:rPr>
                <w:rFonts w:cstheme="minorHAnsi"/>
              </w:rPr>
              <w:t>γ) [……]</w:t>
            </w:r>
          </w:p>
          <w:p w14:paraId="4C81CE4D" w14:textId="77777777" w:rsidR="00C40180" w:rsidRPr="009C4813" w:rsidRDefault="00C40180" w:rsidP="00B3475E">
            <w:pPr>
              <w:rPr>
                <w:rFonts w:cstheme="minorHAnsi"/>
              </w:rPr>
            </w:pPr>
          </w:p>
          <w:p w14:paraId="2AD42B94" w14:textId="77777777" w:rsidR="00C40180" w:rsidRPr="009C4813" w:rsidRDefault="00C40180" w:rsidP="00B3475E">
            <w:pPr>
              <w:rPr>
                <w:rFonts w:cstheme="minorHAnsi"/>
              </w:rPr>
            </w:pPr>
            <w:r w:rsidRPr="009C4813">
              <w:rPr>
                <w:rFonts w:cstheme="minorHAnsi"/>
              </w:rPr>
              <w:t>δ) [] Ναι [] Όχι</w:t>
            </w:r>
          </w:p>
          <w:p w14:paraId="28988ACF" w14:textId="77777777" w:rsidR="00C40180" w:rsidRPr="009C4813" w:rsidRDefault="00C40180" w:rsidP="00B3475E">
            <w:pPr>
              <w:rPr>
                <w:rFonts w:cstheme="minorHAnsi"/>
              </w:rPr>
            </w:pPr>
          </w:p>
          <w:p w14:paraId="7F11E9F5" w14:textId="77777777" w:rsidR="00C40180" w:rsidRPr="009C4813" w:rsidRDefault="00C40180" w:rsidP="00B3475E">
            <w:pPr>
              <w:rPr>
                <w:rFonts w:cstheme="minorHAnsi"/>
              </w:rPr>
            </w:pPr>
          </w:p>
          <w:p w14:paraId="6D495622" w14:textId="77777777" w:rsidR="00C40180" w:rsidRPr="009C4813" w:rsidRDefault="00C40180" w:rsidP="00B3475E">
            <w:pPr>
              <w:rPr>
                <w:rFonts w:cstheme="minorHAnsi"/>
              </w:rPr>
            </w:pPr>
          </w:p>
          <w:p w14:paraId="317A598D" w14:textId="77777777" w:rsidR="00C40180" w:rsidRPr="009C4813" w:rsidRDefault="00C40180" w:rsidP="00B3475E">
            <w:pPr>
              <w:rPr>
                <w:rFonts w:cstheme="minorHAnsi"/>
              </w:rPr>
            </w:pPr>
          </w:p>
          <w:p w14:paraId="3DCA5229" w14:textId="77777777" w:rsidR="00C40180" w:rsidRPr="009C4813" w:rsidRDefault="00C40180" w:rsidP="00B3475E">
            <w:pPr>
              <w:rPr>
                <w:rFonts w:cstheme="minorHAnsi"/>
              </w:rPr>
            </w:pPr>
          </w:p>
          <w:p w14:paraId="15BEC3DE" w14:textId="77777777" w:rsidR="00C40180" w:rsidRPr="009C4813" w:rsidRDefault="00C40180" w:rsidP="00B3475E">
            <w:pPr>
              <w:rPr>
                <w:rFonts w:cstheme="minorHAnsi"/>
              </w:rPr>
            </w:pPr>
            <w:r w:rsidRPr="009C4813">
              <w:rPr>
                <w:rFonts w:cstheme="minorHAnsi"/>
              </w:rPr>
              <w:lastRenderedPageBreak/>
              <w:t>ε) [] Ναι [] Όχι</w:t>
            </w:r>
          </w:p>
          <w:p w14:paraId="526CCE60" w14:textId="77777777" w:rsidR="00C40180" w:rsidRDefault="00C40180" w:rsidP="00B3475E">
            <w:pPr>
              <w:rPr>
                <w:rFonts w:cstheme="minorHAnsi"/>
                <w:i/>
              </w:rPr>
            </w:pPr>
          </w:p>
          <w:p w14:paraId="33361197" w14:textId="77777777" w:rsidR="00C40180" w:rsidRDefault="00C40180" w:rsidP="00B3475E">
            <w:pPr>
              <w:rPr>
                <w:rFonts w:cstheme="minorHAnsi"/>
                <w:i/>
              </w:rPr>
            </w:pPr>
          </w:p>
          <w:p w14:paraId="3C4DAA18" w14:textId="77777777" w:rsidR="00C40180" w:rsidRDefault="00C40180" w:rsidP="00B3475E">
            <w:pPr>
              <w:rPr>
                <w:rFonts w:cstheme="minorHAnsi"/>
                <w:i/>
              </w:rPr>
            </w:pPr>
          </w:p>
          <w:p w14:paraId="0A832533" w14:textId="77777777" w:rsidR="00C40180" w:rsidRDefault="00C40180" w:rsidP="00B3475E">
            <w:pPr>
              <w:rPr>
                <w:rFonts w:cstheme="minorHAnsi"/>
                <w:i/>
              </w:rPr>
            </w:pPr>
          </w:p>
          <w:p w14:paraId="6436DE22" w14:textId="77777777" w:rsidR="00C40180" w:rsidRDefault="00C40180" w:rsidP="00B3475E">
            <w:pPr>
              <w:rPr>
                <w:rFonts w:cstheme="minorHAnsi"/>
                <w:i/>
              </w:rPr>
            </w:pPr>
          </w:p>
          <w:p w14:paraId="27F49891" w14:textId="77777777" w:rsidR="00C40180" w:rsidRDefault="00C40180" w:rsidP="00B3475E">
            <w:pPr>
              <w:rPr>
                <w:rFonts w:cstheme="minorHAnsi"/>
                <w:i/>
              </w:rPr>
            </w:pPr>
          </w:p>
          <w:p w14:paraId="6D8DC0D3" w14:textId="77777777" w:rsidR="00C40180" w:rsidRPr="009C4813" w:rsidRDefault="00C40180" w:rsidP="00B3475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14:paraId="722B49CC" w14:textId="77777777" w:rsidR="00C40180" w:rsidRPr="009C4813" w:rsidRDefault="00C40180" w:rsidP="00B3475E">
            <w:pPr>
              <w:rPr>
                <w:rFonts w:cstheme="minorHAnsi"/>
              </w:rPr>
            </w:pPr>
            <w:r w:rsidRPr="009C4813">
              <w:rPr>
                <w:rFonts w:cstheme="minorHAnsi"/>
                <w:i/>
              </w:rPr>
              <w:t>[……][……][……][……]</w:t>
            </w:r>
          </w:p>
        </w:tc>
      </w:tr>
      <w:tr w:rsidR="00C40180" w:rsidRPr="009C4813" w14:paraId="48199719" w14:textId="77777777" w:rsidTr="00A12456">
        <w:trPr>
          <w:jc w:val="center"/>
        </w:trPr>
        <w:tc>
          <w:tcPr>
            <w:tcW w:w="4479" w:type="dxa"/>
            <w:tcBorders>
              <w:left w:val="single" w:sz="4" w:space="0" w:color="000000"/>
              <w:bottom w:val="single" w:sz="4" w:space="0" w:color="000000"/>
            </w:tcBorders>
            <w:shd w:val="clear" w:color="auto" w:fill="auto"/>
          </w:tcPr>
          <w:p w14:paraId="000A3A5E" w14:textId="77777777" w:rsidR="00C40180" w:rsidRPr="009C4813" w:rsidRDefault="00C40180" w:rsidP="00B3475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236DD88E" w14:textId="77777777" w:rsidR="00C40180" w:rsidRPr="009C4813" w:rsidRDefault="00C40180" w:rsidP="00B3475E">
            <w:pPr>
              <w:rPr>
                <w:rFonts w:cstheme="minorHAnsi"/>
              </w:rPr>
            </w:pPr>
            <w:r w:rsidRPr="009C4813">
              <w:rPr>
                <w:rFonts w:cstheme="minorHAnsi"/>
                <w:b/>
                <w:bCs/>
                <w:i/>
                <w:iCs/>
              </w:rPr>
              <w:t>Απάντηση:</w:t>
            </w:r>
          </w:p>
        </w:tc>
      </w:tr>
      <w:tr w:rsidR="00C40180" w:rsidRPr="009C4813" w14:paraId="4B04A420"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18C668F2" w14:textId="77777777" w:rsidR="00C40180" w:rsidRPr="009C4813" w:rsidRDefault="00C40180" w:rsidP="00B3475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B4D965" w14:textId="77777777" w:rsidR="00C40180" w:rsidRPr="009C4813" w:rsidRDefault="00C40180" w:rsidP="00B3475E">
            <w:pPr>
              <w:rPr>
                <w:rFonts w:cstheme="minorHAnsi"/>
              </w:rPr>
            </w:pPr>
            <w:r w:rsidRPr="009C4813">
              <w:rPr>
                <w:rFonts w:cstheme="minorHAnsi"/>
              </w:rPr>
              <w:t>[] Ναι [] Όχι</w:t>
            </w:r>
          </w:p>
        </w:tc>
      </w:tr>
      <w:tr w:rsidR="00C40180" w:rsidRPr="00BB65FB" w14:paraId="3D17CEEA" w14:textId="77777777" w:rsidTr="00A1245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C192E74" w14:textId="77777777" w:rsidR="00C40180" w:rsidRPr="009C4813" w:rsidRDefault="00C40180" w:rsidP="00B3475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40180" w:rsidRPr="009C4813" w14:paraId="337F635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569B861"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53D3451E" w14:textId="77777777" w:rsidR="00C40180" w:rsidRPr="009C4813" w:rsidRDefault="00C40180" w:rsidP="00B3475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14:paraId="6B0F6E9B" w14:textId="77777777" w:rsidR="00C40180" w:rsidRPr="009C4813" w:rsidRDefault="00C40180" w:rsidP="00B3475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14:paraId="4A1320ED" w14:textId="77777777" w:rsidR="00C40180" w:rsidRPr="009C4813" w:rsidRDefault="00C40180" w:rsidP="00B3475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AE2FE3C" w14:textId="77777777" w:rsidR="00C40180" w:rsidRPr="009C4813" w:rsidRDefault="00C40180" w:rsidP="00B3475E">
            <w:pPr>
              <w:rPr>
                <w:rFonts w:cstheme="minorHAnsi"/>
              </w:rPr>
            </w:pPr>
            <w:r w:rsidRPr="009C4813">
              <w:rPr>
                <w:rFonts w:cstheme="minorHAnsi"/>
              </w:rPr>
              <w:t>α) [……]</w:t>
            </w:r>
          </w:p>
          <w:p w14:paraId="51403157" w14:textId="77777777" w:rsidR="00C40180" w:rsidRPr="009C4813" w:rsidRDefault="00C40180" w:rsidP="00B3475E">
            <w:pPr>
              <w:rPr>
                <w:rFonts w:cstheme="minorHAnsi"/>
              </w:rPr>
            </w:pPr>
          </w:p>
          <w:p w14:paraId="26B1C5E0" w14:textId="77777777" w:rsidR="00C40180" w:rsidRPr="009C4813" w:rsidRDefault="00C40180" w:rsidP="00B3475E">
            <w:pPr>
              <w:rPr>
                <w:rFonts w:cstheme="minorHAnsi"/>
              </w:rPr>
            </w:pPr>
          </w:p>
          <w:p w14:paraId="0D00F21A" w14:textId="77777777" w:rsidR="00C40180" w:rsidRPr="009C4813" w:rsidRDefault="00C40180" w:rsidP="00B3475E">
            <w:pPr>
              <w:rPr>
                <w:rFonts w:cstheme="minorHAnsi"/>
              </w:rPr>
            </w:pPr>
          </w:p>
          <w:p w14:paraId="78548D1C" w14:textId="77777777" w:rsidR="00C40180" w:rsidRPr="009C4813" w:rsidRDefault="00C40180" w:rsidP="00B3475E">
            <w:pPr>
              <w:rPr>
                <w:rFonts w:cstheme="minorHAnsi"/>
              </w:rPr>
            </w:pPr>
            <w:r w:rsidRPr="009C4813">
              <w:rPr>
                <w:rFonts w:cstheme="minorHAnsi"/>
              </w:rPr>
              <w:t>β) [……]</w:t>
            </w:r>
          </w:p>
          <w:p w14:paraId="5EB657D1" w14:textId="77777777" w:rsidR="00C40180" w:rsidRPr="009C4813" w:rsidRDefault="00C40180" w:rsidP="00B3475E">
            <w:pPr>
              <w:rPr>
                <w:rFonts w:cstheme="minorHAnsi"/>
              </w:rPr>
            </w:pPr>
          </w:p>
          <w:p w14:paraId="1453D574" w14:textId="77777777" w:rsidR="00C40180" w:rsidRPr="009C4813" w:rsidRDefault="00C40180" w:rsidP="00B3475E">
            <w:pPr>
              <w:rPr>
                <w:rFonts w:cstheme="minorHAnsi"/>
              </w:rPr>
            </w:pPr>
          </w:p>
          <w:p w14:paraId="6F308586" w14:textId="77777777" w:rsidR="00C40180" w:rsidRPr="009C4813" w:rsidRDefault="00C40180" w:rsidP="00B3475E">
            <w:pPr>
              <w:rPr>
                <w:rFonts w:cstheme="minorHAnsi"/>
              </w:rPr>
            </w:pPr>
            <w:r w:rsidRPr="009C4813">
              <w:rPr>
                <w:rFonts w:cstheme="minorHAnsi"/>
              </w:rPr>
              <w:t>γ) [……]</w:t>
            </w:r>
          </w:p>
        </w:tc>
      </w:tr>
    </w:tbl>
    <w:p w14:paraId="6663C35D" w14:textId="77777777" w:rsidR="00C40180" w:rsidRPr="009C4813" w:rsidRDefault="00C40180" w:rsidP="00C40180">
      <w:pPr>
        <w:rPr>
          <w:rFonts w:cstheme="minorHAnsi"/>
        </w:rPr>
      </w:pPr>
    </w:p>
    <w:p w14:paraId="1C4AB9A7" w14:textId="77777777" w:rsidR="00C40180" w:rsidRPr="009C4813" w:rsidRDefault="00C40180" w:rsidP="00C4018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14:paraId="79C10099"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40180" w:rsidRPr="009C4813" w14:paraId="49BDAE8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C40F1FA" w14:textId="77777777" w:rsidR="00C40180" w:rsidRPr="009C4813" w:rsidRDefault="00C40180" w:rsidP="00B3475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900286" w14:textId="77777777" w:rsidR="00C40180" w:rsidRPr="009C4813" w:rsidRDefault="00C40180" w:rsidP="00B3475E">
            <w:pPr>
              <w:rPr>
                <w:rFonts w:cstheme="minorHAnsi"/>
              </w:rPr>
            </w:pPr>
            <w:r w:rsidRPr="009C4813">
              <w:rPr>
                <w:rFonts w:cstheme="minorHAnsi"/>
                <w:b/>
                <w:i/>
              </w:rPr>
              <w:t>Απάντηση:</w:t>
            </w:r>
          </w:p>
        </w:tc>
      </w:tr>
      <w:tr w:rsidR="00C40180" w:rsidRPr="009C4813" w14:paraId="590D8CA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CDCBDA5" w14:textId="77777777" w:rsidR="00C40180" w:rsidRPr="009C4813" w:rsidRDefault="00C40180" w:rsidP="00B3475E">
            <w:pPr>
              <w:rPr>
                <w:rFonts w:cstheme="minorHAnsi"/>
                <w:color w:val="000000"/>
              </w:rPr>
            </w:pPr>
            <w:r w:rsidRPr="009C4813">
              <w:rPr>
                <w:rFonts w:cstheme="minorHAnsi"/>
              </w:rPr>
              <w:t>Ονοματεπώνυμο</w:t>
            </w:r>
          </w:p>
          <w:p w14:paraId="0B64258E" w14:textId="77777777" w:rsidR="00C40180" w:rsidRPr="009C4813" w:rsidRDefault="00C40180" w:rsidP="00B3475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017E6C" w14:textId="77777777" w:rsidR="00C40180" w:rsidRPr="009C4813" w:rsidRDefault="00C40180" w:rsidP="00B3475E">
            <w:pPr>
              <w:rPr>
                <w:rFonts w:cstheme="minorHAnsi"/>
              </w:rPr>
            </w:pPr>
            <w:r w:rsidRPr="009C4813">
              <w:rPr>
                <w:rFonts w:cstheme="minorHAnsi"/>
              </w:rPr>
              <w:t>[……]</w:t>
            </w:r>
          </w:p>
          <w:p w14:paraId="005BB3CE" w14:textId="77777777" w:rsidR="00C40180" w:rsidRPr="009C4813" w:rsidRDefault="00C40180" w:rsidP="00B3475E">
            <w:pPr>
              <w:rPr>
                <w:rFonts w:cstheme="minorHAnsi"/>
              </w:rPr>
            </w:pPr>
            <w:r w:rsidRPr="009C4813">
              <w:rPr>
                <w:rFonts w:cstheme="minorHAnsi"/>
              </w:rPr>
              <w:t>[……]</w:t>
            </w:r>
          </w:p>
        </w:tc>
      </w:tr>
      <w:tr w:rsidR="00C40180" w:rsidRPr="009C4813" w14:paraId="24EEAF1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7D99997" w14:textId="77777777" w:rsidR="00C40180" w:rsidRPr="009C4813" w:rsidRDefault="00C40180" w:rsidP="00B3475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E6238C" w14:textId="77777777" w:rsidR="00C40180" w:rsidRPr="009C4813" w:rsidRDefault="00C40180" w:rsidP="00B3475E">
            <w:pPr>
              <w:rPr>
                <w:rFonts w:cstheme="minorHAnsi"/>
              </w:rPr>
            </w:pPr>
            <w:r w:rsidRPr="009C4813">
              <w:rPr>
                <w:rFonts w:cstheme="minorHAnsi"/>
              </w:rPr>
              <w:t>[……]</w:t>
            </w:r>
          </w:p>
        </w:tc>
      </w:tr>
      <w:tr w:rsidR="00C40180" w:rsidRPr="009C4813" w14:paraId="777D17D7"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3BEE6BB" w14:textId="77777777" w:rsidR="00C40180" w:rsidRPr="009C4813" w:rsidRDefault="00C40180" w:rsidP="00B3475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A67FAD" w14:textId="77777777" w:rsidR="00C40180" w:rsidRPr="009C4813" w:rsidRDefault="00C40180" w:rsidP="00B3475E">
            <w:pPr>
              <w:rPr>
                <w:rFonts w:cstheme="minorHAnsi"/>
              </w:rPr>
            </w:pPr>
            <w:r w:rsidRPr="009C4813">
              <w:rPr>
                <w:rFonts w:cstheme="minorHAnsi"/>
              </w:rPr>
              <w:t>[……]</w:t>
            </w:r>
          </w:p>
        </w:tc>
      </w:tr>
      <w:tr w:rsidR="00C40180" w:rsidRPr="009C4813" w14:paraId="7C2992B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088706" w14:textId="77777777" w:rsidR="00C40180" w:rsidRPr="009C4813" w:rsidRDefault="00C40180" w:rsidP="00B3475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0A4A9" w14:textId="77777777" w:rsidR="00C40180" w:rsidRPr="009C4813" w:rsidRDefault="00C40180" w:rsidP="00B3475E">
            <w:pPr>
              <w:rPr>
                <w:rFonts w:cstheme="minorHAnsi"/>
              </w:rPr>
            </w:pPr>
            <w:r w:rsidRPr="009C4813">
              <w:rPr>
                <w:rFonts w:cstheme="minorHAnsi"/>
              </w:rPr>
              <w:t>[……]</w:t>
            </w:r>
          </w:p>
        </w:tc>
      </w:tr>
      <w:tr w:rsidR="00C40180" w:rsidRPr="009C4813" w14:paraId="79BCCC2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1EDDCC8" w14:textId="77777777" w:rsidR="00C40180" w:rsidRPr="009C4813" w:rsidRDefault="00C40180" w:rsidP="00B3475E">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3BC9E2" w14:textId="77777777" w:rsidR="00C40180" w:rsidRPr="009C4813" w:rsidRDefault="00C40180" w:rsidP="00B3475E">
            <w:pPr>
              <w:rPr>
                <w:rFonts w:cstheme="minorHAnsi"/>
              </w:rPr>
            </w:pPr>
            <w:r w:rsidRPr="009C4813">
              <w:rPr>
                <w:rFonts w:cstheme="minorHAnsi"/>
              </w:rPr>
              <w:t>[……]</w:t>
            </w:r>
          </w:p>
        </w:tc>
      </w:tr>
      <w:tr w:rsidR="00C40180" w:rsidRPr="009C4813" w14:paraId="2B2F811F"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5AF0C11E" w14:textId="77777777" w:rsidR="00C40180" w:rsidRPr="009C4813" w:rsidRDefault="00C40180" w:rsidP="00B3475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2D8AB7" w14:textId="77777777" w:rsidR="00C40180" w:rsidRPr="009C4813" w:rsidRDefault="00C40180" w:rsidP="00B3475E">
            <w:pPr>
              <w:rPr>
                <w:rFonts w:cstheme="minorHAnsi"/>
              </w:rPr>
            </w:pPr>
            <w:r w:rsidRPr="009C4813">
              <w:rPr>
                <w:rFonts w:cstheme="minorHAnsi"/>
              </w:rPr>
              <w:t>[……]</w:t>
            </w:r>
          </w:p>
        </w:tc>
      </w:tr>
    </w:tbl>
    <w:p w14:paraId="587958A7" w14:textId="77777777" w:rsidR="00C40180" w:rsidRPr="009C4813" w:rsidRDefault="00C40180" w:rsidP="00C40180">
      <w:pPr>
        <w:pStyle w:val="SectionTitle"/>
        <w:ind w:left="850" w:firstLine="0"/>
        <w:rPr>
          <w:rFonts w:asciiTheme="minorHAnsi" w:hAnsiTheme="minorHAnsi" w:cstheme="minorHAnsi"/>
        </w:rPr>
      </w:pPr>
    </w:p>
    <w:p w14:paraId="424AE911" w14:textId="77777777" w:rsidR="00C40180" w:rsidRPr="009C4813" w:rsidRDefault="00C40180" w:rsidP="00C4018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40180" w:rsidRPr="009C4813" w14:paraId="7ED042F2" w14:textId="77777777" w:rsidTr="00B3475E">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EDC0851" w14:textId="77777777" w:rsidR="00C40180" w:rsidRPr="009C4813" w:rsidRDefault="00C40180" w:rsidP="00B3475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37EE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497FAF1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6A54B62" w14:textId="77777777" w:rsidR="00C40180" w:rsidRPr="009C4813" w:rsidRDefault="00C40180" w:rsidP="00B3475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499FAE" w14:textId="77777777" w:rsidR="00C40180" w:rsidRPr="009C4813" w:rsidRDefault="00C40180" w:rsidP="00B3475E">
            <w:pPr>
              <w:rPr>
                <w:rFonts w:cstheme="minorHAnsi"/>
              </w:rPr>
            </w:pPr>
            <w:r w:rsidRPr="009C4813">
              <w:rPr>
                <w:rFonts w:cstheme="minorHAnsi"/>
              </w:rPr>
              <w:t>[]Ναι []Όχι</w:t>
            </w:r>
          </w:p>
        </w:tc>
      </w:tr>
    </w:tbl>
    <w:p w14:paraId="426C5613"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14:paraId="512EFF80"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30CC13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B5D5483" w14:textId="77777777" w:rsidR="00C40180" w:rsidRPr="009C4813" w:rsidRDefault="00C40180" w:rsidP="00C40180">
      <w:pPr>
        <w:jc w:val="center"/>
        <w:rPr>
          <w:rFonts w:cstheme="minorHAnsi"/>
        </w:rPr>
      </w:pPr>
    </w:p>
    <w:p w14:paraId="76801741" w14:textId="77777777" w:rsidR="00C40180" w:rsidRPr="009C4813" w:rsidRDefault="00C40180" w:rsidP="00C4018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14:paraId="2B090795"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0180" w:rsidRPr="009C4813" w14:paraId="00B75AF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474B96C" w14:textId="77777777" w:rsidR="00C40180" w:rsidRPr="009C4813" w:rsidRDefault="00C40180" w:rsidP="00B3475E">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FA12FD" w14:textId="77777777" w:rsidR="00C40180" w:rsidRPr="009C4813" w:rsidRDefault="00C40180" w:rsidP="00B3475E">
            <w:pPr>
              <w:rPr>
                <w:rFonts w:cstheme="minorHAnsi"/>
              </w:rPr>
            </w:pPr>
            <w:r w:rsidRPr="009C4813">
              <w:rPr>
                <w:rFonts w:cstheme="minorHAnsi"/>
                <w:b/>
                <w:i/>
              </w:rPr>
              <w:t>Απάντηση:</w:t>
            </w:r>
          </w:p>
        </w:tc>
      </w:tr>
      <w:tr w:rsidR="00C40180" w:rsidRPr="009C4813" w14:paraId="33089D5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2879AA" w14:textId="77777777" w:rsidR="00C40180" w:rsidRPr="009C4813" w:rsidRDefault="00C40180" w:rsidP="00B3475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D02562" w14:textId="77777777" w:rsidR="00C40180" w:rsidRPr="009C4813" w:rsidRDefault="00C40180" w:rsidP="00B3475E">
            <w:pPr>
              <w:rPr>
                <w:rFonts w:cstheme="minorHAnsi"/>
              </w:rPr>
            </w:pPr>
            <w:r w:rsidRPr="009C4813">
              <w:rPr>
                <w:rFonts w:cstheme="minorHAnsi"/>
              </w:rPr>
              <w:t>[]Ναι []Όχι</w:t>
            </w:r>
          </w:p>
          <w:p w14:paraId="6836EF89" w14:textId="77777777" w:rsidR="00C40180" w:rsidRPr="009C4813" w:rsidRDefault="00C40180" w:rsidP="00B3475E">
            <w:pPr>
              <w:rPr>
                <w:rFonts w:cstheme="minorHAnsi"/>
              </w:rPr>
            </w:pPr>
          </w:p>
          <w:p w14:paraId="1E905581" w14:textId="77777777" w:rsidR="00C40180" w:rsidRPr="009C4813" w:rsidRDefault="00C40180" w:rsidP="00B3475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14:paraId="222CFD92" w14:textId="77777777" w:rsidR="00C40180" w:rsidRPr="009C4813" w:rsidRDefault="00C40180" w:rsidP="00B3475E">
            <w:pPr>
              <w:rPr>
                <w:rFonts w:cstheme="minorHAnsi"/>
              </w:rPr>
            </w:pPr>
            <w:r w:rsidRPr="009C4813">
              <w:rPr>
                <w:rFonts w:cstheme="minorHAnsi"/>
              </w:rPr>
              <w:t>[…]</w:t>
            </w:r>
          </w:p>
        </w:tc>
      </w:tr>
    </w:tbl>
    <w:p w14:paraId="6C89ABA9" w14:textId="77777777" w:rsidR="00C40180" w:rsidRPr="009C4813" w:rsidRDefault="00C40180" w:rsidP="00C401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88B590B" w14:textId="77777777" w:rsidR="00C40180" w:rsidRPr="009C4813" w:rsidRDefault="00C40180" w:rsidP="00C40180">
      <w:pPr>
        <w:pageBreakBefore/>
        <w:jc w:val="center"/>
        <w:rPr>
          <w:rFonts w:cstheme="minorHAnsi"/>
          <w:b/>
          <w:bCs/>
          <w:color w:val="000000"/>
        </w:rPr>
      </w:pPr>
      <w:r w:rsidRPr="009C4813">
        <w:rPr>
          <w:rFonts w:cstheme="minorHAnsi"/>
          <w:b/>
          <w:bCs/>
          <w:u w:val="single"/>
        </w:rPr>
        <w:lastRenderedPageBreak/>
        <w:t>Μέρος III: Λόγοι αποκλεισμού</w:t>
      </w:r>
    </w:p>
    <w:p w14:paraId="14E3F582" w14:textId="77777777" w:rsidR="00C40180" w:rsidRPr="009C4813" w:rsidRDefault="00C40180" w:rsidP="00C4018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14:paraId="084E2F1B"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14:paraId="3A71DF19"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14:paraId="3D889614"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14:paraId="3BF2487F"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14:paraId="58D3F1B3"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14:paraId="55EC3765"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14:paraId="6215EF96"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vertAlign w:val="baseline"/>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40180" w:rsidRPr="009C4813" w14:paraId="717C1BD6" w14:textId="77777777" w:rsidTr="00B3475E">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7E953BC8" w14:textId="77777777" w:rsidR="00C40180" w:rsidRPr="009C4813" w:rsidRDefault="00C40180" w:rsidP="00B3475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23763F" w14:textId="77777777" w:rsidR="00C40180" w:rsidRPr="009C4813" w:rsidRDefault="00C40180" w:rsidP="00B3475E">
            <w:pPr>
              <w:snapToGrid w:val="0"/>
              <w:rPr>
                <w:rFonts w:cstheme="minorHAnsi"/>
              </w:rPr>
            </w:pPr>
            <w:r w:rsidRPr="009C4813">
              <w:rPr>
                <w:rFonts w:cstheme="minorHAnsi"/>
                <w:b/>
                <w:bCs/>
                <w:i/>
                <w:iCs/>
              </w:rPr>
              <w:t>Απάντηση:</w:t>
            </w:r>
          </w:p>
        </w:tc>
      </w:tr>
      <w:tr w:rsidR="00C40180" w:rsidRPr="009C4813" w14:paraId="3D3E1E4E" w14:textId="77777777" w:rsidTr="00B3475E">
        <w:trPr>
          <w:jc w:val="center"/>
        </w:trPr>
        <w:tc>
          <w:tcPr>
            <w:tcW w:w="4479" w:type="dxa"/>
            <w:tcBorders>
              <w:left w:val="single" w:sz="4" w:space="0" w:color="000000"/>
              <w:bottom w:val="single" w:sz="4" w:space="0" w:color="000000"/>
            </w:tcBorders>
            <w:shd w:val="clear" w:color="auto" w:fill="auto"/>
          </w:tcPr>
          <w:p w14:paraId="4144CF7D" w14:textId="77777777" w:rsidR="00C40180" w:rsidRPr="009C4813" w:rsidRDefault="00C40180" w:rsidP="00B3475E">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7D8B3DF" w14:textId="77777777" w:rsidR="00C40180" w:rsidRPr="009C4813" w:rsidRDefault="00C40180" w:rsidP="00B3475E">
            <w:pPr>
              <w:rPr>
                <w:rFonts w:cstheme="minorHAnsi"/>
                <w:i/>
              </w:rPr>
            </w:pPr>
            <w:r w:rsidRPr="009C4813">
              <w:rPr>
                <w:rFonts w:cstheme="minorHAnsi"/>
              </w:rPr>
              <w:t>[] Ναι [] Όχι</w:t>
            </w:r>
          </w:p>
          <w:p w14:paraId="1F79341A" w14:textId="77777777" w:rsidR="00C40180" w:rsidRPr="009C4813" w:rsidRDefault="00C40180" w:rsidP="00B3475E">
            <w:pPr>
              <w:rPr>
                <w:rFonts w:cstheme="minorHAnsi"/>
                <w:i/>
              </w:rPr>
            </w:pPr>
          </w:p>
          <w:p w14:paraId="07D084DE" w14:textId="77777777" w:rsidR="00C40180" w:rsidRPr="009C4813" w:rsidRDefault="00C40180" w:rsidP="00B3475E">
            <w:pPr>
              <w:rPr>
                <w:rFonts w:cstheme="minorHAnsi"/>
                <w:i/>
              </w:rPr>
            </w:pPr>
          </w:p>
          <w:p w14:paraId="6585EDB2" w14:textId="77777777" w:rsidR="00C40180" w:rsidRPr="009C4813" w:rsidRDefault="00C40180" w:rsidP="00B3475E">
            <w:pPr>
              <w:rPr>
                <w:rFonts w:cstheme="minorHAnsi"/>
                <w:i/>
              </w:rPr>
            </w:pPr>
          </w:p>
          <w:p w14:paraId="5DFCB694" w14:textId="77777777" w:rsidR="00C40180" w:rsidRPr="009C4813" w:rsidRDefault="00C40180" w:rsidP="00B3475E">
            <w:pPr>
              <w:rPr>
                <w:rFonts w:cstheme="minorHAnsi"/>
                <w:i/>
              </w:rPr>
            </w:pPr>
          </w:p>
          <w:p w14:paraId="42F541B4" w14:textId="77777777" w:rsidR="00C40180" w:rsidRPr="009C4813" w:rsidRDefault="00C40180" w:rsidP="00B3475E">
            <w:pPr>
              <w:rPr>
                <w:rFonts w:cstheme="minorHAnsi"/>
                <w:i/>
              </w:rPr>
            </w:pPr>
          </w:p>
          <w:p w14:paraId="55E66C7B" w14:textId="77777777" w:rsidR="00C40180" w:rsidRPr="009C4813" w:rsidRDefault="00C40180" w:rsidP="00B3475E">
            <w:pPr>
              <w:rPr>
                <w:rFonts w:cstheme="minorHAnsi"/>
                <w:i/>
              </w:rPr>
            </w:pPr>
          </w:p>
          <w:p w14:paraId="03DC9F93" w14:textId="77777777" w:rsidR="00C40180" w:rsidRPr="009C4813" w:rsidRDefault="00C40180" w:rsidP="00B3475E">
            <w:pPr>
              <w:rPr>
                <w:rFonts w:cstheme="minorHAnsi"/>
                <w:i/>
              </w:rPr>
            </w:pPr>
          </w:p>
          <w:p w14:paraId="41E28BAA" w14:textId="77777777" w:rsidR="00C40180" w:rsidRPr="009C4813" w:rsidRDefault="00C40180" w:rsidP="00B3475E">
            <w:pPr>
              <w:rPr>
                <w:rFonts w:cstheme="minorHAnsi"/>
                <w:i/>
              </w:rPr>
            </w:pPr>
          </w:p>
          <w:p w14:paraId="2B14DA9E" w14:textId="77777777" w:rsidR="00C40180" w:rsidRPr="009C4813" w:rsidRDefault="00C40180" w:rsidP="00B3475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A139B6A"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5"/>
            </w:r>
          </w:p>
        </w:tc>
      </w:tr>
      <w:tr w:rsidR="00C40180" w:rsidRPr="009C4813" w14:paraId="438F012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31D664A" w14:textId="77777777" w:rsidR="00C40180" w:rsidRPr="009C4813" w:rsidRDefault="00C40180" w:rsidP="00B3475E">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14:paraId="69E9D117" w14:textId="77777777" w:rsidR="00C40180" w:rsidRPr="009C4813" w:rsidRDefault="00C40180" w:rsidP="00B3475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4A073FA3" w14:textId="7EEC526E" w:rsidR="00C40180" w:rsidRDefault="00C40180" w:rsidP="00B3475E">
            <w:pPr>
              <w:jc w:val="left"/>
              <w:rPr>
                <w:rFonts w:cstheme="minorHAnsi"/>
              </w:rPr>
            </w:pPr>
            <w:r w:rsidRPr="009C4813">
              <w:rPr>
                <w:rFonts w:cstheme="minorHAnsi"/>
              </w:rPr>
              <w:t>β) Προσδιορίστε ποιος έχει καταδικαστεί [ ]·</w:t>
            </w:r>
          </w:p>
          <w:p w14:paraId="4B233587" w14:textId="6A2F9C2B" w:rsidR="00A12456" w:rsidRDefault="00A12456" w:rsidP="00B3475E">
            <w:pPr>
              <w:jc w:val="left"/>
              <w:rPr>
                <w:rFonts w:cstheme="minorHAnsi"/>
              </w:rPr>
            </w:pPr>
          </w:p>
          <w:p w14:paraId="3F871D4D" w14:textId="77777777" w:rsidR="00A12456" w:rsidRPr="009C4813" w:rsidRDefault="00A12456" w:rsidP="00B3475E">
            <w:pPr>
              <w:jc w:val="left"/>
              <w:rPr>
                <w:rFonts w:cstheme="minorHAnsi"/>
              </w:rPr>
            </w:pPr>
          </w:p>
          <w:p w14:paraId="132139B8" w14:textId="77777777" w:rsidR="00C40180" w:rsidRPr="009C4813" w:rsidRDefault="00C40180" w:rsidP="00B3475E">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AFF1BA" w14:textId="77777777" w:rsidR="00C40180" w:rsidRPr="009C4813" w:rsidRDefault="00C40180" w:rsidP="00B3475E">
            <w:pPr>
              <w:snapToGrid w:val="0"/>
              <w:jc w:val="left"/>
              <w:rPr>
                <w:rFonts w:cstheme="minorHAnsi"/>
              </w:rPr>
            </w:pPr>
          </w:p>
          <w:p w14:paraId="04D95B05" w14:textId="77777777" w:rsidR="00C40180" w:rsidRPr="009C4813" w:rsidRDefault="00C40180" w:rsidP="00B3475E">
            <w:pPr>
              <w:jc w:val="left"/>
              <w:rPr>
                <w:rFonts w:cstheme="minorHAnsi"/>
              </w:rPr>
            </w:pPr>
            <w:r w:rsidRPr="009C4813">
              <w:rPr>
                <w:rFonts w:cstheme="minorHAnsi"/>
              </w:rPr>
              <w:t xml:space="preserve">α) Ημερομηνία:[   ], </w:t>
            </w:r>
          </w:p>
          <w:p w14:paraId="21857867" w14:textId="77777777" w:rsidR="00C40180" w:rsidRPr="009C4813" w:rsidRDefault="00C40180" w:rsidP="00B3475E">
            <w:pPr>
              <w:jc w:val="left"/>
              <w:rPr>
                <w:rFonts w:cstheme="minorHAnsi"/>
              </w:rPr>
            </w:pPr>
            <w:r w:rsidRPr="009C4813">
              <w:rPr>
                <w:rFonts w:cstheme="minorHAnsi"/>
              </w:rPr>
              <w:t xml:space="preserve">σημείο-(-α): [   ], </w:t>
            </w:r>
          </w:p>
          <w:p w14:paraId="1868D9FE" w14:textId="77777777" w:rsidR="00C40180" w:rsidRPr="009C4813" w:rsidRDefault="00C40180" w:rsidP="00B3475E">
            <w:pPr>
              <w:jc w:val="left"/>
              <w:rPr>
                <w:rFonts w:cstheme="minorHAnsi"/>
              </w:rPr>
            </w:pPr>
            <w:r w:rsidRPr="009C4813">
              <w:rPr>
                <w:rFonts w:cstheme="minorHAnsi"/>
              </w:rPr>
              <w:t>λόγος(-οι):[   ]</w:t>
            </w:r>
          </w:p>
          <w:p w14:paraId="097F9F32" w14:textId="77777777" w:rsidR="00C40180" w:rsidRPr="009C4813" w:rsidRDefault="00C40180" w:rsidP="00B3475E">
            <w:pPr>
              <w:jc w:val="left"/>
              <w:rPr>
                <w:rFonts w:cstheme="minorHAnsi"/>
              </w:rPr>
            </w:pPr>
            <w:r w:rsidRPr="009C4813">
              <w:rPr>
                <w:rFonts w:cstheme="minorHAnsi"/>
              </w:rPr>
              <w:t>β) [……]</w:t>
            </w:r>
          </w:p>
          <w:p w14:paraId="000B044E" w14:textId="77777777" w:rsidR="00C40180" w:rsidRDefault="00C40180" w:rsidP="00B3475E">
            <w:pPr>
              <w:jc w:val="left"/>
              <w:rPr>
                <w:rFonts w:cstheme="minorHAnsi"/>
              </w:rPr>
            </w:pPr>
          </w:p>
          <w:p w14:paraId="41B0CE39" w14:textId="77777777" w:rsidR="00C40180" w:rsidRPr="009C4813" w:rsidRDefault="00C40180" w:rsidP="00B3475E">
            <w:pPr>
              <w:jc w:val="left"/>
              <w:rPr>
                <w:rFonts w:cstheme="minorHAnsi"/>
                <w:i/>
              </w:rPr>
            </w:pPr>
            <w:r w:rsidRPr="009C4813">
              <w:rPr>
                <w:rFonts w:cstheme="minorHAnsi"/>
              </w:rPr>
              <w:t>γ) Διάρκεια της περιόδου αποκλεισμού [……] και σχετικό(-ά) σημείο(-α) [   ]</w:t>
            </w:r>
          </w:p>
          <w:p w14:paraId="36E428CA" w14:textId="77777777" w:rsidR="00C40180" w:rsidRPr="009C4813" w:rsidRDefault="00C40180" w:rsidP="00B3475E">
            <w:pPr>
              <w:rPr>
                <w:rFonts w:cstheme="minorHAnsi"/>
                <w:i/>
              </w:rPr>
            </w:pPr>
            <w:r w:rsidRPr="009C4813">
              <w:rPr>
                <w:rFonts w:cstheme="minorHAnsi"/>
                <w:i/>
              </w:rPr>
              <w:t xml:space="preserve">Εάν η σχετική τεκμηρίωση διατίθεται ηλεκτρονικά, αναφέρετε: (διαδικτυακή </w:t>
            </w:r>
            <w:r w:rsidRPr="009C4813">
              <w:rPr>
                <w:rFonts w:cstheme="minorHAnsi"/>
                <w:i/>
              </w:rPr>
              <w:lastRenderedPageBreak/>
              <w:t>διεύθυνση, αρχή ή φορέας έκδοσης, επακριβή στοιχεία αναφοράς των εγγράφων):</w:t>
            </w:r>
          </w:p>
          <w:p w14:paraId="69FDAAD1"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7"/>
            </w:r>
          </w:p>
        </w:tc>
      </w:tr>
      <w:tr w:rsidR="00C40180" w:rsidRPr="009C4813" w14:paraId="507A24F2"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02CC861" w14:textId="77777777" w:rsidR="00C40180" w:rsidRPr="009C4813" w:rsidRDefault="00C40180" w:rsidP="00B3475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01173"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2C9E87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8E82C48" w14:textId="77777777" w:rsidR="00C40180" w:rsidRPr="009C4813" w:rsidRDefault="00C40180" w:rsidP="00B3475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F7B439" w14:textId="77777777" w:rsidR="00C40180" w:rsidRPr="009C4813" w:rsidRDefault="00C40180" w:rsidP="00B3475E">
            <w:pPr>
              <w:rPr>
                <w:rFonts w:cstheme="minorHAnsi"/>
              </w:rPr>
            </w:pPr>
            <w:r w:rsidRPr="009C4813">
              <w:rPr>
                <w:rFonts w:cstheme="minorHAnsi"/>
              </w:rPr>
              <w:t>[……]</w:t>
            </w:r>
          </w:p>
        </w:tc>
      </w:tr>
    </w:tbl>
    <w:p w14:paraId="36E7FD84" w14:textId="77777777" w:rsidR="00C40180" w:rsidRPr="009C4813" w:rsidRDefault="00C40180" w:rsidP="00C40180">
      <w:pPr>
        <w:pStyle w:val="SectionTitle"/>
        <w:rPr>
          <w:rFonts w:asciiTheme="minorHAnsi" w:hAnsiTheme="minorHAnsi" w:cstheme="minorHAnsi"/>
        </w:rPr>
      </w:pPr>
    </w:p>
    <w:p w14:paraId="7CF57416" w14:textId="77777777" w:rsidR="00C40180" w:rsidRPr="009C4813" w:rsidRDefault="00C40180" w:rsidP="00C4018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0180" w:rsidRPr="009C4813" w14:paraId="1D687C13" w14:textId="77777777" w:rsidTr="00B3475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F73669A" w14:textId="77777777" w:rsidR="00C40180" w:rsidRPr="009C4813" w:rsidRDefault="00C40180" w:rsidP="00B3475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9341077" w14:textId="77777777" w:rsidR="00C40180" w:rsidRPr="009C4813" w:rsidRDefault="00C40180" w:rsidP="00B3475E">
            <w:pPr>
              <w:rPr>
                <w:rFonts w:cstheme="minorHAnsi"/>
              </w:rPr>
            </w:pPr>
            <w:r w:rsidRPr="009C4813">
              <w:rPr>
                <w:rFonts w:cstheme="minorHAnsi"/>
                <w:b/>
                <w:i/>
              </w:rPr>
              <w:t>Απάντηση:</w:t>
            </w:r>
          </w:p>
        </w:tc>
      </w:tr>
      <w:tr w:rsidR="00C40180" w:rsidRPr="009C4813" w14:paraId="1C673ED8"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C6CAC62" w14:textId="77777777" w:rsidR="00C40180" w:rsidRPr="009C4813" w:rsidRDefault="00C40180" w:rsidP="00B3475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01E1062"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406FB75" w14:textId="77777777" w:rsidTr="00B3475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FE2A3A3" w14:textId="77777777" w:rsidR="00C40180" w:rsidRPr="009C4813" w:rsidRDefault="00C40180" w:rsidP="00B3475E">
            <w:pPr>
              <w:snapToGrid w:val="0"/>
              <w:rPr>
                <w:rFonts w:cstheme="minorHAnsi"/>
              </w:rPr>
            </w:pPr>
          </w:p>
          <w:p w14:paraId="74AC6ACB" w14:textId="77777777" w:rsidR="00C40180" w:rsidRPr="009C4813" w:rsidRDefault="00C40180" w:rsidP="00B3475E">
            <w:pPr>
              <w:snapToGrid w:val="0"/>
              <w:rPr>
                <w:rFonts w:cstheme="minorHAnsi"/>
              </w:rPr>
            </w:pPr>
          </w:p>
          <w:p w14:paraId="1589F1FF" w14:textId="77777777" w:rsidR="00C40180" w:rsidRPr="009C4813" w:rsidRDefault="00C40180" w:rsidP="00B3475E">
            <w:pPr>
              <w:snapToGrid w:val="0"/>
              <w:rPr>
                <w:rFonts w:cstheme="minorHAnsi"/>
              </w:rPr>
            </w:pPr>
            <w:r w:rsidRPr="009C4813">
              <w:rPr>
                <w:rFonts w:cstheme="minorHAnsi"/>
              </w:rPr>
              <w:t xml:space="preserve">Εάν όχι αναφέρετε: </w:t>
            </w:r>
          </w:p>
          <w:p w14:paraId="68158E0A" w14:textId="77777777" w:rsidR="00C40180" w:rsidRPr="009C4813" w:rsidRDefault="00C40180" w:rsidP="00B3475E">
            <w:pPr>
              <w:snapToGrid w:val="0"/>
              <w:rPr>
                <w:rFonts w:cstheme="minorHAnsi"/>
              </w:rPr>
            </w:pPr>
            <w:r w:rsidRPr="009C4813">
              <w:rPr>
                <w:rFonts w:cstheme="minorHAnsi"/>
              </w:rPr>
              <w:t>α) Χώρα ή κράτος μέλος για το οποίο πρόκειται:</w:t>
            </w:r>
          </w:p>
          <w:p w14:paraId="1DF6FDA3" w14:textId="77777777" w:rsidR="00C40180" w:rsidRPr="009C4813" w:rsidRDefault="00C40180" w:rsidP="00B3475E">
            <w:pPr>
              <w:snapToGrid w:val="0"/>
              <w:rPr>
                <w:rFonts w:cstheme="minorHAnsi"/>
              </w:rPr>
            </w:pPr>
            <w:r w:rsidRPr="009C4813">
              <w:rPr>
                <w:rFonts w:cstheme="minorHAnsi"/>
              </w:rPr>
              <w:t>β) Ποιο είναι το σχετικό ποσό;</w:t>
            </w:r>
          </w:p>
          <w:p w14:paraId="276D0E30" w14:textId="77777777" w:rsidR="00C40180" w:rsidRPr="009C4813" w:rsidRDefault="00C40180" w:rsidP="00B3475E">
            <w:pPr>
              <w:snapToGrid w:val="0"/>
              <w:rPr>
                <w:rFonts w:cstheme="minorHAnsi"/>
              </w:rPr>
            </w:pPr>
            <w:r w:rsidRPr="009C4813">
              <w:rPr>
                <w:rFonts w:cstheme="minorHAnsi"/>
              </w:rPr>
              <w:t>γ)Πως διαπιστώθηκε η αθέτηση των υποχρεώσεων;</w:t>
            </w:r>
          </w:p>
          <w:p w14:paraId="1DC61537" w14:textId="77777777" w:rsidR="00C40180" w:rsidRPr="009C4813" w:rsidRDefault="00C40180" w:rsidP="00B3475E">
            <w:pPr>
              <w:snapToGrid w:val="0"/>
              <w:rPr>
                <w:rFonts w:cstheme="minorHAnsi"/>
                <w:b/>
              </w:rPr>
            </w:pPr>
            <w:r w:rsidRPr="009C4813">
              <w:rPr>
                <w:rFonts w:cstheme="minorHAnsi"/>
              </w:rPr>
              <w:t>1) Μέσω δικαστικής ή διοικητικής απόφασης;</w:t>
            </w:r>
          </w:p>
          <w:p w14:paraId="5328A749" w14:textId="77777777" w:rsidR="00C40180" w:rsidRPr="009C4813" w:rsidRDefault="00C40180" w:rsidP="00B3475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14:paraId="59A68039" w14:textId="77777777" w:rsidR="00C40180" w:rsidRPr="009C4813" w:rsidRDefault="00C40180" w:rsidP="00B3475E">
            <w:pPr>
              <w:snapToGrid w:val="0"/>
              <w:rPr>
                <w:rFonts w:cstheme="minorHAnsi"/>
              </w:rPr>
            </w:pPr>
            <w:r w:rsidRPr="009C4813">
              <w:rPr>
                <w:rFonts w:cstheme="minorHAnsi"/>
              </w:rPr>
              <w:t>- Αναφέρατε την ημερομηνία καταδίκης ή έκδοσης απόφασης</w:t>
            </w:r>
          </w:p>
          <w:p w14:paraId="6391E957" w14:textId="77777777" w:rsidR="00C40180" w:rsidRPr="009C4813" w:rsidRDefault="00C40180" w:rsidP="00B3475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14:paraId="6FB19840" w14:textId="77777777" w:rsidR="00C40180" w:rsidRPr="009C4813" w:rsidRDefault="00C40180" w:rsidP="00B3475E">
            <w:pPr>
              <w:snapToGrid w:val="0"/>
              <w:jc w:val="left"/>
              <w:rPr>
                <w:rFonts w:cstheme="minorHAnsi"/>
              </w:rPr>
            </w:pPr>
            <w:r w:rsidRPr="009C4813">
              <w:rPr>
                <w:rFonts w:cstheme="minorHAnsi"/>
              </w:rPr>
              <w:t>2) Με άλλα μέσα; Διευκρινήστε:</w:t>
            </w:r>
          </w:p>
          <w:p w14:paraId="0B2AD3CD" w14:textId="77777777" w:rsidR="00C40180" w:rsidRPr="009C4813" w:rsidRDefault="00C40180" w:rsidP="00B3475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0180" w14:paraId="03FC7402" w14:textId="77777777" w:rsidTr="00B3475E">
              <w:tc>
                <w:tcPr>
                  <w:tcW w:w="2036" w:type="dxa"/>
                  <w:shd w:val="clear" w:color="auto" w:fill="auto"/>
                </w:tcPr>
                <w:p w14:paraId="050C1F64" w14:textId="77777777" w:rsidR="00C40180" w:rsidRPr="009C4813" w:rsidRDefault="00C40180" w:rsidP="00B3475E">
                  <w:pPr>
                    <w:jc w:val="left"/>
                    <w:rPr>
                      <w:rFonts w:cstheme="minorHAnsi"/>
                    </w:rPr>
                  </w:pPr>
                  <w:r w:rsidRPr="009C4813">
                    <w:rPr>
                      <w:rFonts w:cstheme="minorHAnsi"/>
                      <w:b/>
                      <w:bCs/>
                    </w:rPr>
                    <w:t>ΦΟΡΟΙ</w:t>
                  </w:r>
                </w:p>
                <w:p w14:paraId="3D1CF07B" w14:textId="77777777" w:rsidR="00C40180" w:rsidRPr="009C4813" w:rsidRDefault="00C40180" w:rsidP="00B3475E">
                  <w:pPr>
                    <w:rPr>
                      <w:rFonts w:cstheme="minorHAnsi"/>
                    </w:rPr>
                  </w:pPr>
                </w:p>
              </w:tc>
              <w:tc>
                <w:tcPr>
                  <w:tcW w:w="2192" w:type="dxa"/>
                  <w:shd w:val="clear" w:color="auto" w:fill="auto"/>
                </w:tcPr>
                <w:p w14:paraId="1A427E85" w14:textId="77777777" w:rsidR="00C40180" w:rsidRPr="009C4813" w:rsidRDefault="00C40180" w:rsidP="00B3475E">
                  <w:pPr>
                    <w:jc w:val="left"/>
                    <w:rPr>
                      <w:rFonts w:cstheme="minorHAnsi"/>
                    </w:rPr>
                  </w:pPr>
                  <w:r w:rsidRPr="009C4813">
                    <w:rPr>
                      <w:rFonts w:cstheme="minorHAnsi"/>
                      <w:b/>
                      <w:bCs/>
                    </w:rPr>
                    <w:t>ΕΙΣΦΟΡΕΣ ΚΟΙΝΩΝΙΚΗΣ ΑΣΦΑΛΙΣΗΣ</w:t>
                  </w:r>
                </w:p>
              </w:tc>
            </w:tr>
            <w:tr w:rsidR="00C40180" w14:paraId="3106B05C" w14:textId="77777777" w:rsidTr="00B3475E">
              <w:tc>
                <w:tcPr>
                  <w:tcW w:w="2036" w:type="dxa"/>
                  <w:shd w:val="clear" w:color="auto" w:fill="auto"/>
                </w:tcPr>
                <w:p w14:paraId="06FB3357" w14:textId="77777777" w:rsidR="00C40180" w:rsidRDefault="00C40180" w:rsidP="00B3475E">
                  <w:pPr>
                    <w:rPr>
                      <w:rFonts w:cstheme="minorHAnsi"/>
                    </w:rPr>
                  </w:pPr>
                </w:p>
                <w:p w14:paraId="6DED5670" w14:textId="77777777" w:rsidR="00C40180" w:rsidRPr="009C4813" w:rsidRDefault="00C40180" w:rsidP="00B3475E">
                  <w:pPr>
                    <w:rPr>
                      <w:rFonts w:cstheme="minorHAnsi"/>
                    </w:rPr>
                  </w:pPr>
                  <w:r w:rsidRPr="009C4813">
                    <w:rPr>
                      <w:rFonts w:cstheme="minorHAnsi"/>
                    </w:rPr>
                    <w:t>α)[……]·</w:t>
                  </w:r>
                </w:p>
                <w:p w14:paraId="4519EB9E" w14:textId="77777777" w:rsidR="00C40180" w:rsidRPr="009C4813" w:rsidRDefault="00C40180" w:rsidP="00B3475E">
                  <w:pPr>
                    <w:rPr>
                      <w:rFonts w:cstheme="minorHAnsi"/>
                    </w:rPr>
                  </w:pPr>
                  <w:r w:rsidRPr="009C4813">
                    <w:rPr>
                      <w:rFonts w:cstheme="minorHAnsi"/>
                    </w:rPr>
                    <w:t>β)[……]</w:t>
                  </w:r>
                </w:p>
                <w:p w14:paraId="0E70D9A7" w14:textId="77777777" w:rsidR="00C40180" w:rsidRDefault="00C40180" w:rsidP="00B3475E">
                  <w:pPr>
                    <w:rPr>
                      <w:rFonts w:cstheme="minorHAnsi"/>
                    </w:rPr>
                  </w:pPr>
                </w:p>
                <w:p w14:paraId="1A5A9990" w14:textId="77777777" w:rsidR="00C40180" w:rsidRDefault="00C40180" w:rsidP="00B3475E">
                  <w:pPr>
                    <w:rPr>
                      <w:rFonts w:cstheme="minorHAnsi"/>
                    </w:rPr>
                  </w:pPr>
                </w:p>
                <w:p w14:paraId="20C1DE24" w14:textId="77777777" w:rsidR="00C40180" w:rsidRPr="009C4813" w:rsidRDefault="00C40180" w:rsidP="00B3475E">
                  <w:pPr>
                    <w:rPr>
                      <w:rFonts w:cstheme="minorHAnsi"/>
                    </w:rPr>
                  </w:pPr>
                  <w:r w:rsidRPr="009C4813">
                    <w:rPr>
                      <w:rFonts w:cstheme="minorHAnsi"/>
                    </w:rPr>
                    <w:t xml:space="preserve">γ.1) [] Ναι [] Όχι </w:t>
                  </w:r>
                </w:p>
                <w:p w14:paraId="4873C0BA" w14:textId="77777777" w:rsidR="00C40180" w:rsidRPr="009C4813" w:rsidRDefault="00C40180" w:rsidP="00B3475E">
                  <w:pPr>
                    <w:rPr>
                      <w:rFonts w:cstheme="minorHAnsi"/>
                    </w:rPr>
                  </w:pPr>
                  <w:r w:rsidRPr="009C4813">
                    <w:rPr>
                      <w:rFonts w:cstheme="minorHAnsi"/>
                    </w:rPr>
                    <w:t xml:space="preserve">-[] Ναι [] Όχι </w:t>
                  </w:r>
                </w:p>
                <w:p w14:paraId="1BB57B83" w14:textId="77777777" w:rsidR="00C40180" w:rsidRPr="009C4813" w:rsidRDefault="00C40180" w:rsidP="00B3475E">
                  <w:pPr>
                    <w:rPr>
                      <w:rFonts w:cstheme="minorHAnsi"/>
                    </w:rPr>
                  </w:pPr>
                </w:p>
                <w:p w14:paraId="1C4FFF33" w14:textId="77777777" w:rsidR="00C40180" w:rsidRDefault="00C40180" w:rsidP="00B3475E">
                  <w:pPr>
                    <w:rPr>
                      <w:rFonts w:cstheme="minorHAnsi"/>
                    </w:rPr>
                  </w:pPr>
                </w:p>
                <w:p w14:paraId="43FDFA41" w14:textId="77777777" w:rsidR="00C40180" w:rsidRPr="009C4813" w:rsidRDefault="00C40180" w:rsidP="00B3475E">
                  <w:pPr>
                    <w:rPr>
                      <w:rFonts w:cstheme="minorHAnsi"/>
                    </w:rPr>
                  </w:pPr>
                  <w:r w:rsidRPr="009C4813">
                    <w:rPr>
                      <w:rFonts w:cstheme="minorHAnsi"/>
                    </w:rPr>
                    <w:t>-[……]·</w:t>
                  </w:r>
                </w:p>
                <w:p w14:paraId="01766855" w14:textId="77777777" w:rsidR="00C40180" w:rsidRPr="009C4813" w:rsidRDefault="00C40180" w:rsidP="00B3475E">
                  <w:pPr>
                    <w:rPr>
                      <w:rFonts w:cstheme="minorHAnsi"/>
                    </w:rPr>
                  </w:pPr>
                </w:p>
                <w:p w14:paraId="368D3AC1" w14:textId="77777777" w:rsidR="00C40180" w:rsidRPr="009C4813" w:rsidRDefault="00C40180" w:rsidP="00B3475E">
                  <w:pPr>
                    <w:rPr>
                      <w:rFonts w:cstheme="minorHAnsi"/>
                    </w:rPr>
                  </w:pPr>
                  <w:r w:rsidRPr="009C4813">
                    <w:rPr>
                      <w:rFonts w:cstheme="minorHAnsi"/>
                    </w:rPr>
                    <w:t>-[……]·</w:t>
                  </w:r>
                </w:p>
                <w:p w14:paraId="6313C897" w14:textId="77777777" w:rsidR="00C40180" w:rsidRPr="009C4813" w:rsidRDefault="00C40180" w:rsidP="00B3475E">
                  <w:pPr>
                    <w:rPr>
                      <w:rFonts w:cstheme="minorHAnsi"/>
                    </w:rPr>
                  </w:pPr>
                </w:p>
                <w:p w14:paraId="0903434B" w14:textId="77777777" w:rsidR="00C40180" w:rsidRPr="009C4813" w:rsidRDefault="00C40180" w:rsidP="00B3475E">
                  <w:pPr>
                    <w:rPr>
                      <w:rFonts w:cstheme="minorHAnsi"/>
                    </w:rPr>
                  </w:pPr>
                  <w:r w:rsidRPr="009C4813">
                    <w:rPr>
                      <w:rFonts w:cstheme="minorHAnsi"/>
                    </w:rPr>
                    <w:t>γ.2)[……]·</w:t>
                  </w:r>
                </w:p>
                <w:p w14:paraId="5D394014" w14:textId="77777777" w:rsidR="00C40180" w:rsidRPr="009C4813" w:rsidRDefault="00C40180" w:rsidP="00B3475E">
                  <w:pPr>
                    <w:rPr>
                      <w:rFonts w:cstheme="minorHAnsi"/>
                      <w:sz w:val="21"/>
                      <w:szCs w:val="21"/>
                    </w:rPr>
                  </w:pPr>
                  <w:r w:rsidRPr="009C4813">
                    <w:rPr>
                      <w:rFonts w:cstheme="minorHAnsi"/>
                    </w:rPr>
                    <w:t xml:space="preserve">δ) [] Ναι [] Όχι </w:t>
                  </w:r>
                </w:p>
                <w:p w14:paraId="785C2311" w14:textId="77777777" w:rsidR="00C40180" w:rsidRPr="009C4813" w:rsidRDefault="00C40180" w:rsidP="00B3475E">
                  <w:pPr>
                    <w:jc w:val="left"/>
                    <w:rPr>
                      <w:rFonts w:cstheme="minorHAnsi"/>
                    </w:rPr>
                  </w:pPr>
                  <w:r w:rsidRPr="009C4813">
                    <w:rPr>
                      <w:rFonts w:cstheme="minorHAnsi"/>
                      <w:sz w:val="21"/>
                      <w:szCs w:val="21"/>
                    </w:rPr>
                    <w:t>Εάν ναι, να αναφερθούν λεπτομερείς πληροφορίες</w:t>
                  </w:r>
                </w:p>
                <w:p w14:paraId="01BA4149" w14:textId="77777777" w:rsidR="00C40180" w:rsidRPr="009C4813" w:rsidRDefault="00C40180" w:rsidP="00B3475E">
                  <w:pPr>
                    <w:rPr>
                      <w:rFonts w:cstheme="minorHAnsi"/>
                    </w:rPr>
                  </w:pPr>
                  <w:r w:rsidRPr="009C4813">
                    <w:rPr>
                      <w:rFonts w:cstheme="minorHAnsi"/>
                    </w:rPr>
                    <w:t>[……]</w:t>
                  </w:r>
                </w:p>
              </w:tc>
              <w:tc>
                <w:tcPr>
                  <w:tcW w:w="2192" w:type="dxa"/>
                  <w:shd w:val="clear" w:color="auto" w:fill="auto"/>
                </w:tcPr>
                <w:p w14:paraId="6167359B" w14:textId="77777777" w:rsidR="00C40180" w:rsidRPr="009C4813" w:rsidRDefault="00C40180" w:rsidP="00B3475E">
                  <w:pPr>
                    <w:rPr>
                      <w:rFonts w:cstheme="minorHAnsi"/>
                    </w:rPr>
                  </w:pPr>
                </w:p>
                <w:p w14:paraId="4F805BF8" w14:textId="77777777" w:rsidR="00C40180" w:rsidRPr="009C4813" w:rsidRDefault="00C40180" w:rsidP="00B3475E">
                  <w:pPr>
                    <w:rPr>
                      <w:rFonts w:cstheme="minorHAnsi"/>
                    </w:rPr>
                  </w:pPr>
                  <w:r w:rsidRPr="009C4813">
                    <w:rPr>
                      <w:rFonts w:cstheme="minorHAnsi"/>
                    </w:rPr>
                    <w:t>α)[……]·</w:t>
                  </w:r>
                </w:p>
                <w:p w14:paraId="0A550FB7" w14:textId="77777777" w:rsidR="00C40180" w:rsidRPr="009C4813" w:rsidRDefault="00C40180" w:rsidP="00B3475E">
                  <w:pPr>
                    <w:rPr>
                      <w:rFonts w:cstheme="minorHAnsi"/>
                    </w:rPr>
                  </w:pPr>
                  <w:r w:rsidRPr="009C4813">
                    <w:rPr>
                      <w:rFonts w:cstheme="minorHAnsi"/>
                    </w:rPr>
                    <w:t>β)[……]</w:t>
                  </w:r>
                </w:p>
                <w:p w14:paraId="7C48920E" w14:textId="77777777" w:rsidR="00C40180" w:rsidRPr="009C4813" w:rsidRDefault="00C40180" w:rsidP="00B3475E">
                  <w:pPr>
                    <w:rPr>
                      <w:rFonts w:cstheme="minorHAnsi"/>
                    </w:rPr>
                  </w:pPr>
                </w:p>
                <w:p w14:paraId="0718143B" w14:textId="77777777" w:rsidR="00C40180" w:rsidRDefault="00C40180" w:rsidP="00B3475E">
                  <w:pPr>
                    <w:rPr>
                      <w:rFonts w:cstheme="minorHAnsi"/>
                    </w:rPr>
                  </w:pPr>
                </w:p>
                <w:p w14:paraId="41CCD9B3" w14:textId="77777777" w:rsidR="00C40180" w:rsidRPr="009C4813" w:rsidRDefault="00C40180" w:rsidP="00B3475E">
                  <w:pPr>
                    <w:rPr>
                      <w:rFonts w:cstheme="minorHAnsi"/>
                    </w:rPr>
                  </w:pPr>
                  <w:r w:rsidRPr="009C4813">
                    <w:rPr>
                      <w:rFonts w:cstheme="minorHAnsi"/>
                    </w:rPr>
                    <w:t xml:space="preserve">γ.1) [] Ναι [] Όχι </w:t>
                  </w:r>
                </w:p>
                <w:p w14:paraId="6AC87FB1" w14:textId="77777777" w:rsidR="00C40180" w:rsidRPr="009C4813" w:rsidRDefault="00C40180" w:rsidP="00B3475E">
                  <w:pPr>
                    <w:rPr>
                      <w:rFonts w:cstheme="minorHAnsi"/>
                    </w:rPr>
                  </w:pPr>
                  <w:r w:rsidRPr="009C4813">
                    <w:rPr>
                      <w:rFonts w:cstheme="minorHAnsi"/>
                    </w:rPr>
                    <w:t xml:space="preserve">-[] Ναι [] Όχι </w:t>
                  </w:r>
                </w:p>
                <w:p w14:paraId="28D79713" w14:textId="77777777" w:rsidR="00C40180" w:rsidRPr="009C4813" w:rsidRDefault="00C40180" w:rsidP="00B3475E">
                  <w:pPr>
                    <w:rPr>
                      <w:rFonts w:cstheme="minorHAnsi"/>
                    </w:rPr>
                  </w:pPr>
                </w:p>
                <w:p w14:paraId="71CB6B6C" w14:textId="77777777" w:rsidR="00C40180" w:rsidRDefault="00C40180" w:rsidP="00B3475E">
                  <w:pPr>
                    <w:rPr>
                      <w:rFonts w:cstheme="minorHAnsi"/>
                    </w:rPr>
                  </w:pPr>
                </w:p>
                <w:p w14:paraId="23E4FEEE" w14:textId="77777777" w:rsidR="00C40180" w:rsidRPr="009C4813" w:rsidRDefault="00C40180" w:rsidP="00B3475E">
                  <w:pPr>
                    <w:rPr>
                      <w:rFonts w:cstheme="minorHAnsi"/>
                    </w:rPr>
                  </w:pPr>
                  <w:r w:rsidRPr="009C4813">
                    <w:rPr>
                      <w:rFonts w:cstheme="minorHAnsi"/>
                    </w:rPr>
                    <w:t>-[……]·</w:t>
                  </w:r>
                </w:p>
                <w:p w14:paraId="2314AB22" w14:textId="77777777" w:rsidR="00C40180" w:rsidRPr="009C4813" w:rsidRDefault="00C40180" w:rsidP="00B3475E">
                  <w:pPr>
                    <w:rPr>
                      <w:rFonts w:cstheme="minorHAnsi"/>
                    </w:rPr>
                  </w:pPr>
                </w:p>
                <w:p w14:paraId="6AF5F371" w14:textId="77777777" w:rsidR="00C40180" w:rsidRPr="009C4813" w:rsidRDefault="00C40180" w:rsidP="00B3475E">
                  <w:pPr>
                    <w:rPr>
                      <w:rFonts w:cstheme="minorHAnsi"/>
                    </w:rPr>
                  </w:pPr>
                  <w:r w:rsidRPr="009C4813">
                    <w:rPr>
                      <w:rFonts w:cstheme="minorHAnsi"/>
                    </w:rPr>
                    <w:t>-[……]·</w:t>
                  </w:r>
                </w:p>
                <w:p w14:paraId="788929D0" w14:textId="77777777" w:rsidR="00C40180" w:rsidRPr="009C4813" w:rsidRDefault="00C40180" w:rsidP="00B3475E">
                  <w:pPr>
                    <w:rPr>
                      <w:rFonts w:cstheme="minorHAnsi"/>
                    </w:rPr>
                  </w:pPr>
                </w:p>
                <w:p w14:paraId="411602D4" w14:textId="77777777" w:rsidR="00C40180" w:rsidRPr="009C4813" w:rsidRDefault="00C40180" w:rsidP="00B3475E">
                  <w:pPr>
                    <w:rPr>
                      <w:rFonts w:cstheme="minorHAnsi"/>
                    </w:rPr>
                  </w:pPr>
                  <w:r w:rsidRPr="009C4813">
                    <w:rPr>
                      <w:rFonts w:cstheme="minorHAnsi"/>
                    </w:rPr>
                    <w:t>γ.2)[……]·</w:t>
                  </w:r>
                </w:p>
                <w:p w14:paraId="04775902" w14:textId="77777777" w:rsidR="00C40180" w:rsidRPr="009C4813" w:rsidRDefault="00C40180" w:rsidP="00B3475E">
                  <w:pPr>
                    <w:rPr>
                      <w:rFonts w:cstheme="minorHAnsi"/>
                    </w:rPr>
                  </w:pPr>
                  <w:r w:rsidRPr="009C4813">
                    <w:rPr>
                      <w:rFonts w:cstheme="minorHAnsi"/>
                    </w:rPr>
                    <w:t xml:space="preserve">δ) [] Ναι [] Όχι </w:t>
                  </w:r>
                </w:p>
                <w:p w14:paraId="719E5AF8" w14:textId="77777777" w:rsidR="00C40180" w:rsidRPr="009C4813" w:rsidRDefault="00C40180" w:rsidP="00B3475E">
                  <w:pPr>
                    <w:jc w:val="left"/>
                    <w:rPr>
                      <w:rFonts w:cstheme="minorHAnsi"/>
                    </w:rPr>
                  </w:pPr>
                  <w:r w:rsidRPr="009C4813">
                    <w:rPr>
                      <w:rFonts w:cstheme="minorHAnsi"/>
                    </w:rPr>
                    <w:t>Εάν ναι, να αναφερθούν λεπτομερείς πληροφορίες</w:t>
                  </w:r>
                </w:p>
                <w:p w14:paraId="6314D39A" w14:textId="77777777" w:rsidR="00C40180" w:rsidRPr="009C4813" w:rsidRDefault="00C40180" w:rsidP="00B3475E">
                  <w:pPr>
                    <w:rPr>
                      <w:rFonts w:cstheme="minorHAnsi"/>
                    </w:rPr>
                  </w:pPr>
                  <w:r w:rsidRPr="009C4813">
                    <w:rPr>
                      <w:rFonts w:cstheme="minorHAnsi"/>
                    </w:rPr>
                    <w:t>[……]</w:t>
                  </w:r>
                </w:p>
              </w:tc>
            </w:tr>
          </w:tbl>
          <w:p w14:paraId="68A88519" w14:textId="77777777" w:rsidR="00C40180" w:rsidRPr="009C4813" w:rsidRDefault="00C40180" w:rsidP="00B3475E">
            <w:pPr>
              <w:jc w:val="left"/>
              <w:rPr>
                <w:rFonts w:cstheme="minorHAnsi"/>
              </w:rPr>
            </w:pPr>
          </w:p>
        </w:tc>
      </w:tr>
      <w:tr w:rsidR="00C40180" w:rsidRPr="009C4813" w14:paraId="349C18B7"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AE97625" w14:textId="77777777" w:rsidR="00C40180" w:rsidRPr="009C4813" w:rsidRDefault="00C40180" w:rsidP="00B3475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9663D96" w14:textId="77777777" w:rsidR="00C40180" w:rsidRPr="009C4813" w:rsidRDefault="00C40180" w:rsidP="00B3475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14:paraId="52557CA8" w14:textId="77777777" w:rsidR="00C40180" w:rsidRPr="009C4813" w:rsidRDefault="00C40180" w:rsidP="00B3475E">
            <w:pPr>
              <w:jc w:val="left"/>
              <w:rPr>
                <w:rFonts w:cstheme="minorHAnsi"/>
              </w:rPr>
            </w:pPr>
            <w:r w:rsidRPr="009C4813">
              <w:rPr>
                <w:rFonts w:cstheme="minorHAnsi"/>
                <w:i/>
              </w:rPr>
              <w:t>[……][……][……]</w:t>
            </w:r>
          </w:p>
        </w:tc>
      </w:tr>
    </w:tbl>
    <w:p w14:paraId="636CFC98" w14:textId="77777777" w:rsidR="00C40180" w:rsidRPr="009C4813" w:rsidRDefault="00C40180" w:rsidP="00C40180">
      <w:pPr>
        <w:pStyle w:val="SectionTitle"/>
        <w:ind w:firstLine="0"/>
        <w:rPr>
          <w:rFonts w:asciiTheme="minorHAnsi" w:hAnsiTheme="minorHAnsi" w:cstheme="minorHAnsi"/>
        </w:rPr>
      </w:pPr>
    </w:p>
    <w:p w14:paraId="6723446F" w14:textId="77777777" w:rsidR="00C40180" w:rsidRPr="009C4813" w:rsidRDefault="00C40180" w:rsidP="00C4018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40180" w:rsidRPr="009C4813" w14:paraId="316F942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F0541C5" w14:textId="77777777" w:rsidR="00C40180" w:rsidRPr="009C4813" w:rsidRDefault="00C40180" w:rsidP="00B3475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B90E8A" w14:textId="77777777" w:rsidR="00C40180" w:rsidRPr="009C4813" w:rsidRDefault="00C40180" w:rsidP="00B3475E">
            <w:pPr>
              <w:rPr>
                <w:rFonts w:cstheme="minorHAnsi"/>
              </w:rPr>
            </w:pPr>
            <w:r w:rsidRPr="009C4813">
              <w:rPr>
                <w:rFonts w:cstheme="minorHAnsi"/>
                <w:b/>
                <w:i/>
              </w:rPr>
              <w:t>Απάντηση:</w:t>
            </w:r>
          </w:p>
        </w:tc>
      </w:tr>
      <w:tr w:rsidR="00C40180" w:rsidRPr="009C4813" w14:paraId="30F3CEE7" w14:textId="77777777" w:rsidTr="00B3475E">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0939C13" w14:textId="77777777" w:rsidR="00C40180" w:rsidRPr="009C4813" w:rsidRDefault="00C40180" w:rsidP="00B3475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D73AB3" w14:textId="77777777" w:rsidR="00C40180" w:rsidRPr="009C4813" w:rsidRDefault="00C40180" w:rsidP="00B3475E">
            <w:pPr>
              <w:rPr>
                <w:rFonts w:cstheme="minorHAnsi"/>
              </w:rPr>
            </w:pPr>
            <w:r w:rsidRPr="009C4813">
              <w:rPr>
                <w:rFonts w:cstheme="minorHAnsi"/>
              </w:rPr>
              <w:t>[] Ναι [] Όχι</w:t>
            </w:r>
          </w:p>
        </w:tc>
      </w:tr>
      <w:tr w:rsidR="00C40180" w:rsidRPr="00BB65FB" w14:paraId="51EFE529" w14:textId="77777777" w:rsidTr="00B3475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45540A6"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9DD3C8" w14:textId="77777777" w:rsidR="00C40180" w:rsidRPr="009C4813" w:rsidRDefault="00C40180" w:rsidP="00B3475E">
            <w:pPr>
              <w:jc w:val="left"/>
              <w:rPr>
                <w:rFonts w:cstheme="minorHAnsi"/>
                <w:b/>
              </w:rPr>
            </w:pPr>
          </w:p>
          <w:p w14:paraId="32D27154" w14:textId="77777777" w:rsidR="00C40180" w:rsidRPr="009C4813" w:rsidRDefault="00C40180" w:rsidP="00B3475E">
            <w:pPr>
              <w:jc w:val="left"/>
              <w:rPr>
                <w:rFonts w:cstheme="minorHAnsi"/>
                <w:b/>
              </w:rPr>
            </w:pPr>
          </w:p>
          <w:p w14:paraId="4E527CE8"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4D8E9E82" w14:textId="77777777" w:rsidR="00C40180" w:rsidRPr="009C4813" w:rsidRDefault="00C40180" w:rsidP="00B3475E">
            <w:pPr>
              <w:jc w:val="left"/>
              <w:rPr>
                <w:rFonts w:cstheme="minorHAnsi"/>
                <w:b/>
              </w:rPr>
            </w:pPr>
            <w:r w:rsidRPr="009C4813">
              <w:rPr>
                <w:rFonts w:cstheme="minorHAnsi"/>
              </w:rPr>
              <w:t>[] Ναι [] Όχι</w:t>
            </w:r>
          </w:p>
          <w:p w14:paraId="7363ACFA" w14:textId="77777777" w:rsidR="00C40180" w:rsidRPr="009C4813" w:rsidRDefault="00C40180" w:rsidP="00B3475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40180" w:rsidRPr="00BB65FB" w14:paraId="55B2649E"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B3736EC" w14:textId="77777777" w:rsidR="00C40180" w:rsidRPr="009C4813" w:rsidRDefault="00C40180" w:rsidP="00B3475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14:paraId="1043048F" w14:textId="77777777" w:rsidR="00C40180" w:rsidRPr="009C4813" w:rsidRDefault="00C40180" w:rsidP="00B3475E">
            <w:pPr>
              <w:spacing w:before="0"/>
              <w:rPr>
                <w:rFonts w:cstheme="minorHAnsi"/>
              </w:rPr>
            </w:pPr>
            <w:r w:rsidRPr="009C4813">
              <w:rPr>
                <w:rFonts w:cstheme="minorHAnsi"/>
              </w:rPr>
              <w:t xml:space="preserve">α) πτώχευση, ή </w:t>
            </w:r>
          </w:p>
          <w:p w14:paraId="76128922" w14:textId="77777777" w:rsidR="00C40180" w:rsidRPr="009C4813" w:rsidRDefault="00C40180" w:rsidP="00B3475E">
            <w:pPr>
              <w:spacing w:before="0"/>
              <w:rPr>
                <w:rFonts w:cstheme="minorHAnsi"/>
              </w:rPr>
            </w:pPr>
            <w:r w:rsidRPr="009C4813">
              <w:rPr>
                <w:rFonts w:cstheme="minorHAnsi"/>
              </w:rPr>
              <w:t>β) διαδικασία εξυγίανσης, ή</w:t>
            </w:r>
          </w:p>
          <w:p w14:paraId="4023DD7B" w14:textId="77777777" w:rsidR="00C40180" w:rsidRPr="009C4813" w:rsidRDefault="00C40180" w:rsidP="00B3475E">
            <w:pPr>
              <w:spacing w:before="0"/>
              <w:rPr>
                <w:rFonts w:cstheme="minorHAnsi"/>
              </w:rPr>
            </w:pPr>
            <w:r w:rsidRPr="009C4813">
              <w:rPr>
                <w:rFonts w:cstheme="minorHAnsi"/>
              </w:rPr>
              <w:t>γ) ειδική εκκαθάριση, ή</w:t>
            </w:r>
          </w:p>
          <w:p w14:paraId="3AF4828A" w14:textId="77777777" w:rsidR="00C40180" w:rsidRPr="009C4813" w:rsidRDefault="00C40180" w:rsidP="00B3475E">
            <w:pPr>
              <w:spacing w:before="0"/>
              <w:rPr>
                <w:rFonts w:cstheme="minorHAnsi"/>
              </w:rPr>
            </w:pPr>
            <w:r w:rsidRPr="009C4813">
              <w:rPr>
                <w:rFonts w:cstheme="minorHAnsi"/>
              </w:rPr>
              <w:t>δ) αναγκαστική διαχείριση από εκκαθαριστή ή από το δικαστήριο, ή</w:t>
            </w:r>
          </w:p>
          <w:p w14:paraId="5140AD37" w14:textId="77777777" w:rsidR="00C40180" w:rsidRPr="009C4813" w:rsidRDefault="00C40180" w:rsidP="00B3475E">
            <w:pPr>
              <w:spacing w:before="0"/>
              <w:rPr>
                <w:rFonts w:cstheme="minorHAnsi"/>
              </w:rPr>
            </w:pPr>
            <w:r w:rsidRPr="009C4813">
              <w:rPr>
                <w:rFonts w:cstheme="minorHAnsi"/>
              </w:rPr>
              <w:t xml:space="preserve">ε) έχει υπαχθεί σε διαδικασία πτωχευτικού συμβιβασμού, ή </w:t>
            </w:r>
          </w:p>
          <w:p w14:paraId="394202F4" w14:textId="77777777" w:rsidR="00C40180" w:rsidRPr="009C4813" w:rsidRDefault="00C40180" w:rsidP="00B3475E">
            <w:pPr>
              <w:spacing w:before="0"/>
              <w:rPr>
                <w:rFonts w:cstheme="minorHAnsi"/>
                <w:color w:val="000000"/>
              </w:rPr>
            </w:pPr>
            <w:r w:rsidRPr="009C4813">
              <w:rPr>
                <w:rFonts w:cstheme="minorHAnsi"/>
              </w:rPr>
              <w:t xml:space="preserve">στ) αναστολή επιχειρηματικών δραστηριοτήτων, ή </w:t>
            </w:r>
          </w:p>
          <w:p w14:paraId="34781AAA" w14:textId="77777777" w:rsidR="00C40180" w:rsidRPr="009C4813" w:rsidRDefault="00C40180" w:rsidP="00B3475E">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14:paraId="7EA3C54B" w14:textId="77777777" w:rsidR="00C40180" w:rsidRPr="009C4813" w:rsidRDefault="00C40180" w:rsidP="00B3475E">
            <w:pPr>
              <w:spacing w:before="0"/>
              <w:rPr>
                <w:rFonts w:cstheme="minorHAnsi"/>
              </w:rPr>
            </w:pPr>
            <w:r w:rsidRPr="009C4813">
              <w:rPr>
                <w:rFonts w:cstheme="minorHAnsi"/>
              </w:rPr>
              <w:t>Εάν ναι:</w:t>
            </w:r>
          </w:p>
          <w:p w14:paraId="6BD4D0C5" w14:textId="77777777" w:rsidR="00C40180" w:rsidRPr="009C4813" w:rsidRDefault="00C40180" w:rsidP="00B3475E">
            <w:pPr>
              <w:spacing w:before="0"/>
              <w:rPr>
                <w:rFonts w:cstheme="minorHAnsi"/>
              </w:rPr>
            </w:pPr>
            <w:r w:rsidRPr="009C4813">
              <w:rPr>
                <w:rFonts w:cstheme="minorHAnsi"/>
              </w:rPr>
              <w:t>- Παραθέστε λεπτομερή στοιχεία:</w:t>
            </w:r>
          </w:p>
          <w:p w14:paraId="5E59FF97" w14:textId="77777777" w:rsidR="00C40180" w:rsidRPr="009C4813" w:rsidRDefault="00C40180" w:rsidP="00B3475E">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14:paraId="3DAF1E98" w14:textId="77777777" w:rsidR="00C40180" w:rsidRPr="009C4813" w:rsidRDefault="00C40180" w:rsidP="00B3475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3585CA" w14:textId="77777777" w:rsidR="00C40180" w:rsidRPr="009C4813" w:rsidRDefault="00C40180" w:rsidP="00B3475E">
            <w:pPr>
              <w:snapToGrid w:val="0"/>
              <w:spacing w:before="0"/>
              <w:jc w:val="left"/>
              <w:rPr>
                <w:rFonts w:cstheme="minorHAnsi"/>
              </w:rPr>
            </w:pPr>
            <w:r w:rsidRPr="009C4813">
              <w:rPr>
                <w:rFonts w:cstheme="minorHAnsi"/>
              </w:rPr>
              <w:t>[] Ναι [] Όχι</w:t>
            </w:r>
          </w:p>
          <w:p w14:paraId="5A5A3E51" w14:textId="77777777" w:rsidR="00C40180" w:rsidRPr="009C4813" w:rsidRDefault="00C40180" w:rsidP="00B3475E">
            <w:pPr>
              <w:snapToGrid w:val="0"/>
              <w:jc w:val="left"/>
              <w:rPr>
                <w:rFonts w:cstheme="minorHAnsi"/>
              </w:rPr>
            </w:pPr>
          </w:p>
          <w:p w14:paraId="5315A283" w14:textId="77777777" w:rsidR="00C40180" w:rsidRPr="009C4813" w:rsidRDefault="00C40180" w:rsidP="00B3475E">
            <w:pPr>
              <w:snapToGrid w:val="0"/>
              <w:jc w:val="left"/>
              <w:rPr>
                <w:rFonts w:cstheme="minorHAnsi"/>
              </w:rPr>
            </w:pPr>
          </w:p>
          <w:p w14:paraId="00085A74" w14:textId="77777777" w:rsidR="00C40180" w:rsidRPr="009C4813" w:rsidRDefault="00C40180" w:rsidP="00B3475E">
            <w:pPr>
              <w:snapToGrid w:val="0"/>
              <w:jc w:val="left"/>
              <w:rPr>
                <w:rFonts w:cstheme="minorHAnsi"/>
              </w:rPr>
            </w:pPr>
          </w:p>
          <w:p w14:paraId="5B82C5F7" w14:textId="77777777" w:rsidR="00C40180" w:rsidRPr="009C4813" w:rsidRDefault="00C40180" w:rsidP="00B3475E">
            <w:pPr>
              <w:snapToGrid w:val="0"/>
              <w:jc w:val="left"/>
              <w:rPr>
                <w:rFonts w:cstheme="minorHAnsi"/>
              </w:rPr>
            </w:pPr>
          </w:p>
          <w:p w14:paraId="42F18CEB" w14:textId="77777777" w:rsidR="00C40180" w:rsidRPr="009C4813" w:rsidRDefault="00C40180" w:rsidP="00B3475E">
            <w:pPr>
              <w:snapToGrid w:val="0"/>
              <w:jc w:val="left"/>
              <w:rPr>
                <w:rFonts w:cstheme="minorHAnsi"/>
              </w:rPr>
            </w:pPr>
          </w:p>
          <w:p w14:paraId="47B7E1F9" w14:textId="77777777" w:rsidR="00C40180" w:rsidRPr="009C4813" w:rsidRDefault="00C40180" w:rsidP="00B3475E">
            <w:pPr>
              <w:snapToGrid w:val="0"/>
              <w:jc w:val="left"/>
              <w:rPr>
                <w:rFonts w:cstheme="minorHAnsi"/>
              </w:rPr>
            </w:pPr>
          </w:p>
          <w:p w14:paraId="7464D5AF" w14:textId="77777777" w:rsidR="00C40180" w:rsidRPr="009C4813" w:rsidRDefault="00C40180" w:rsidP="00B3475E">
            <w:pPr>
              <w:snapToGrid w:val="0"/>
              <w:jc w:val="left"/>
              <w:rPr>
                <w:rFonts w:cstheme="minorHAnsi"/>
              </w:rPr>
            </w:pPr>
          </w:p>
          <w:p w14:paraId="5B669EAC" w14:textId="77777777" w:rsidR="00C40180" w:rsidRPr="009C4813" w:rsidRDefault="00C40180" w:rsidP="00B3475E">
            <w:pPr>
              <w:snapToGrid w:val="0"/>
              <w:jc w:val="left"/>
              <w:rPr>
                <w:rFonts w:cstheme="minorHAnsi"/>
              </w:rPr>
            </w:pPr>
          </w:p>
          <w:p w14:paraId="0AE20F51" w14:textId="77777777" w:rsidR="00C40180" w:rsidRPr="009C4813" w:rsidRDefault="00C40180" w:rsidP="00B3475E">
            <w:pPr>
              <w:snapToGrid w:val="0"/>
              <w:jc w:val="left"/>
              <w:rPr>
                <w:rFonts w:cstheme="minorHAnsi"/>
              </w:rPr>
            </w:pPr>
          </w:p>
          <w:p w14:paraId="1D72604F" w14:textId="77777777" w:rsidR="00C40180" w:rsidRPr="009C4813" w:rsidRDefault="00C40180" w:rsidP="00B3475E">
            <w:pPr>
              <w:snapToGrid w:val="0"/>
              <w:jc w:val="left"/>
              <w:rPr>
                <w:rFonts w:cstheme="minorHAnsi"/>
              </w:rPr>
            </w:pPr>
          </w:p>
          <w:p w14:paraId="47E56DEC" w14:textId="77777777" w:rsidR="00C40180" w:rsidRPr="009C4813" w:rsidRDefault="00C40180" w:rsidP="00B3475E">
            <w:pPr>
              <w:jc w:val="left"/>
              <w:rPr>
                <w:rFonts w:cstheme="minorHAnsi"/>
              </w:rPr>
            </w:pPr>
            <w:r w:rsidRPr="009C4813">
              <w:rPr>
                <w:rFonts w:cstheme="minorHAnsi"/>
              </w:rPr>
              <w:t>-[.......................]</w:t>
            </w:r>
          </w:p>
          <w:p w14:paraId="47B6CB8E" w14:textId="77777777" w:rsidR="00C40180" w:rsidRPr="009C4813" w:rsidRDefault="00C40180" w:rsidP="00B3475E">
            <w:pPr>
              <w:jc w:val="left"/>
              <w:rPr>
                <w:rFonts w:cstheme="minorHAnsi"/>
              </w:rPr>
            </w:pPr>
            <w:r w:rsidRPr="009C4813">
              <w:rPr>
                <w:rFonts w:cstheme="minorHAnsi"/>
              </w:rPr>
              <w:t>-[.......................]</w:t>
            </w:r>
          </w:p>
          <w:p w14:paraId="4AABD1BD" w14:textId="77777777" w:rsidR="00C40180" w:rsidRPr="009C4813" w:rsidRDefault="00C40180" w:rsidP="00B3475E">
            <w:pPr>
              <w:jc w:val="left"/>
              <w:rPr>
                <w:rFonts w:cstheme="minorHAnsi"/>
              </w:rPr>
            </w:pPr>
          </w:p>
          <w:p w14:paraId="3C9A209E" w14:textId="77777777" w:rsidR="00C40180" w:rsidRPr="009C4813" w:rsidRDefault="00C40180" w:rsidP="00B3475E">
            <w:pPr>
              <w:jc w:val="left"/>
              <w:rPr>
                <w:rFonts w:cstheme="minorHAnsi"/>
              </w:rPr>
            </w:pPr>
          </w:p>
          <w:p w14:paraId="7FE228E2" w14:textId="77777777" w:rsidR="00C40180" w:rsidRPr="009C4813" w:rsidRDefault="00C40180" w:rsidP="00B3475E">
            <w:pPr>
              <w:jc w:val="left"/>
              <w:rPr>
                <w:rFonts w:cstheme="minorHAnsi"/>
              </w:rPr>
            </w:pPr>
          </w:p>
          <w:p w14:paraId="22475DFD" w14:textId="77777777" w:rsidR="00C40180" w:rsidRPr="009C4813" w:rsidRDefault="00C40180" w:rsidP="00B3475E">
            <w:pPr>
              <w:jc w:val="left"/>
              <w:rPr>
                <w:rFonts w:cstheme="minorHAnsi"/>
                <w:i/>
              </w:rPr>
            </w:pPr>
          </w:p>
          <w:p w14:paraId="26ED7E5D" w14:textId="77777777" w:rsidR="00C40180" w:rsidRDefault="00C40180" w:rsidP="00B3475E">
            <w:pPr>
              <w:jc w:val="left"/>
              <w:rPr>
                <w:rFonts w:cstheme="minorHAnsi"/>
                <w:i/>
              </w:rPr>
            </w:pPr>
          </w:p>
          <w:p w14:paraId="00158C42" w14:textId="77777777" w:rsidR="00C40180" w:rsidRPr="009C4813" w:rsidRDefault="00C40180" w:rsidP="00B3475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40180" w:rsidRPr="009C4813" w14:paraId="77A1ED04" w14:textId="77777777" w:rsidTr="00B3475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7CAD46C" w14:textId="77777777" w:rsidR="00C40180" w:rsidRPr="009C4813" w:rsidRDefault="00C40180" w:rsidP="00B3475E">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14:paraId="7B43FE3C" w14:textId="77777777" w:rsidR="00C40180" w:rsidRPr="009C4813" w:rsidRDefault="00C40180" w:rsidP="00B3475E">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7D3D2D" w14:textId="77777777" w:rsidR="00C40180" w:rsidRPr="009C4813" w:rsidRDefault="00C40180" w:rsidP="00B3475E">
            <w:pPr>
              <w:jc w:val="left"/>
              <w:rPr>
                <w:rFonts w:cstheme="minorHAnsi"/>
              </w:rPr>
            </w:pPr>
            <w:r w:rsidRPr="009C4813">
              <w:rPr>
                <w:rFonts w:cstheme="minorHAnsi"/>
              </w:rPr>
              <w:lastRenderedPageBreak/>
              <w:t>[] Ναι [] Όχι</w:t>
            </w:r>
          </w:p>
          <w:p w14:paraId="31A0F171" w14:textId="77777777" w:rsidR="00C40180" w:rsidRPr="009C4813" w:rsidRDefault="00C40180" w:rsidP="00B3475E">
            <w:pPr>
              <w:rPr>
                <w:rFonts w:cstheme="minorHAnsi"/>
              </w:rPr>
            </w:pPr>
          </w:p>
          <w:p w14:paraId="065B4CE7" w14:textId="77777777" w:rsidR="00C40180" w:rsidRPr="009C4813" w:rsidRDefault="00C40180" w:rsidP="00B3475E">
            <w:pPr>
              <w:rPr>
                <w:rFonts w:cstheme="minorHAnsi"/>
              </w:rPr>
            </w:pPr>
            <w:r w:rsidRPr="009C4813">
              <w:rPr>
                <w:rFonts w:cstheme="minorHAnsi"/>
              </w:rPr>
              <w:t>[.......................]</w:t>
            </w:r>
          </w:p>
        </w:tc>
      </w:tr>
      <w:tr w:rsidR="00C40180" w:rsidRPr="009C4813" w14:paraId="5C375DB4" w14:textId="77777777" w:rsidTr="00B3475E">
        <w:trPr>
          <w:trHeight w:val="257"/>
          <w:jc w:val="center"/>
        </w:trPr>
        <w:tc>
          <w:tcPr>
            <w:tcW w:w="4479" w:type="dxa"/>
            <w:vMerge/>
            <w:tcBorders>
              <w:left w:val="single" w:sz="4" w:space="0" w:color="000000"/>
              <w:bottom w:val="single" w:sz="4" w:space="0" w:color="000000"/>
            </w:tcBorders>
            <w:shd w:val="clear" w:color="auto" w:fill="auto"/>
          </w:tcPr>
          <w:p w14:paraId="1A0EAE03" w14:textId="77777777" w:rsidR="00C40180" w:rsidRPr="009C4813" w:rsidRDefault="00C40180" w:rsidP="00B3475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14:paraId="403670CC"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0392156F" w14:textId="77777777" w:rsidR="00C40180" w:rsidRPr="009C4813" w:rsidRDefault="00C40180" w:rsidP="00B3475E">
            <w:pPr>
              <w:spacing w:before="0"/>
              <w:jc w:val="left"/>
              <w:rPr>
                <w:rFonts w:cstheme="minorHAnsi"/>
                <w:b/>
              </w:rPr>
            </w:pPr>
            <w:r w:rsidRPr="009C4813">
              <w:rPr>
                <w:rFonts w:cstheme="minorHAnsi"/>
              </w:rPr>
              <w:t>[] Ναι [] Όχι</w:t>
            </w:r>
          </w:p>
          <w:p w14:paraId="164CF634"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14:paraId="218DE92E"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37EFB823" w14:textId="77777777" w:rsidTr="00B3475E">
        <w:trPr>
          <w:trHeight w:val="1544"/>
          <w:jc w:val="center"/>
        </w:trPr>
        <w:tc>
          <w:tcPr>
            <w:tcW w:w="4479" w:type="dxa"/>
            <w:vMerge w:val="restart"/>
            <w:tcBorders>
              <w:left w:val="single" w:sz="4" w:space="0" w:color="000000"/>
              <w:bottom w:val="single" w:sz="4" w:space="0" w:color="000000"/>
            </w:tcBorders>
            <w:shd w:val="clear" w:color="auto" w:fill="auto"/>
          </w:tcPr>
          <w:p w14:paraId="5312B3FB" w14:textId="77777777" w:rsidR="00C40180" w:rsidRPr="009C4813" w:rsidRDefault="00C40180" w:rsidP="00B3475E">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14:paraId="0F8F8C1D"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0FEE58B" w14:textId="77777777" w:rsidR="00C40180" w:rsidRPr="009C4813" w:rsidRDefault="00C40180" w:rsidP="00B3475E">
            <w:pPr>
              <w:spacing w:before="0"/>
              <w:jc w:val="left"/>
              <w:rPr>
                <w:rFonts w:cstheme="minorHAnsi"/>
              </w:rPr>
            </w:pPr>
            <w:r w:rsidRPr="009C4813">
              <w:rPr>
                <w:rFonts w:cstheme="minorHAnsi"/>
              </w:rPr>
              <w:t>[] Ναι [] Όχι</w:t>
            </w:r>
          </w:p>
          <w:p w14:paraId="1DB8B108" w14:textId="77777777" w:rsidR="00C40180" w:rsidRPr="009C4813" w:rsidRDefault="00C40180" w:rsidP="00B3475E">
            <w:pPr>
              <w:spacing w:before="0"/>
              <w:jc w:val="left"/>
              <w:rPr>
                <w:rFonts w:cstheme="minorHAnsi"/>
              </w:rPr>
            </w:pPr>
          </w:p>
          <w:p w14:paraId="516C47D6" w14:textId="77777777" w:rsidR="00C40180" w:rsidRPr="009C4813" w:rsidRDefault="00C40180" w:rsidP="00B3475E">
            <w:pPr>
              <w:spacing w:before="0"/>
              <w:jc w:val="left"/>
              <w:rPr>
                <w:rFonts w:cstheme="minorHAnsi"/>
              </w:rPr>
            </w:pPr>
          </w:p>
          <w:p w14:paraId="420CC4F8" w14:textId="77777777" w:rsidR="00C40180" w:rsidRDefault="00C40180" w:rsidP="00B3475E">
            <w:pPr>
              <w:spacing w:before="0"/>
              <w:jc w:val="left"/>
              <w:rPr>
                <w:rFonts w:cstheme="minorHAnsi"/>
              </w:rPr>
            </w:pPr>
          </w:p>
          <w:p w14:paraId="7EED2AF7" w14:textId="77777777" w:rsidR="00C40180" w:rsidRDefault="00C40180" w:rsidP="00B3475E">
            <w:pPr>
              <w:spacing w:before="0"/>
              <w:jc w:val="left"/>
              <w:rPr>
                <w:rFonts w:cstheme="minorHAnsi"/>
              </w:rPr>
            </w:pPr>
          </w:p>
          <w:p w14:paraId="6B9653DE" w14:textId="77777777" w:rsidR="00C40180" w:rsidRDefault="00C40180" w:rsidP="00B3475E">
            <w:pPr>
              <w:spacing w:before="0"/>
              <w:jc w:val="left"/>
              <w:rPr>
                <w:rFonts w:cstheme="minorHAnsi"/>
              </w:rPr>
            </w:pPr>
            <w:r w:rsidRPr="009C4813">
              <w:rPr>
                <w:rFonts w:cstheme="minorHAnsi"/>
              </w:rPr>
              <w:t>[…...........]</w:t>
            </w:r>
          </w:p>
          <w:p w14:paraId="011C5B85" w14:textId="77777777" w:rsidR="00C40180" w:rsidRPr="009C4813" w:rsidRDefault="00C40180" w:rsidP="00B3475E">
            <w:pPr>
              <w:spacing w:before="0"/>
              <w:jc w:val="left"/>
              <w:rPr>
                <w:rFonts w:cstheme="minorHAnsi"/>
              </w:rPr>
            </w:pPr>
          </w:p>
        </w:tc>
      </w:tr>
      <w:tr w:rsidR="00C40180" w:rsidRPr="009C4813" w14:paraId="51DA7F19" w14:textId="77777777" w:rsidTr="00B3475E">
        <w:trPr>
          <w:trHeight w:val="514"/>
          <w:jc w:val="center"/>
        </w:trPr>
        <w:tc>
          <w:tcPr>
            <w:tcW w:w="4479" w:type="dxa"/>
            <w:vMerge/>
            <w:tcBorders>
              <w:left w:val="single" w:sz="4" w:space="0" w:color="000000"/>
              <w:bottom w:val="single" w:sz="4" w:space="0" w:color="000000"/>
            </w:tcBorders>
            <w:shd w:val="clear" w:color="auto" w:fill="auto"/>
          </w:tcPr>
          <w:p w14:paraId="0277E0C0"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F5D00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3039C7A7" w14:textId="77777777" w:rsidR="00C40180" w:rsidRPr="009C4813" w:rsidRDefault="00C40180" w:rsidP="00B3475E">
            <w:pPr>
              <w:spacing w:before="0"/>
              <w:jc w:val="left"/>
              <w:rPr>
                <w:rFonts w:cstheme="minorHAnsi"/>
                <w:b/>
              </w:rPr>
            </w:pPr>
            <w:r w:rsidRPr="009C4813">
              <w:rPr>
                <w:rFonts w:cstheme="minorHAnsi"/>
              </w:rPr>
              <w:t>[] Ναι [] Όχι</w:t>
            </w:r>
          </w:p>
          <w:p w14:paraId="33AD23DE"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14:paraId="1445B918"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64044AA9" w14:textId="77777777" w:rsidTr="00B3475E">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64AB075" w14:textId="77777777" w:rsidR="00C40180" w:rsidRPr="009C4813" w:rsidRDefault="00C40180" w:rsidP="00B3475E">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14:paraId="3A60523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3E0BE7" w14:textId="77777777" w:rsidR="00C40180" w:rsidRPr="009C4813" w:rsidRDefault="00C40180" w:rsidP="00B3475E">
            <w:pPr>
              <w:jc w:val="left"/>
              <w:rPr>
                <w:rFonts w:cstheme="minorHAnsi"/>
              </w:rPr>
            </w:pPr>
            <w:r w:rsidRPr="009C4813">
              <w:rPr>
                <w:rFonts w:cstheme="minorHAnsi"/>
              </w:rPr>
              <w:t>[] Ναι [] Όχι</w:t>
            </w:r>
          </w:p>
          <w:p w14:paraId="135B5830" w14:textId="77777777" w:rsidR="00C40180" w:rsidRPr="009C4813" w:rsidRDefault="00C40180" w:rsidP="00B3475E">
            <w:pPr>
              <w:jc w:val="left"/>
              <w:rPr>
                <w:rFonts w:cstheme="minorHAnsi"/>
              </w:rPr>
            </w:pPr>
          </w:p>
          <w:p w14:paraId="3252F6EA" w14:textId="77777777" w:rsidR="00C40180" w:rsidRDefault="00C40180" w:rsidP="00B3475E">
            <w:pPr>
              <w:jc w:val="left"/>
              <w:rPr>
                <w:rFonts w:cstheme="minorHAnsi"/>
              </w:rPr>
            </w:pPr>
          </w:p>
          <w:p w14:paraId="33D741CE" w14:textId="77777777" w:rsidR="00C40180" w:rsidRPr="009C4813" w:rsidRDefault="00C40180" w:rsidP="00B3475E">
            <w:pPr>
              <w:jc w:val="left"/>
              <w:rPr>
                <w:rFonts w:cstheme="minorHAnsi"/>
              </w:rPr>
            </w:pPr>
            <w:r w:rsidRPr="009C4813">
              <w:rPr>
                <w:rFonts w:cstheme="minorHAnsi"/>
              </w:rPr>
              <w:t>[.........…]</w:t>
            </w:r>
          </w:p>
        </w:tc>
      </w:tr>
      <w:tr w:rsidR="00C40180" w:rsidRPr="009C4813" w14:paraId="7A4CA660" w14:textId="77777777" w:rsidTr="00B3475E">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3B11289" w14:textId="77777777" w:rsidR="00C40180" w:rsidRPr="009C4813" w:rsidRDefault="00C40180" w:rsidP="00B3475E">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14:paraId="0B20BCC8"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F7022D" w14:textId="77777777" w:rsidR="00C40180" w:rsidRPr="009C4813" w:rsidRDefault="00C40180" w:rsidP="00B3475E">
            <w:pPr>
              <w:spacing w:before="0"/>
              <w:jc w:val="left"/>
              <w:rPr>
                <w:rFonts w:cstheme="minorHAnsi"/>
              </w:rPr>
            </w:pPr>
            <w:r w:rsidRPr="009C4813">
              <w:rPr>
                <w:rFonts w:cstheme="minorHAnsi"/>
              </w:rPr>
              <w:t>[] Ναι [] Όχι</w:t>
            </w:r>
          </w:p>
          <w:p w14:paraId="7C1B30B1" w14:textId="77777777" w:rsidR="00C40180" w:rsidRPr="009C4813" w:rsidRDefault="00C40180" w:rsidP="00B3475E">
            <w:pPr>
              <w:jc w:val="left"/>
              <w:rPr>
                <w:rFonts w:cstheme="minorHAnsi"/>
              </w:rPr>
            </w:pPr>
          </w:p>
          <w:p w14:paraId="3A27E6EC" w14:textId="77777777" w:rsidR="00C40180" w:rsidRPr="009C4813" w:rsidRDefault="00C40180" w:rsidP="00B3475E">
            <w:pPr>
              <w:jc w:val="left"/>
              <w:rPr>
                <w:rFonts w:cstheme="minorHAnsi"/>
              </w:rPr>
            </w:pPr>
          </w:p>
          <w:p w14:paraId="27D2B671" w14:textId="77777777" w:rsidR="00C40180" w:rsidRPr="009C4813" w:rsidRDefault="00C40180" w:rsidP="00B3475E">
            <w:pPr>
              <w:jc w:val="left"/>
              <w:rPr>
                <w:rFonts w:cstheme="minorHAnsi"/>
              </w:rPr>
            </w:pPr>
          </w:p>
          <w:p w14:paraId="59ADC432" w14:textId="77777777" w:rsidR="00C40180" w:rsidRPr="009C4813" w:rsidRDefault="00C40180" w:rsidP="00B3475E">
            <w:pPr>
              <w:jc w:val="left"/>
              <w:rPr>
                <w:rFonts w:cstheme="minorHAnsi"/>
              </w:rPr>
            </w:pPr>
            <w:r w:rsidRPr="009C4813">
              <w:rPr>
                <w:rFonts w:cstheme="minorHAnsi"/>
              </w:rPr>
              <w:t>[...................…]</w:t>
            </w:r>
          </w:p>
        </w:tc>
      </w:tr>
      <w:tr w:rsidR="00C40180" w:rsidRPr="009C4813" w14:paraId="245B751A" w14:textId="77777777" w:rsidTr="00B3475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997A683" w14:textId="77777777" w:rsidR="00C40180" w:rsidRPr="009C4813" w:rsidRDefault="00C40180" w:rsidP="00B3475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9DBD052" w14:textId="77777777" w:rsidR="00C40180"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w:t>
            </w:r>
          </w:p>
          <w:p w14:paraId="00D3C6BD" w14:textId="77777777" w:rsidR="00C40180" w:rsidRDefault="00C40180" w:rsidP="00B3475E">
            <w:pPr>
              <w:spacing w:before="0"/>
              <w:rPr>
                <w:rFonts w:cstheme="minorHAnsi"/>
              </w:rPr>
            </w:pPr>
          </w:p>
          <w:p w14:paraId="577BF855" w14:textId="77777777" w:rsidR="00C40180" w:rsidRDefault="00C40180" w:rsidP="00B3475E">
            <w:pPr>
              <w:spacing w:before="0"/>
              <w:rPr>
                <w:rFonts w:cstheme="minorHAnsi"/>
              </w:rPr>
            </w:pPr>
          </w:p>
          <w:p w14:paraId="49F2AD25" w14:textId="77777777" w:rsidR="00C40180" w:rsidRPr="009C4813" w:rsidRDefault="00C40180" w:rsidP="00B3475E">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E948B1" w14:textId="77777777" w:rsidR="00C40180" w:rsidRPr="009C4813" w:rsidRDefault="00C40180" w:rsidP="00B3475E">
            <w:pPr>
              <w:spacing w:before="0"/>
              <w:jc w:val="left"/>
              <w:rPr>
                <w:rFonts w:cstheme="minorHAnsi"/>
              </w:rPr>
            </w:pPr>
            <w:r w:rsidRPr="009C4813">
              <w:rPr>
                <w:rFonts w:cstheme="minorHAnsi"/>
              </w:rPr>
              <w:t>[] Ναι [] Όχι</w:t>
            </w:r>
          </w:p>
          <w:p w14:paraId="7996AFD9" w14:textId="77777777" w:rsidR="00C40180" w:rsidRPr="009C4813" w:rsidRDefault="00C40180" w:rsidP="00B3475E">
            <w:pPr>
              <w:spacing w:before="0"/>
              <w:jc w:val="left"/>
              <w:rPr>
                <w:rFonts w:cstheme="minorHAnsi"/>
              </w:rPr>
            </w:pPr>
          </w:p>
          <w:p w14:paraId="24E51A49" w14:textId="77777777" w:rsidR="00C40180" w:rsidRPr="009C4813" w:rsidRDefault="00C40180" w:rsidP="00B3475E">
            <w:pPr>
              <w:spacing w:before="0"/>
              <w:jc w:val="left"/>
              <w:rPr>
                <w:rFonts w:cstheme="minorHAnsi"/>
              </w:rPr>
            </w:pPr>
          </w:p>
          <w:p w14:paraId="042E1F24" w14:textId="77777777" w:rsidR="00C40180" w:rsidRPr="009C4813" w:rsidRDefault="00C40180" w:rsidP="00B3475E">
            <w:pPr>
              <w:spacing w:before="0"/>
              <w:jc w:val="left"/>
              <w:rPr>
                <w:rFonts w:cstheme="minorHAnsi"/>
              </w:rPr>
            </w:pPr>
          </w:p>
          <w:p w14:paraId="786D5987" w14:textId="77777777" w:rsidR="00C40180" w:rsidRPr="009C4813" w:rsidRDefault="00C40180" w:rsidP="00B3475E">
            <w:pPr>
              <w:spacing w:before="0"/>
              <w:jc w:val="left"/>
              <w:rPr>
                <w:rFonts w:cstheme="minorHAnsi"/>
              </w:rPr>
            </w:pPr>
          </w:p>
          <w:p w14:paraId="16108BC1" w14:textId="77777777" w:rsidR="00C40180" w:rsidRPr="009C4813" w:rsidRDefault="00C40180" w:rsidP="00B3475E">
            <w:pPr>
              <w:spacing w:before="0"/>
              <w:jc w:val="left"/>
              <w:rPr>
                <w:rFonts w:cstheme="minorHAnsi"/>
              </w:rPr>
            </w:pPr>
          </w:p>
          <w:p w14:paraId="13CE1A65" w14:textId="77777777" w:rsidR="00C40180" w:rsidRPr="009C4813" w:rsidRDefault="00C40180" w:rsidP="00B3475E">
            <w:pPr>
              <w:spacing w:before="0"/>
              <w:jc w:val="left"/>
              <w:rPr>
                <w:rFonts w:cstheme="minorHAnsi"/>
              </w:rPr>
            </w:pPr>
          </w:p>
          <w:p w14:paraId="64D75FC5" w14:textId="77777777" w:rsidR="00C40180" w:rsidRPr="009C4813" w:rsidRDefault="00C40180" w:rsidP="00B3475E">
            <w:pPr>
              <w:spacing w:before="0"/>
              <w:jc w:val="left"/>
              <w:rPr>
                <w:rFonts w:cstheme="minorHAnsi"/>
              </w:rPr>
            </w:pPr>
          </w:p>
          <w:p w14:paraId="3581E28E" w14:textId="77777777" w:rsidR="00C40180" w:rsidRPr="009C4813" w:rsidRDefault="00C40180" w:rsidP="00B3475E">
            <w:pPr>
              <w:spacing w:before="0"/>
              <w:jc w:val="left"/>
              <w:rPr>
                <w:rFonts w:cstheme="minorHAnsi"/>
              </w:rPr>
            </w:pPr>
          </w:p>
          <w:p w14:paraId="52DD4132" w14:textId="77777777" w:rsidR="00C40180" w:rsidRPr="009C4813" w:rsidRDefault="00C40180" w:rsidP="00B3475E">
            <w:pPr>
              <w:spacing w:before="0"/>
              <w:jc w:val="left"/>
              <w:rPr>
                <w:rFonts w:cstheme="minorHAnsi"/>
              </w:rPr>
            </w:pPr>
          </w:p>
          <w:p w14:paraId="0D1AEC51" w14:textId="77777777" w:rsidR="00C40180" w:rsidRDefault="00C40180" w:rsidP="00B3475E">
            <w:pPr>
              <w:spacing w:before="0"/>
              <w:jc w:val="left"/>
              <w:rPr>
                <w:rFonts w:cstheme="minorHAnsi"/>
              </w:rPr>
            </w:pPr>
          </w:p>
          <w:p w14:paraId="5CE88809" w14:textId="77777777" w:rsidR="00C40180" w:rsidRDefault="00C40180" w:rsidP="00B3475E">
            <w:pPr>
              <w:spacing w:before="0"/>
              <w:jc w:val="left"/>
              <w:rPr>
                <w:rFonts w:cstheme="minorHAnsi"/>
              </w:rPr>
            </w:pPr>
            <w:r w:rsidRPr="009C4813">
              <w:rPr>
                <w:rFonts w:cstheme="minorHAnsi"/>
              </w:rPr>
              <w:t>[….................]</w:t>
            </w:r>
          </w:p>
          <w:p w14:paraId="5FB7AC57" w14:textId="77777777" w:rsidR="00C40180" w:rsidRPr="009C4813" w:rsidRDefault="00C40180" w:rsidP="00B3475E">
            <w:pPr>
              <w:spacing w:before="0"/>
              <w:jc w:val="left"/>
              <w:rPr>
                <w:rFonts w:cstheme="minorHAnsi"/>
              </w:rPr>
            </w:pPr>
          </w:p>
        </w:tc>
      </w:tr>
      <w:tr w:rsidR="00C40180" w:rsidRPr="009C4813" w14:paraId="56F2E704" w14:textId="77777777" w:rsidTr="00B3475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3A824B5"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9531C9"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2AA3B36E" w14:textId="77777777" w:rsidR="00C40180" w:rsidRPr="009C4813" w:rsidRDefault="00C40180" w:rsidP="00B3475E">
            <w:pPr>
              <w:jc w:val="left"/>
              <w:rPr>
                <w:rFonts w:cstheme="minorHAnsi"/>
                <w:b/>
              </w:rPr>
            </w:pPr>
            <w:r w:rsidRPr="009C4813">
              <w:rPr>
                <w:rFonts w:cstheme="minorHAnsi"/>
              </w:rPr>
              <w:t>[] Ναι [] Όχι</w:t>
            </w:r>
          </w:p>
          <w:p w14:paraId="65273A68" w14:textId="77777777" w:rsidR="00C40180" w:rsidRPr="009C4813" w:rsidRDefault="00C40180" w:rsidP="00B3475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14:paraId="2CF89182" w14:textId="77777777" w:rsidR="00C40180" w:rsidRPr="009C4813" w:rsidRDefault="00C40180" w:rsidP="00B3475E">
            <w:pPr>
              <w:jc w:val="left"/>
              <w:rPr>
                <w:rFonts w:cstheme="minorHAnsi"/>
              </w:rPr>
            </w:pPr>
            <w:r w:rsidRPr="009C4813">
              <w:rPr>
                <w:rFonts w:cstheme="minorHAnsi"/>
              </w:rPr>
              <w:lastRenderedPageBreak/>
              <w:t>[……]</w:t>
            </w:r>
          </w:p>
        </w:tc>
      </w:tr>
      <w:tr w:rsidR="00C40180" w:rsidRPr="009C4813" w14:paraId="61EA9E8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3F956689" w14:textId="77777777" w:rsidR="00C40180" w:rsidRPr="009C4813" w:rsidRDefault="00C40180" w:rsidP="00B3475E">
            <w:pPr>
              <w:rPr>
                <w:rFonts w:cstheme="minorHAnsi"/>
              </w:rPr>
            </w:pPr>
            <w:r w:rsidRPr="009C4813">
              <w:rPr>
                <w:rFonts w:cstheme="minorHAnsi"/>
              </w:rPr>
              <w:lastRenderedPageBreak/>
              <w:t>Μπορεί ο οικονομικός φορέας να επιβεβαιώσει ότι:</w:t>
            </w:r>
          </w:p>
          <w:p w14:paraId="618B66B1" w14:textId="77777777" w:rsidR="00C40180" w:rsidRPr="009C4813" w:rsidRDefault="00C40180" w:rsidP="00B3475E">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BEF74BC" w14:textId="77777777" w:rsidR="00C40180" w:rsidRPr="009C4813" w:rsidRDefault="00C40180" w:rsidP="00B3475E">
            <w:pPr>
              <w:rPr>
                <w:rFonts w:cstheme="minorHAnsi"/>
              </w:rPr>
            </w:pPr>
            <w:r w:rsidRPr="009C4813">
              <w:rPr>
                <w:rFonts w:cstheme="minorHAnsi"/>
              </w:rPr>
              <w:t>β) δεν έχει αποκρύψει τις πληροφορίες αυτές,</w:t>
            </w:r>
          </w:p>
          <w:p w14:paraId="6C5E215E" w14:textId="77777777" w:rsidR="00C40180" w:rsidRPr="009C4813" w:rsidRDefault="00C40180" w:rsidP="00B3475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72330184" w14:textId="77777777" w:rsidR="00C40180" w:rsidRPr="009C4813" w:rsidRDefault="00C40180" w:rsidP="00B3475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CE1439" w14:textId="77777777" w:rsidR="00C40180" w:rsidRPr="009C4813" w:rsidRDefault="00C40180" w:rsidP="00B3475E">
            <w:pPr>
              <w:jc w:val="left"/>
              <w:rPr>
                <w:rFonts w:cstheme="minorHAnsi"/>
              </w:rPr>
            </w:pPr>
            <w:r w:rsidRPr="009C4813">
              <w:rPr>
                <w:rFonts w:cstheme="minorHAnsi"/>
              </w:rPr>
              <w:t>[] Ναι [] Όχι</w:t>
            </w:r>
          </w:p>
        </w:tc>
      </w:tr>
    </w:tbl>
    <w:p w14:paraId="00CFA5DD" w14:textId="77777777" w:rsidR="00C40180" w:rsidRPr="009C4813" w:rsidRDefault="00C40180" w:rsidP="00C40180">
      <w:pPr>
        <w:pStyle w:val="ChapterTitle"/>
        <w:rPr>
          <w:rFonts w:asciiTheme="minorHAnsi" w:hAnsiTheme="minorHAnsi" w:cstheme="minorHAnsi"/>
        </w:rPr>
      </w:pPr>
    </w:p>
    <w:p w14:paraId="391AD173" w14:textId="77777777" w:rsidR="00C40180" w:rsidRPr="009C4813" w:rsidRDefault="00C40180" w:rsidP="00C40180">
      <w:pPr>
        <w:jc w:val="center"/>
        <w:rPr>
          <w:rFonts w:cstheme="minorHAnsi"/>
          <w:b/>
          <w:bCs/>
        </w:rPr>
      </w:pPr>
    </w:p>
    <w:p w14:paraId="68CB6872" w14:textId="77777777" w:rsidR="00C40180" w:rsidRPr="009C4813" w:rsidRDefault="00C40180" w:rsidP="00C40180">
      <w:pPr>
        <w:pageBreakBefore/>
        <w:jc w:val="center"/>
        <w:rPr>
          <w:rFonts w:cstheme="minorHAnsi"/>
        </w:rPr>
      </w:pPr>
      <w:r w:rsidRPr="009C4813">
        <w:rPr>
          <w:rFonts w:cstheme="minorHAnsi"/>
          <w:b/>
          <w:bCs/>
          <w:u w:val="single"/>
        </w:rPr>
        <w:lastRenderedPageBreak/>
        <w:t>Μέρος IV: Κριτήρια επιλογής</w:t>
      </w:r>
    </w:p>
    <w:p w14:paraId="5E72D094" w14:textId="1C614062" w:rsidR="00C40180" w:rsidRPr="009C4813" w:rsidRDefault="00C40180" w:rsidP="00C40180">
      <w:pPr>
        <w:rPr>
          <w:rFonts w:cstheme="minorHAnsi"/>
          <w:b/>
          <w:bCs/>
        </w:rPr>
      </w:pPr>
      <w:r w:rsidRPr="009C4813">
        <w:rPr>
          <w:rFonts w:cstheme="minorHAnsi"/>
        </w:rPr>
        <w:t xml:space="preserve">Όσον αφορά τα κριτήρια επιλογής (ενότητες Α έως </w:t>
      </w:r>
      <w:r w:rsidR="006C2D62">
        <w:rPr>
          <w:rFonts w:cstheme="minorHAnsi"/>
        </w:rPr>
        <w:t>Γ</w:t>
      </w:r>
      <w:r w:rsidRPr="009C4813">
        <w:rPr>
          <w:rFonts w:cstheme="minorHAnsi"/>
        </w:rPr>
        <w:t xml:space="preserve"> του παρόντος μέρους), ο οικονομικός φορέας δηλώνει ότι: </w:t>
      </w:r>
    </w:p>
    <w:p w14:paraId="5016587F" w14:textId="77777777" w:rsidR="00C40180" w:rsidRPr="009C4813" w:rsidRDefault="00C40180" w:rsidP="00C40180">
      <w:pPr>
        <w:jc w:val="center"/>
        <w:rPr>
          <w:rFonts w:cstheme="minorHAnsi"/>
          <w:b/>
          <w:i/>
          <w:sz w:val="21"/>
          <w:szCs w:val="21"/>
        </w:rPr>
      </w:pPr>
      <w:r w:rsidRPr="009C4813">
        <w:rPr>
          <w:rFonts w:cstheme="minorHAnsi"/>
          <w:b/>
          <w:bCs/>
        </w:rPr>
        <w:t>Α: Καταλληλότητα</w:t>
      </w:r>
    </w:p>
    <w:p w14:paraId="044DD5C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23744E" w14:paraId="665A4220"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390F24BC" w14:textId="77777777" w:rsidR="00C40180" w:rsidRPr="0023744E" w:rsidRDefault="00C40180" w:rsidP="00B3475E">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011A4A" w14:textId="77777777" w:rsidR="00C40180" w:rsidRPr="0023744E" w:rsidRDefault="00C40180" w:rsidP="00B3475E">
            <w:pPr>
              <w:rPr>
                <w:rFonts w:cstheme="minorHAnsi"/>
              </w:rPr>
            </w:pPr>
            <w:r w:rsidRPr="0023744E">
              <w:rPr>
                <w:rFonts w:cstheme="minorHAnsi"/>
                <w:b/>
                <w:i/>
              </w:rPr>
              <w:t>Απάντηση</w:t>
            </w:r>
          </w:p>
        </w:tc>
      </w:tr>
      <w:tr w:rsidR="00C40180" w:rsidRPr="0023744E" w14:paraId="5E14EE34"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FA7BD23" w14:textId="77777777" w:rsidR="00C40180" w:rsidRPr="0023744E" w:rsidRDefault="00C40180" w:rsidP="00B3475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14:paraId="510FB6B0" w14:textId="77777777" w:rsidR="00C40180" w:rsidRPr="0023744E" w:rsidRDefault="00C40180" w:rsidP="00B3475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2E06902" w14:textId="77777777" w:rsidR="00C40180" w:rsidRPr="0023744E" w:rsidRDefault="00C40180" w:rsidP="00B3475E">
            <w:pPr>
              <w:jc w:val="left"/>
              <w:rPr>
                <w:rFonts w:cstheme="minorHAnsi"/>
                <w:i/>
              </w:rPr>
            </w:pPr>
            <w:r w:rsidRPr="0023744E">
              <w:rPr>
                <w:rFonts w:cstheme="minorHAnsi"/>
              </w:rPr>
              <w:t>[…]</w:t>
            </w:r>
          </w:p>
          <w:p w14:paraId="56296138" w14:textId="77777777" w:rsidR="00C40180" w:rsidRPr="0023744E" w:rsidRDefault="00C40180" w:rsidP="00B3475E">
            <w:pPr>
              <w:jc w:val="left"/>
              <w:rPr>
                <w:rFonts w:cstheme="minorHAnsi"/>
                <w:i/>
              </w:rPr>
            </w:pPr>
          </w:p>
          <w:p w14:paraId="0C8385FA" w14:textId="77777777" w:rsidR="00C40180" w:rsidRPr="0023744E" w:rsidRDefault="00C40180" w:rsidP="00B3475E">
            <w:pPr>
              <w:jc w:val="left"/>
              <w:rPr>
                <w:rFonts w:cstheme="minorHAnsi"/>
                <w:i/>
              </w:rPr>
            </w:pPr>
          </w:p>
          <w:p w14:paraId="2CB77920" w14:textId="77777777" w:rsidR="00C40180" w:rsidRPr="0023744E" w:rsidRDefault="00C40180" w:rsidP="00B3475E">
            <w:pPr>
              <w:jc w:val="left"/>
              <w:rPr>
                <w:rFonts w:cstheme="minorHAnsi"/>
                <w:i/>
              </w:rPr>
            </w:pPr>
          </w:p>
          <w:p w14:paraId="15AE8809" w14:textId="77777777" w:rsidR="00C40180" w:rsidRPr="0023744E" w:rsidRDefault="00C40180" w:rsidP="00B3475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14:paraId="63A578B7" w14:textId="77777777" w:rsidR="00C40180" w:rsidRPr="0023744E" w:rsidRDefault="00C40180" w:rsidP="00B3475E">
            <w:pPr>
              <w:jc w:val="left"/>
              <w:rPr>
                <w:rFonts w:cstheme="minorHAnsi"/>
              </w:rPr>
            </w:pPr>
            <w:r w:rsidRPr="0023744E">
              <w:rPr>
                <w:rFonts w:cstheme="minorHAnsi"/>
                <w:i/>
              </w:rPr>
              <w:t>[……][……][……]</w:t>
            </w:r>
          </w:p>
        </w:tc>
      </w:tr>
    </w:tbl>
    <w:p w14:paraId="718F87AC" w14:textId="77777777" w:rsidR="00C40180" w:rsidRPr="009C4813" w:rsidRDefault="00C40180" w:rsidP="00C40180">
      <w:pPr>
        <w:jc w:val="center"/>
        <w:rPr>
          <w:rFonts w:cstheme="minorHAnsi"/>
          <w:b/>
          <w:bCs/>
        </w:rPr>
      </w:pPr>
    </w:p>
    <w:p w14:paraId="2A54B43E" w14:textId="77777777" w:rsidR="00C40180" w:rsidRPr="009C4813" w:rsidRDefault="00C40180" w:rsidP="00C40180">
      <w:pPr>
        <w:jc w:val="center"/>
        <w:rPr>
          <w:rFonts w:cstheme="minorHAnsi"/>
          <w:b/>
          <w:bCs/>
        </w:rPr>
      </w:pPr>
    </w:p>
    <w:p w14:paraId="0E937196" w14:textId="77777777" w:rsidR="00C40180" w:rsidRPr="009C4813" w:rsidRDefault="00C40180" w:rsidP="00C40180">
      <w:pPr>
        <w:pageBreakBefore/>
        <w:jc w:val="center"/>
        <w:rPr>
          <w:rFonts w:cstheme="minorHAnsi"/>
          <w:b/>
          <w:i/>
        </w:rPr>
      </w:pPr>
      <w:r w:rsidRPr="009C4813">
        <w:rPr>
          <w:rFonts w:cstheme="minorHAnsi"/>
          <w:b/>
          <w:bCs/>
        </w:rPr>
        <w:lastRenderedPageBreak/>
        <w:t>Β: Οικονομική και χρηματοοικονομική επάρκεια</w:t>
      </w:r>
    </w:p>
    <w:p w14:paraId="497950C6"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75C44D72"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4E1C8822" w14:textId="77777777" w:rsidR="00C40180" w:rsidRPr="009C4813" w:rsidRDefault="00C40180" w:rsidP="00B3475E">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79F4F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38B0B21F"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04077728" w14:textId="624204A6" w:rsidR="00C40180" w:rsidRPr="009C4813" w:rsidRDefault="00C40180" w:rsidP="00B3475E">
            <w:pPr>
              <w:spacing w:before="0"/>
              <w:rPr>
                <w:rFonts w:cstheme="minorHAnsi"/>
                <w:i/>
              </w:rPr>
            </w:pPr>
            <w:r w:rsidRPr="009C4813">
              <w:rPr>
                <w:rFonts w:cstheme="minorHAnsi"/>
              </w:rPr>
              <w:t xml:space="preserve">1) Ο </w:t>
            </w:r>
            <w:r w:rsidR="006C2D62">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
                <w:rFonts w:cstheme="minorHAnsi"/>
              </w:rPr>
              <w:endnoteReference w:id="31"/>
            </w:r>
            <w:r w:rsidRPr="009C4813">
              <w:rPr>
                <w:rFonts w:cstheme="minorHAnsi"/>
                <w:b/>
              </w:rPr>
              <w:t>:</w:t>
            </w:r>
          </w:p>
          <w:p w14:paraId="2D72F028" w14:textId="77777777" w:rsidR="00C40180" w:rsidRPr="009C4813" w:rsidRDefault="00C40180" w:rsidP="00B3475E">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81233CC" w14:textId="57035ED3" w:rsidR="00C40180" w:rsidRPr="009C4813" w:rsidRDefault="006C2D62" w:rsidP="00B3475E">
            <w:pPr>
              <w:rPr>
                <w:rFonts w:cstheme="minorHAnsi"/>
              </w:rPr>
            </w:pPr>
            <w:r>
              <w:rPr>
                <w:rFonts w:cstheme="minorHAnsi"/>
              </w:rPr>
              <w:t>(</w:t>
            </w:r>
            <w:r w:rsidR="00C40180" w:rsidRPr="009C4813">
              <w:rPr>
                <w:rFonts w:cstheme="minorHAnsi"/>
              </w:rPr>
              <w:t>αριθμός ετών, μέσος κύκλος εργασιών)</w:t>
            </w:r>
            <w:r w:rsidR="00C40180" w:rsidRPr="009C4813">
              <w:rPr>
                <w:rFonts w:cstheme="minorHAnsi"/>
                <w:b/>
              </w:rPr>
              <w:t>:</w:t>
            </w:r>
            <w:r w:rsidR="00C40180" w:rsidRPr="009C4813">
              <w:rPr>
                <w:rFonts w:cstheme="minorHAnsi"/>
              </w:rPr>
              <w:t xml:space="preserve"> </w:t>
            </w:r>
          </w:p>
          <w:p w14:paraId="1D5A053C" w14:textId="77777777" w:rsidR="00C40180" w:rsidRPr="009C4813" w:rsidRDefault="00C40180" w:rsidP="00B3475E">
            <w:pPr>
              <w:rPr>
                <w:rFonts w:cstheme="minorHAnsi"/>
              </w:rPr>
            </w:pPr>
            <w:r w:rsidRPr="009C4813">
              <w:rPr>
                <w:rFonts w:cstheme="minorHAnsi"/>
              </w:rPr>
              <w:t>[……],[……][…]νόμισμα</w:t>
            </w:r>
          </w:p>
          <w:p w14:paraId="21878665" w14:textId="77777777" w:rsidR="00C40180" w:rsidRPr="009C4813" w:rsidRDefault="00C40180" w:rsidP="00B3475E">
            <w:pPr>
              <w:rPr>
                <w:rFonts w:cstheme="minorHAnsi"/>
              </w:rPr>
            </w:pPr>
          </w:p>
          <w:p w14:paraId="673BA1FD" w14:textId="77777777" w:rsidR="00C40180" w:rsidRPr="009C4813" w:rsidRDefault="00C40180" w:rsidP="00B3475E">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14:paraId="75C243D1" w14:textId="77777777" w:rsidR="00C40180" w:rsidRPr="009C4813" w:rsidRDefault="00C40180" w:rsidP="00B3475E">
            <w:pPr>
              <w:rPr>
                <w:rFonts w:cstheme="minorHAnsi"/>
              </w:rPr>
            </w:pPr>
            <w:r w:rsidRPr="009C4813">
              <w:rPr>
                <w:rFonts w:cstheme="minorHAnsi"/>
                <w:i/>
              </w:rPr>
              <w:t>[……][……][……]</w:t>
            </w:r>
          </w:p>
        </w:tc>
      </w:tr>
      <w:tr w:rsidR="00C40180" w:rsidRPr="009C4813" w14:paraId="26EB2A76"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1C7A4579" w14:textId="7BB3991A" w:rsidR="00C40180" w:rsidRPr="009C4813" w:rsidRDefault="006C2D62" w:rsidP="00B3475E">
            <w:pPr>
              <w:spacing w:before="0"/>
              <w:rPr>
                <w:rFonts w:cstheme="minorHAnsi"/>
              </w:rPr>
            </w:pPr>
            <w:r>
              <w:rPr>
                <w:rFonts w:cstheme="minorHAnsi"/>
              </w:rPr>
              <w:t>2</w:t>
            </w:r>
            <w:r w:rsidR="00C40180"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C7F413" w14:textId="77777777" w:rsidR="00C40180" w:rsidRPr="009C4813" w:rsidRDefault="00C40180" w:rsidP="00B3475E">
            <w:pPr>
              <w:rPr>
                <w:rFonts w:cstheme="minorHAnsi"/>
              </w:rPr>
            </w:pPr>
            <w:r w:rsidRPr="009C4813">
              <w:rPr>
                <w:rFonts w:cstheme="minorHAnsi"/>
              </w:rPr>
              <w:t>[…................................…]</w:t>
            </w:r>
          </w:p>
        </w:tc>
      </w:tr>
    </w:tbl>
    <w:p w14:paraId="769166E5" w14:textId="77777777" w:rsidR="0096150F" w:rsidRPr="009C4813" w:rsidRDefault="0096150F" w:rsidP="0096150F">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14:paraId="4325628A" w14:textId="77777777" w:rsidR="0096150F" w:rsidRPr="009C4813" w:rsidRDefault="0096150F" w:rsidP="0096150F">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96150F" w:rsidRPr="009C4813" w14:paraId="2D7992FB" w14:textId="77777777" w:rsidTr="00D04909">
        <w:trPr>
          <w:jc w:val="center"/>
        </w:trPr>
        <w:tc>
          <w:tcPr>
            <w:tcW w:w="4479" w:type="dxa"/>
            <w:tcBorders>
              <w:top w:val="single" w:sz="4" w:space="0" w:color="000000"/>
              <w:left w:val="single" w:sz="4" w:space="0" w:color="000000"/>
              <w:bottom w:val="single" w:sz="4" w:space="0" w:color="000000"/>
            </w:tcBorders>
            <w:shd w:val="clear" w:color="auto" w:fill="auto"/>
          </w:tcPr>
          <w:p w14:paraId="0C423203" w14:textId="77777777" w:rsidR="0096150F" w:rsidRPr="009C4813" w:rsidRDefault="0096150F" w:rsidP="00D04909">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2854374" w14:textId="77777777" w:rsidR="0096150F" w:rsidRPr="009C4813" w:rsidRDefault="0096150F" w:rsidP="00D04909">
            <w:pPr>
              <w:rPr>
                <w:rFonts w:cstheme="minorHAnsi"/>
              </w:rPr>
            </w:pPr>
            <w:r w:rsidRPr="009C4813">
              <w:rPr>
                <w:rFonts w:cstheme="minorHAnsi"/>
                <w:b/>
                <w:i/>
              </w:rPr>
              <w:t>Απάντηση:</w:t>
            </w:r>
          </w:p>
        </w:tc>
      </w:tr>
      <w:tr w:rsidR="0096150F" w:rsidRPr="009C4813" w14:paraId="31086C13" w14:textId="77777777" w:rsidTr="00D04909">
        <w:trPr>
          <w:jc w:val="center"/>
        </w:trPr>
        <w:tc>
          <w:tcPr>
            <w:tcW w:w="4479" w:type="dxa"/>
            <w:tcBorders>
              <w:top w:val="single" w:sz="4" w:space="0" w:color="000000"/>
              <w:left w:val="single" w:sz="4" w:space="0" w:color="000000"/>
              <w:bottom w:val="single" w:sz="4" w:space="0" w:color="000000"/>
            </w:tcBorders>
            <w:shd w:val="clear" w:color="auto" w:fill="auto"/>
          </w:tcPr>
          <w:p w14:paraId="2C0878DB" w14:textId="77777777" w:rsidR="0096150F" w:rsidRPr="009C4813" w:rsidRDefault="0096150F" w:rsidP="00D04909">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14:paraId="5C1142F2" w14:textId="77777777" w:rsidR="0096150F" w:rsidRPr="009C4813" w:rsidRDefault="0096150F" w:rsidP="00D04909">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2"/>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D423281" w14:textId="77777777" w:rsidR="0096150F" w:rsidRPr="009C4813" w:rsidRDefault="0096150F" w:rsidP="00D04909">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3"/>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984A9E" w14:textId="77777777" w:rsidR="0096150F" w:rsidRDefault="0096150F" w:rsidP="00D04909">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14:paraId="60735B60" w14:textId="77777777" w:rsidR="0096150F" w:rsidRPr="006C2D62" w:rsidRDefault="0096150F" w:rsidP="00D04909">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96150F" w:rsidRPr="009C4813" w14:paraId="1C0CD4CA" w14:textId="77777777" w:rsidTr="00D04909">
              <w:tc>
                <w:tcPr>
                  <w:tcW w:w="1057" w:type="dxa"/>
                  <w:tcBorders>
                    <w:top w:val="single" w:sz="4" w:space="0" w:color="000000"/>
                    <w:left w:val="single" w:sz="4" w:space="0" w:color="000000"/>
                    <w:bottom w:val="single" w:sz="4" w:space="0" w:color="000000"/>
                  </w:tcBorders>
                  <w:shd w:val="clear" w:color="auto" w:fill="auto"/>
                </w:tcPr>
                <w:p w14:paraId="448552C2" w14:textId="77777777" w:rsidR="0096150F" w:rsidRPr="009C4813" w:rsidRDefault="0096150F" w:rsidP="00D04909">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49C4B0FF" w14:textId="77777777" w:rsidR="0096150F" w:rsidRPr="009C4813" w:rsidRDefault="0096150F" w:rsidP="00D04909">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19C6FC48" w14:textId="77777777" w:rsidR="0096150F" w:rsidRPr="009C4813" w:rsidRDefault="0096150F" w:rsidP="00D04909">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1C9213D" w14:textId="77777777" w:rsidR="0096150F" w:rsidRPr="009C4813" w:rsidRDefault="0096150F" w:rsidP="00D04909">
                  <w:pPr>
                    <w:rPr>
                      <w:rFonts w:cstheme="minorHAnsi"/>
                    </w:rPr>
                  </w:pPr>
                  <w:r w:rsidRPr="009C4813">
                    <w:rPr>
                      <w:rFonts w:cstheme="minorHAnsi"/>
                      <w:sz w:val="14"/>
                      <w:szCs w:val="14"/>
                    </w:rPr>
                    <w:t>παραλήπτες</w:t>
                  </w:r>
                </w:p>
              </w:tc>
            </w:tr>
            <w:tr w:rsidR="0096150F" w:rsidRPr="009C4813" w14:paraId="307F37F8" w14:textId="77777777" w:rsidTr="00D04909">
              <w:tc>
                <w:tcPr>
                  <w:tcW w:w="1057" w:type="dxa"/>
                  <w:tcBorders>
                    <w:top w:val="single" w:sz="4" w:space="0" w:color="000000"/>
                    <w:left w:val="single" w:sz="4" w:space="0" w:color="000000"/>
                    <w:bottom w:val="single" w:sz="4" w:space="0" w:color="000000"/>
                  </w:tcBorders>
                  <w:shd w:val="clear" w:color="auto" w:fill="auto"/>
                </w:tcPr>
                <w:p w14:paraId="334C02A2" w14:textId="77777777" w:rsidR="0096150F" w:rsidRPr="009C4813" w:rsidRDefault="0096150F" w:rsidP="00D0490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060DC2A4" w14:textId="77777777" w:rsidR="0096150F" w:rsidRPr="009C4813" w:rsidRDefault="0096150F" w:rsidP="00D0490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8F0D37C" w14:textId="77777777" w:rsidR="0096150F" w:rsidRPr="009C4813" w:rsidRDefault="0096150F" w:rsidP="00D04909">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29EE27F2" w14:textId="77777777" w:rsidR="0096150F" w:rsidRPr="009C4813" w:rsidRDefault="0096150F" w:rsidP="00D04909">
                  <w:pPr>
                    <w:snapToGrid w:val="0"/>
                    <w:rPr>
                      <w:rFonts w:cstheme="minorHAnsi"/>
                    </w:rPr>
                  </w:pPr>
                </w:p>
              </w:tc>
            </w:tr>
            <w:tr w:rsidR="0096150F" w:rsidRPr="009C4813" w14:paraId="575380A3" w14:textId="77777777" w:rsidTr="00D04909">
              <w:tc>
                <w:tcPr>
                  <w:tcW w:w="1057" w:type="dxa"/>
                  <w:tcBorders>
                    <w:top w:val="single" w:sz="4" w:space="0" w:color="000000"/>
                    <w:left w:val="single" w:sz="4" w:space="0" w:color="000000"/>
                    <w:bottom w:val="single" w:sz="4" w:space="0" w:color="000000"/>
                  </w:tcBorders>
                  <w:shd w:val="clear" w:color="auto" w:fill="auto"/>
                </w:tcPr>
                <w:p w14:paraId="1B9302C2" w14:textId="77777777" w:rsidR="0096150F" w:rsidRPr="009C4813" w:rsidRDefault="0096150F" w:rsidP="00D0490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71DD81E6" w14:textId="77777777" w:rsidR="0096150F" w:rsidRPr="009C4813" w:rsidRDefault="0096150F" w:rsidP="00D0490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9CD41F3" w14:textId="77777777" w:rsidR="0096150F" w:rsidRPr="009C4813" w:rsidRDefault="0096150F" w:rsidP="00D04909">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267E89C" w14:textId="77777777" w:rsidR="0096150F" w:rsidRPr="009C4813" w:rsidRDefault="0096150F" w:rsidP="00D04909">
                  <w:pPr>
                    <w:snapToGrid w:val="0"/>
                    <w:rPr>
                      <w:rFonts w:cstheme="minorHAnsi"/>
                    </w:rPr>
                  </w:pPr>
                </w:p>
              </w:tc>
            </w:tr>
            <w:tr w:rsidR="0096150F" w:rsidRPr="009C4813" w14:paraId="6F91739E" w14:textId="77777777" w:rsidTr="00D04909">
              <w:tc>
                <w:tcPr>
                  <w:tcW w:w="1057" w:type="dxa"/>
                  <w:tcBorders>
                    <w:top w:val="single" w:sz="4" w:space="0" w:color="000000"/>
                    <w:left w:val="single" w:sz="4" w:space="0" w:color="000000"/>
                    <w:bottom w:val="single" w:sz="4" w:space="0" w:color="000000"/>
                  </w:tcBorders>
                  <w:shd w:val="clear" w:color="auto" w:fill="auto"/>
                </w:tcPr>
                <w:p w14:paraId="397AD07F" w14:textId="77777777" w:rsidR="0096150F" w:rsidRPr="009C4813" w:rsidRDefault="0096150F" w:rsidP="00D0490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379D6577" w14:textId="77777777" w:rsidR="0096150F" w:rsidRPr="009C4813" w:rsidRDefault="0096150F" w:rsidP="00D0490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2C4A4B17" w14:textId="77777777" w:rsidR="0096150F" w:rsidRPr="009C4813" w:rsidRDefault="0096150F" w:rsidP="00D04909">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92F886C" w14:textId="77777777" w:rsidR="0096150F" w:rsidRPr="009C4813" w:rsidRDefault="0096150F" w:rsidP="00D04909">
                  <w:pPr>
                    <w:snapToGrid w:val="0"/>
                    <w:rPr>
                      <w:rFonts w:cstheme="minorHAnsi"/>
                    </w:rPr>
                  </w:pPr>
                </w:p>
              </w:tc>
            </w:tr>
          </w:tbl>
          <w:p w14:paraId="3A0D732E" w14:textId="77777777" w:rsidR="0096150F" w:rsidRPr="009C4813" w:rsidRDefault="0096150F" w:rsidP="00D04909">
            <w:pPr>
              <w:rPr>
                <w:rFonts w:cstheme="minorHAnsi"/>
              </w:rPr>
            </w:pPr>
          </w:p>
        </w:tc>
      </w:tr>
      <w:tr w:rsidR="0096150F" w:rsidRPr="00BB65FB" w14:paraId="418A7A6A" w14:textId="77777777" w:rsidTr="00D04909">
        <w:trPr>
          <w:jc w:val="center"/>
        </w:trPr>
        <w:tc>
          <w:tcPr>
            <w:tcW w:w="4479" w:type="dxa"/>
            <w:tcBorders>
              <w:top w:val="single" w:sz="4" w:space="0" w:color="000000"/>
              <w:left w:val="single" w:sz="4" w:space="0" w:color="000000"/>
              <w:bottom w:val="single" w:sz="4" w:space="0" w:color="000000"/>
            </w:tcBorders>
            <w:shd w:val="clear" w:color="auto" w:fill="auto"/>
          </w:tcPr>
          <w:p w14:paraId="2B26EFDE" w14:textId="77777777" w:rsidR="0096150F" w:rsidRPr="009C4813" w:rsidRDefault="0096150F" w:rsidP="00D04909">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CCDEC2" w14:textId="77777777" w:rsidR="0096150F" w:rsidRPr="009C4813" w:rsidRDefault="0096150F" w:rsidP="00D04909">
            <w:pPr>
              <w:rPr>
                <w:rFonts w:cstheme="minorHAnsi"/>
              </w:rPr>
            </w:pPr>
            <w:r w:rsidRPr="00AD6BED">
              <w:t>[....……]</w:t>
            </w:r>
          </w:p>
        </w:tc>
      </w:tr>
    </w:tbl>
    <w:p w14:paraId="78870859" w14:textId="77777777" w:rsidR="0096150F" w:rsidRDefault="0096150F" w:rsidP="0096150F">
      <w:pPr>
        <w:pStyle w:val="ChapterTitle"/>
        <w:rPr>
          <w:bCs/>
        </w:rPr>
      </w:pPr>
    </w:p>
    <w:p w14:paraId="591574C4" w14:textId="77777777" w:rsidR="0096150F" w:rsidRDefault="0096150F" w:rsidP="003F4345">
      <w:pPr>
        <w:pageBreakBefore/>
        <w:jc w:val="center"/>
        <w:rPr>
          <w:b/>
          <w:bCs/>
        </w:rPr>
        <w:sectPr w:rsidR="0096150F" w:rsidSect="003F4345">
          <w:endnotePr>
            <w:numFmt w:val="decimal"/>
          </w:endnotePr>
          <w:pgSz w:w="11906" w:h="16838"/>
          <w:pgMar w:top="993" w:right="1797" w:bottom="1440" w:left="1797" w:header="709" w:footer="709" w:gutter="0"/>
          <w:cols w:space="708"/>
          <w:docGrid w:linePitch="360"/>
        </w:sectPr>
      </w:pPr>
    </w:p>
    <w:p w14:paraId="39748C42" w14:textId="07DA344F" w:rsidR="003F4345" w:rsidRDefault="003F4345" w:rsidP="003F4345">
      <w:pPr>
        <w:pageBreakBefore/>
        <w:jc w:val="center"/>
      </w:pPr>
      <w:r>
        <w:rPr>
          <w:b/>
          <w:bCs/>
        </w:rPr>
        <w:lastRenderedPageBreak/>
        <w:t xml:space="preserve">Δ: Συστήματα διασφάλισης ποιότητας και πρότυπα </w:t>
      </w:r>
      <w:bookmarkStart w:id="8" w:name="_GoBack"/>
      <w:bookmarkEnd w:id="8"/>
      <w:r>
        <w:rPr>
          <w:b/>
          <w:bCs/>
        </w:rPr>
        <w:t>περιβαλλοντικής διαχείρισης</w:t>
      </w:r>
    </w:p>
    <w:p w14:paraId="4735A521" w14:textId="77777777" w:rsidR="003F4345" w:rsidRDefault="003F4345" w:rsidP="003F4345">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3F4345" w14:paraId="1FAAD34D" w14:textId="77777777" w:rsidTr="00D04909">
        <w:tc>
          <w:tcPr>
            <w:tcW w:w="4479" w:type="dxa"/>
            <w:tcBorders>
              <w:top w:val="single" w:sz="4" w:space="0" w:color="000000"/>
              <w:left w:val="single" w:sz="4" w:space="0" w:color="000000"/>
              <w:bottom w:val="single" w:sz="4" w:space="0" w:color="000000"/>
            </w:tcBorders>
            <w:shd w:val="clear" w:color="auto" w:fill="auto"/>
          </w:tcPr>
          <w:p w14:paraId="700CC511" w14:textId="77777777" w:rsidR="003F4345" w:rsidRDefault="003F4345" w:rsidP="00D04909">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F11476" w14:textId="77777777" w:rsidR="003F4345" w:rsidRDefault="003F4345" w:rsidP="00D04909">
            <w:r>
              <w:rPr>
                <w:b/>
                <w:i/>
              </w:rPr>
              <w:t>Απάντηση:</w:t>
            </w:r>
          </w:p>
        </w:tc>
      </w:tr>
      <w:tr w:rsidR="003F4345" w14:paraId="19FC2BB0" w14:textId="77777777" w:rsidTr="00D04909">
        <w:tc>
          <w:tcPr>
            <w:tcW w:w="4479" w:type="dxa"/>
            <w:tcBorders>
              <w:top w:val="single" w:sz="4" w:space="0" w:color="000000"/>
              <w:left w:val="single" w:sz="4" w:space="0" w:color="000000"/>
              <w:bottom w:val="single" w:sz="4" w:space="0" w:color="000000"/>
            </w:tcBorders>
            <w:shd w:val="clear" w:color="auto" w:fill="auto"/>
          </w:tcPr>
          <w:p w14:paraId="7779020B" w14:textId="77777777" w:rsidR="003F4345" w:rsidRDefault="003F4345" w:rsidP="00D04909">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14:paraId="78504E5D" w14:textId="77777777" w:rsidR="003F4345" w:rsidRDefault="003F4345" w:rsidP="00D04909">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3BDB350E" w14:textId="77777777" w:rsidR="003F4345" w:rsidRDefault="003F4345" w:rsidP="00D04909">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8F29E2" w14:textId="77777777" w:rsidR="003F4345" w:rsidRDefault="003F4345" w:rsidP="00D04909">
            <w:pPr>
              <w:jc w:val="left"/>
            </w:pPr>
            <w:r>
              <w:t>[] Ναι [] Όχι</w:t>
            </w:r>
          </w:p>
          <w:p w14:paraId="0646AE1A" w14:textId="77777777" w:rsidR="003F4345" w:rsidRDefault="003F4345" w:rsidP="00D04909">
            <w:pPr>
              <w:jc w:val="left"/>
            </w:pPr>
          </w:p>
          <w:p w14:paraId="6091DD9B" w14:textId="77777777" w:rsidR="003F4345" w:rsidRDefault="003F4345" w:rsidP="00D04909">
            <w:pPr>
              <w:jc w:val="left"/>
            </w:pPr>
          </w:p>
          <w:p w14:paraId="56EF6C0F" w14:textId="77777777" w:rsidR="003F4345" w:rsidRDefault="003F4345" w:rsidP="00D04909">
            <w:pPr>
              <w:jc w:val="left"/>
            </w:pPr>
          </w:p>
          <w:p w14:paraId="3A1152BE" w14:textId="77777777" w:rsidR="003F4345" w:rsidRDefault="003F4345" w:rsidP="00D04909">
            <w:pPr>
              <w:jc w:val="left"/>
            </w:pPr>
          </w:p>
          <w:p w14:paraId="45A00DF4" w14:textId="77777777" w:rsidR="003F4345" w:rsidRDefault="003F4345" w:rsidP="00D04909">
            <w:pPr>
              <w:jc w:val="left"/>
            </w:pPr>
          </w:p>
          <w:p w14:paraId="284415B2" w14:textId="77777777" w:rsidR="003F4345" w:rsidRDefault="003F4345" w:rsidP="00D04909">
            <w:pPr>
              <w:jc w:val="left"/>
            </w:pPr>
          </w:p>
          <w:p w14:paraId="57010F26" w14:textId="77777777" w:rsidR="003F4345" w:rsidRDefault="003F4345" w:rsidP="00D04909">
            <w:pPr>
              <w:jc w:val="left"/>
            </w:pPr>
          </w:p>
          <w:p w14:paraId="5EAF1B91" w14:textId="77777777" w:rsidR="003F4345" w:rsidRDefault="003F4345" w:rsidP="00D04909">
            <w:pPr>
              <w:jc w:val="left"/>
            </w:pPr>
            <w:r>
              <w:t>[……] [……]</w:t>
            </w:r>
          </w:p>
          <w:p w14:paraId="7EC15FB1" w14:textId="77777777" w:rsidR="003F4345" w:rsidRDefault="003F4345" w:rsidP="00D04909">
            <w:pPr>
              <w:jc w:val="left"/>
              <w:rPr>
                <w:i/>
              </w:rPr>
            </w:pPr>
          </w:p>
          <w:p w14:paraId="5B80F738" w14:textId="77777777" w:rsidR="003F4345" w:rsidRDefault="003F4345" w:rsidP="00D04909">
            <w:pPr>
              <w:jc w:val="left"/>
              <w:rPr>
                <w:i/>
              </w:rPr>
            </w:pPr>
          </w:p>
          <w:p w14:paraId="7D990B2A" w14:textId="77777777" w:rsidR="003F4345" w:rsidRDefault="003F4345" w:rsidP="00D04909">
            <w:pPr>
              <w:jc w:val="left"/>
              <w:rPr>
                <w:i/>
              </w:rPr>
            </w:pPr>
          </w:p>
          <w:p w14:paraId="734E32B4" w14:textId="77777777" w:rsidR="003F4345" w:rsidRDefault="003F4345" w:rsidP="00D04909">
            <w:pPr>
              <w:jc w:val="left"/>
            </w:pPr>
            <w:r>
              <w:rPr>
                <w:i/>
              </w:rPr>
              <w:t>(διαδικτυακή διεύθυνση, αρχή ή φορέας έκδοσης, επακριβή στοιχεία αναφοράς των εγγράφων): [……][……][……]</w:t>
            </w:r>
          </w:p>
        </w:tc>
      </w:tr>
      <w:tr w:rsidR="003F4345" w14:paraId="47EEFF96" w14:textId="77777777" w:rsidTr="00D04909">
        <w:tc>
          <w:tcPr>
            <w:tcW w:w="4479" w:type="dxa"/>
            <w:tcBorders>
              <w:top w:val="single" w:sz="4" w:space="0" w:color="000000"/>
              <w:left w:val="single" w:sz="4" w:space="0" w:color="000000"/>
              <w:bottom w:val="single" w:sz="4" w:space="0" w:color="000000"/>
            </w:tcBorders>
            <w:shd w:val="clear" w:color="auto" w:fill="auto"/>
          </w:tcPr>
          <w:p w14:paraId="7A24C1FF" w14:textId="77777777" w:rsidR="003F4345" w:rsidRDefault="003F4345" w:rsidP="00D04909">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6F334347" w14:textId="77777777" w:rsidR="003F4345" w:rsidRDefault="003F4345" w:rsidP="00D04909">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1CA8ED83" w14:textId="77777777" w:rsidR="003F4345" w:rsidRDefault="003F4345" w:rsidP="00D04909"/>
          <w:p w14:paraId="17AC71AA" w14:textId="77777777" w:rsidR="003F4345" w:rsidRDefault="003F4345" w:rsidP="00D04909">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D914DA4" w14:textId="77777777" w:rsidR="003F4345" w:rsidRDefault="003F4345" w:rsidP="00D04909">
            <w:pPr>
              <w:jc w:val="left"/>
            </w:pPr>
            <w:r>
              <w:t>[] Ναι [] Όχι</w:t>
            </w:r>
          </w:p>
          <w:p w14:paraId="5A5C5FF9" w14:textId="77777777" w:rsidR="003F4345" w:rsidRDefault="003F4345" w:rsidP="00D04909">
            <w:pPr>
              <w:jc w:val="left"/>
            </w:pPr>
          </w:p>
          <w:p w14:paraId="24DAB3AB" w14:textId="77777777" w:rsidR="003F4345" w:rsidRDefault="003F4345" w:rsidP="00D04909">
            <w:pPr>
              <w:jc w:val="left"/>
            </w:pPr>
          </w:p>
          <w:p w14:paraId="752B6349" w14:textId="77777777" w:rsidR="003F4345" w:rsidRDefault="003F4345" w:rsidP="00D04909">
            <w:pPr>
              <w:jc w:val="left"/>
            </w:pPr>
          </w:p>
          <w:p w14:paraId="1C8CE241" w14:textId="77777777" w:rsidR="003F4345" w:rsidRDefault="003F4345" w:rsidP="00D04909">
            <w:pPr>
              <w:jc w:val="left"/>
            </w:pPr>
          </w:p>
          <w:p w14:paraId="63D09F78" w14:textId="77777777" w:rsidR="003F4345" w:rsidRDefault="003F4345" w:rsidP="00D04909">
            <w:pPr>
              <w:jc w:val="left"/>
            </w:pPr>
          </w:p>
          <w:p w14:paraId="55829FDA" w14:textId="77777777" w:rsidR="003F4345" w:rsidRDefault="003F4345" w:rsidP="00D04909">
            <w:pPr>
              <w:jc w:val="left"/>
            </w:pPr>
          </w:p>
          <w:p w14:paraId="0F3B3F32" w14:textId="77777777" w:rsidR="003F4345" w:rsidRDefault="003F4345" w:rsidP="00D04909">
            <w:pPr>
              <w:jc w:val="left"/>
            </w:pPr>
            <w:r>
              <w:t>[……] [……]</w:t>
            </w:r>
          </w:p>
          <w:p w14:paraId="6EF42233" w14:textId="77777777" w:rsidR="003F4345" w:rsidRDefault="003F4345" w:rsidP="00D04909">
            <w:pPr>
              <w:jc w:val="left"/>
              <w:rPr>
                <w:i/>
              </w:rPr>
            </w:pPr>
          </w:p>
          <w:p w14:paraId="26D0F1D8" w14:textId="77777777" w:rsidR="003F4345" w:rsidRDefault="003F4345" w:rsidP="00D04909">
            <w:pPr>
              <w:jc w:val="left"/>
              <w:rPr>
                <w:i/>
              </w:rPr>
            </w:pPr>
          </w:p>
          <w:p w14:paraId="38DAB3ED" w14:textId="77777777" w:rsidR="003F4345" w:rsidRDefault="003F4345" w:rsidP="00D04909">
            <w:pPr>
              <w:jc w:val="left"/>
              <w:rPr>
                <w:i/>
              </w:rPr>
            </w:pPr>
          </w:p>
          <w:p w14:paraId="39355760" w14:textId="77777777" w:rsidR="003F4345" w:rsidRDefault="003F4345" w:rsidP="00D04909">
            <w:pPr>
              <w:jc w:val="left"/>
              <w:rPr>
                <w:i/>
              </w:rPr>
            </w:pPr>
          </w:p>
          <w:p w14:paraId="4E65D444" w14:textId="77777777" w:rsidR="003F4345" w:rsidRDefault="003F4345" w:rsidP="00D04909">
            <w:pPr>
              <w:jc w:val="left"/>
              <w:rPr>
                <w:i/>
              </w:rPr>
            </w:pPr>
          </w:p>
          <w:p w14:paraId="338D1F1A" w14:textId="77777777" w:rsidR="003F4345" w:rsidRDefault="003F4345" w:rsidP="00D04909">
            <w:pPr>
              <w:jc w:val="left"/>
            </w:pPr>
            <w:r>
              <w:rPr>
                <w:i/>
              </w:rPr>
              <w:t>(διαδικτυακή διεύθυνση, αρχή ή φορέας έκδοσης, επακριβή στοιχεία αναφοράς των εγγράφων): [……][……][……]</w:t>
            </w:r>
          </w:p>
        </w:tc>
      </w:tr>
    </w:tbl>
    <w:p w14:paraId="715E9E18" w14:textId="316FEA98" w:rsidR="00AC4F03" w:rsidRDefault="00AC4F03" w:rsidP="00AC4F03">
      <w:pPr>
        <w:rPr>
          <w:lang w:eastAsia="zh-CN"/>
        </w:rPr>
      </w:pPr>
    </w:p>
    <w:p w14:paraId="32526071" w14:textId="7667124B" w:rsidR="008A7906" w:rsidRPr="00E45B24" w:rsidRDefault="008A7906" w:rsidP="008A7906">
      <w:pPr>
        <w:pStyle w:val="ChapterTitle"/>
        <w:rPr>
          <w:i/>
        </w:rPr>
      </w:pPr>
      <w:r w:rsidRPr="00E45B24">
        <w:rPr>
          <w:bCs/>
        </w:rPr>
        <w:t>Μέρος V: Τελικές δηλώσεις</w:t>
      </w:r>
    </w:p>
    <w:p w14:paraId="1D4A95A3" w14:textId="77777777" w:rsidR="008A7906" w:rsidRPr="00E45B24" w:rsidRDefault="008A7906" w:rsidP="0034692D">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15B45BC" w14:textId="77777777" w:rsidR="008A7906" w:rsidRPr="00E45B24" w:rsidRDefault="008A7906" w:rsidP="008A7906">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5"/>
      </w:r>
      <w:r w:rsidRPr="00E45B24">
        <w:rPr>
          <w:rFonts w:ascii="Calibri" w:hAnsi="Calibri" w:cs="Calibri"/>
          <w:i/>
        </w:rPr>
        <w:t>, εκτός εάν :</w:t>
      </w:r>
    </w:p>
    <w:p w14:paraId="358F2DFD" w14:textId="77777777" w:rsidR="008A7906" w:rsidRPr="00E45B24" w:rsidRDefault="008A7906" w:rsidP="005C53EE">
      <w:pPr>
        <w:pStyle w:val="ListParagraph"/>
        <w:numPr>
          <w:ilvl w:val="0"/>
          <w:numId w:val="17"/>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6"/>
      </w:r>
      <w:r w:rsidRPr="00E45B24">
        <w:rPr>
          <w:rStyle w:val="a"/>
          <w:rFonts w:ascii="Calibri" w:hAnsi="Calibri" w:cs="Calibri"/>
          <w:i/>
        </w:rPr>
        <w:t>.</w:t>
      </w:r>
    </w:p>
    <w:p w14:paraId="50E423F1" w14:textId="77777777" w:rsidR="00514629" w:rsidRPr="00E45B24" w:rsidRDefault="008A7906" w:rsidP="005C53EE">
      <w:pPr>
        <w:pStyle w:val="ListParagraph"/>
        <w:numPr>
          <w:ilvl w:val="0"/>
          <w:numId w:val="17"/>
        </w:numPr>
        <w:rPr>
          <w:rFonts w:ascii="Calibri" w:hAnsi="Calibri" w:cs="Calibri"/>
          <w:i/>
        </w:rPr>
      </w:pPr>
      <w:r w:rsidRPr="00E45B24">
        <w:rPr>
          <w:rStyle w:val="a"/>
          <w:rFonts w:ascii="Calibri" w:hAnsi="Calibri" w:cs="Calibri"/>
          <w:i/>
          <w:vertAlign w:val="baseline"/>
        </w:rPr>
        <w:t>η αναθέτουσα αρχή ή ο αναθέτων φορέας έχουν ήδη στην κατοχή τους τα σχετικά έγγραφα.</w:t>
      </w:r>
    </w:p>
    <w:p w14:paraId="5B43B701" w14:textId="0C0133FF" w:rsidR="008A7906" w:rsidRPr="00E45B24" w:rsidRDefault="008A7906" w:rsidP="008A7906">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00756A5C">
        <w:rPr>
          <w:rFonts w:ascii="Calibri" w:hAnsi="Calibri" w:cs="Calibri"/>
          <w:i/>
        </w:rPr>
        <w:t xml:space="preserve">, </w:t>
      </w:r>
      <w:r w:rsidRPr="00E45B24">
        <w:rPr>
          <w:rFonts w:ascii="Calibri" w:hAnsi="Calibri" w:cs="Calibri"/>
          <w:i/>
        </w:rPr>
        <w:t>προκειμένου να αποκτήσει πρόσβαση σε δικαιολογητικά των πληροφοριών τις οποίες έχω υποβάλλει στ</w:t>
      </w:r>
      <w:r w:rsidR="00B00A1B" w:rsidRPr="00E45B24">
        <w:rPr>
          <w:rFonts w:ascii="Calibri" w:hAnsi="Calibri" w:cs="Calibri"/>
          <w:i/>
        </w:rPr>
        <w:t>………..</w:t>
      </w:r>
      <w:r w:rsidRPr="00E45B24">
        <w:rPr>
          <w:rFonts w:ascii="Calibri" w:hAnsi="Calibri" w:cs="Calibri"/>
          <w:i/>
        </w:rPr>
        <w:t>... [να προσδιοριστεί το αντίστοιχο μέρος/ενότητα/σημείο] του παρόντος Τυποποιημένου Εντύπου Υπεύθυνης Δήλωσης για τους σκοπούς τ</w:t>
      </w:r>
      <w:r w:rsidR="00B00A1B" w:rsidRPr="00E45B24">
        <w:rPr>
          <w:rFonts w:ascii="Calibri" w:hAnsi="Calibri" w:cs="Calibri"/>
          <w:i/>
        </w:rPr>
        <w:t>………….</w:t>
      </w:r>
      <w:r w:rsidRPr="00E45B24">
        <w:rPr>
          <w:rFonts w:ascii="Calibri" w:hAnsi="Calibri" w:cs="Calibri"/>
          <w:i/>
        </w:rPr>
        <w:t xml:space="preserve">..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14:paraId="4FD09520" w14:textId="77777777" w:rsidR="008A7906" w:rsidRPr="00E45B24" w:rsidRDefault="008A7906" w:rsidP="008A7906">
      <w:pPr>
        <w:rPr>
          <w:rFonts w:ascii="Calibri" w:hAnsi="Calibri" w:cs="Calibri"/>
          <w:i/>
        </w:rPr>
      </w:pPr>
    </w:p>
    <w:p w14:paraId="0FF5DED2" w14:textId="77777777" w:rsidR="008A7906" w:rsidRPr="00B045C3" w:rsidRDefault="008A7906" w:rsidP="008A7906">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14:paraId="6671CADF" w14:textId="77777777" w:rsidR="00AA12E7" w:rsidRDefault="00AA12E7" w:rsidP="0075501E">
      <w:pPr>
        <w:pStyle w:val="BodyText"/>
        <w:rPr>
          <w:rFonts w:ascii="Calibri" w:hAnsi="Calibri" w:cs="Calibri"/>
          <w:sz w:val="22"/>
        </w:rPr>
      </w:pPr>
    </w:p>
    <w:p w14:paraId="3680A9C6" w14:textId="77777777" w:rsidR="00C40180" w:rsidRDefault="00C40180" w:rsidP="0075501E">
      <w:pPr>
        <w:pStyle w:val="BodyText"/>
        <w:rPr>
          <w:rFonts w:ascii="Calibri" w:hAnsi="Calibri" w:cs="Calibri"/>
          <w:sz w:val="22"/>
        </w:rPr>
      </w:pPr>
    </w:p>
    <w:p w14:paraId="00FDE5D4" w14:textId="77777777" w:rsidR="00C40180" w:rsidRDefault="00C40180" w:rsidP="0075501E">
      <w:pPr>
        <w:pStyle w:val="BodyText"/>
        <w:rPr>
          <w:rFonts w:ascii="Calibri" w:hAnsi="Calibri" w:cs="Calibri"/>
          <w:sz w:val="22"/>
        </w:rPr>
      </w:pPr>
    </w:p>
    <w:p w14:paraId="2766A1C7" w14:textId="77777777" w:rsidR="00C40180" w:rsidRDefault="00C40180" w:rsidP="0075501E">
      <w:pPr>
        <w:pStyle w:val="BodyText"/>
        <w:rPr>
          <w:rFonts w:ascii="Calibri" w:hAnsi="Calibri" w:cs="Calibri"/>
          <w:sz w:val="22"/>
        </w:rPr>
      </w:pPr>
    </w:p>
    <w:p w14:paraId="275905C5" w14:textId="7F1EA91B" w:rsidR="00C40180" w:rsidRDefault="00C40180" w:rsidP="0075501E">
      <w:pPr>
        <w:pStyle w:val="BodyText"/>
        <w:rPr>
          <w:rFonts w:ascii="Calibri" w:hAnsi="Calibri" w:cs="Calibri"/>
          <w:sz w:val="22"/>
        </w:rPr>
      </w:pPr>
    </w:p>
    <w:p w14:paraId="564A76B4" w14:textId="26B268A8" w:rsidR="00AC4F03" w:rsidRDefault="00AC4F03" w:rsidP="0075501E">
      <w:pPr>
        <w:pStyle w:val="BodyText"/>
        <w:rPr>
          <w:rFonts w:ascii="Calibri" w:hAnsi="Calibri" w:cs="Calibri"/>
          <w:sz w:val="22"/>
        </w:rPr>
      </w:pPr>
    </w:p>
    <w:p w14:paraId="2565A9A2" w14:textId="0D584A1D" w:rsidR="00AC4F03" w:rsidRDefault="00AC4F03" w:rsidP="0075501E">
      <w:pPr>
        <w:pStyle w:val="BodyText"/>
        <w:rPr>
          <w:rFonts w:ascii="Calibri" w:hAnsi="Calibri" w:cs="Calibri"/>
          <w:sz w:val="22"/>
        </w:rPr>
      </w:pPr>
    </w:p>
    <w:p w14:paraId="0F1FF415" w14:textId="69798063" w:rsidR="00AC4F03" w:rsidRDefault="00AC4F03" w:rsidP="0075501E">
      <w:pPr>
        <w:pStyle w:val="BodyText"/>
        <w:rPr>
          <w:rFonts w:ascii="Calibri" w:hAnsi="Calibri" w:cs="Calibri"/>
          <w:sz w:val="22"/>
        </w:rPr>
      </w:pPr>
    </w:p>
    <w:p w14:paraId="753F4AA0" w14:textId="7460B7A0" w:rsidR="00AC4F03" w:rsidRDefault="00AC4F03" w:rsidP="0075501E">
      <w:pPr>
        <w:pStyle w:val="BodyText"/>
        <w:rPr>
          <w:rFonts w:ascii="Calibri" w:hAnsi="Calibri" w:cs="Calibri"/>
          <w:sz w:val="22"/>
        </w:rPr>
      </w:pPr>
    </w:p>
    <w:p w14:paraId="3D7165D1" w14:textId="6C04C905" w:rsidR="00AC4F03" w:rsidRDefault="00AC4F03" w:rsidP="0075501E">
      <w:pPr>
        <w:pStyle w:val="BodyText"/>
        <w:rPr>
          <w:rFonts w:ascii="Calibri" w:hAnsi="Calibri" w:cs="Calibri"/>
          <w:sz w:val="22"/>
        </w:rPr>
      </w:pPr>
    </w:p>
    <w:p w14:paraId="0EA0C698" w14:textId="14AEDED9" w:rsidR="00AC4F03" w:rsidRDefault="00AC4F03" w:rsidP="0075501E">
      <w:pPr>
        <w:pStyle w:val="BodyText"/>
        <w:rPr>
          <w:rFonts w:ascii="Calibri" w:hAnsi="Calibri" w:cs="Calibri"/>
          <w:sz w:val="22"/>
        </w:rPr>
      </w:pPr>
    </w:p>
    <w:p w14:paraId="13A7DCB3" w14:textId="0BCB8B59" w:rsidR="00AC4F03" w:rsidRDefault="00AC4F03" w:rsidP="0075501E">
      <w:pPr>
        <w:pStyle w:val="BodyText"/>
        <w:rPr>
          <w:rFonts w:ascii="Calibri" w:hAnsi="Calibri" w:cs="Calibri"/>
          <w:sz w:val="22"/>
        </w:rPr>
      </w:pPr>
    </w:p>
    <w:p w14:paraId="1AAD8D9B" w14:textId="77777777" w:rsidR="00AC4F03" w:rsidRDefault="00AC4F03" w:rsidP="0075501E">
      <w:pPr>
        <w:pStyle w:val="BodyText"/>
        <w:rPr>
          <w:rFonts w:ascii="Calibri" w:hAnsi="Calibri" w:cs="Calibri"/>
          <w:sz w:val="22"/>
        </w:rPr>
      </w:pPr>
    </w:p>
    <w:p w14:paraId="1D3F1792" w14:textId="77777777" w:rsidR="00C40180" w:rsidRDefault="00C40180" w:rsidP="0075501E">
      <w:pPr>
        <w:pStyle w:val="BodyText"/>
        <w:rPr>
          <w:rFonts w:ascii="Calibri" w:hAnsi="Calibri" w:cs="Calibri"/>
          <w:sz w:val="22"/>
        </w:rPr>
      </w:pPr>
    </w:p>
    <w:p w14:paraId="1877F254" w14:textId="77777777" w:rsidR="00C40180" w:rsidRDefault="00C40180" w:rsidP="0075501E">
      <w:pPr>
        <w:pStyle w:val="BodyText"/>
        <w:rPr>
          <w:rFonts w:ascii="Calibri" w:hAnsi="Calibri" w:cs="Calibri"/>
          <w:sz w:val="22"/>
        </w:rPr>
      </w:pPr>
    </w:p>
    <w:p w14:paraId="4C9837C6" w14:textId="77777777" w:rsidR="00C40180" w:rsidRDefault="00C40180" w:rsidP="0075501E">
      <w:pPr>
        <w:pStyle w:val="BodyText"/>
        <w:rPr>
          <w:rFonts w:ascii="Calibri" w:hAnsi="Calibri" w:cs="Calibri"/>
          <w:sz w:val="22"/>
        </w:rPr>
      </w:pPr>
    </w:p>
    <w:p w14:paraId="06A0926B" w14:textId="77777777" w:rsidR="00C40180" w:rsidRDefault="00C40180" w:rsidP="0075501E">
      <w:pPr>
        <w:pStyle w:val="BodyText"/>
        <w:rPr>
          <w:rFonts w:ascii="Calibri" w:hAnsi="Calibri" w:cs="Calibri"/>
          <w:sz w:val="22"/>
        </w:rPr>
      </w:pPr>
    </w:p>
    <w:p w14:paraId="790FF977" w14:textId="47DF85DF" w:rsidR="00084E67" w:rsidRPr="00B045C3" w:rsidRDefault="00084E67" w:rsidP="0075501E">
      <w:pPr>
        <w:rPr>
          <w:rFonts w:ascii="Calibri" w:hAnsi="Calibri" w:cs="Calibri"/>
          <w:b/>
        </w:rPr>
      </w:pPr>
    </w:p>
    <w:sectPr w:rsidR="00084E67" w:rsidRPr="00B045C3"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EA380" w14:textId="77777777" w:rsidR="0080130E" w:rsidRDefault="0080130E" w:rsidP="00246087">
      <w:pPr>
        <w:spacing w:before="0"/>
      </w:pPr>
      <w:r>
        <w:separator/>
      </w:r>
    </w:p>
  </w:endnote>
  <w:endnote w:type="continuationSeparator" w:id="0">
    <w:p w14:paraId="734D0DFF" w14:textId="77777777" w:rsidR="0080130E" w:rsidRDefault="0080130E" w:rsidP="00246087">
      <w:pPr>
        <w:spacing w:before="0"/>
      </w:pPr>
      <w:r>
        <w:continuationSeparator/>
      </w:r>
    </w:p>
  </w:endnote>
  <w:endnote w:id="1">
    <w:p w14:paraId="0F2936C2"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14:paraId="3B265EC8" w14:textId="77777777" w:rsidR="00D04909" w:rsidRPr="008F01DB" w:rsidRDefault="00D04909" w:rsidP="00C40180">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A0F023C" w14:textId="77777777" w:rsidR="00D04909" w:rsidRPr="008F01DB" w:rsidRDefault="00D04909"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3CD5A0FF" w14:textId="77777777" w:rsidR="00D04909" w:rsidRPr="008F01DB" w:rsidRDefault="00D04909"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A8E315F" w14:textId="77777777" w:rsidR="00D04909" w:rsidRPr="008F01DB" w:rsidRDefault="00D04909" w:rsidP="00C40180">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14:paraId="3195A55A"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14:paraId="54F5407D"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14:paraId="5FB7F099"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14:paraId="2E95FAB8"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4AC03637"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14:paraId="4AECBFDC"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14:paraId="778939A1"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14:paraId="6674C61A"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14:paraId="28E0D3F3"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542FD875"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14:paraId="4A8FEFC6"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14:paraId="0EEE4EA8"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674C40B2"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14:paraId="735AD94F"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14:paraId="7F4F9412"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14:paraId="2AF077CB"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663066F5"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14:paraId="69EAB864"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6CB0CA0A"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5543C92F" w14:textId="77777777" w:rsidR="00D04909" w:rsidRPr="00BB65F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14:paraId="2489EB1D"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5A0D859C"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14:paraId="53CB95DA"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14:paraId="4440A06A"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14:paraId="7E56E2A3"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14:paraId="66418923"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14:paraId="7B3702B7"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14:paraId="50D98149"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14:paraId="4341A3B0" w14:textId="77777777" w:rsidR="00D04909" w:rsidRPr="008F01DB" w:rsidRDefault="00D04909"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14:paraId="6F584859" w14:textId="77777777" w:rsidR="00D04909" w:rsidRPr="008F01DB" w:rsidRDefault="00D04909" w:rsidP="0096150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14:paraId="28DC6EA7" w14:textId="77777777" w:rsidR="00D04909" w:rsidRPr="008F01DB" w:rsidRDefault="00D04909" w:rsidP="0096150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2B8DBAEF" w14:textId="77777777" w:rsidR="00D04909" w:rsidRDefault="00D04909" w:rsidP="0096150F">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14:paraId="611286E8" w14:textId="77777777" w:rsidR="00D04909" w:rsidRPr="002F6B21" w:rsidRDefault="00D04909" w:rsidP="008A7906">
      <w:pPr>
        <w:pStyle w:val="EndnoteText"/>
        <w:tabs>
          <w:tab w:val="left" w:pos="284"/>
        </w:tabs>
        <w:ind w:firstLine="0"/>
      </w:pPr>
      <w:r w:rsidRPr="00F62DFA">
        <w:rPr>
          <w:rStyle w:val="a"/>
        </w:rPr>
        <w:endnoteRef/>
      </w:r>
      <w:r w:rsidRPr="002F6B21">
        <w:tab/>
        <w:t>Πρβλ και άρθρο 1 ν. 4250/2014</w:t>
      </w:r>
    </w:p>
  </w:endnote>
  <w:endnote w:id="36">
    <w:p w14:paraId="1ECE557D" w14:textId="77777777" w:rsidR="00D04909" w:rsidRDefault="00D04909" w:rsidP="008A7906">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14:paraId="6CB262C4" w14:textId="77777777" w:rsidR="00D04909" w:rsidRPr="00013714" w:rsidRDefault="00D04909" w:rsidP="008A7906">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8E710" w14:textId="77777777" w:rsidR="0080130E" w:rsidRDefault="0080130E" w:rsidP="00246087">
      <w:pPr>
        <w:spacing w:before="0"/>
      </w:pPr>
      <w:r>
        <w:separator/>
      </w:r>
    </w:p>
  </w:footnote>
  <w:footnote w:type="continuationSeparator" w:id="0">
    <w:p w14:paraId="1607F0CA" w14:textId="77777777" w:rsidR="0080130E" w:rsidRDefault="0080130E"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180B" w14:textId="77777777" w:rsidR="00D04909" w:rsidRPr="003F4345" w:rsidRDefault="00D04909">
    <w:pPr>
      <w:pStyle w:val="Header"/>
      <w:rPr>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1561B"/>
    <w:multiLevelType w:val="hybridMultilevel"/>
    <w:tmpl w:val="C8CCB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6257716"/>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0ED9410E"/>
    <w:multiLevelType w:val="hybridMultilevel"/>
    <w:tmpl w:val="C8CCB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4180748"/>
    <w:multiLevelType w:val="hybridMultilevel"/>
    <w:tmpl w:val="5EFA07E4"/>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9D2D0A"/>
    <w:multiLevelType w:val="hybridMultilevel"/>
    <w:tmpl w:val="0C80C548"/>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42600E"/>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6" w15:restartNumberingAfterBreak="0">
    <w:nsid w:val="26787DD7"/>
    <w:multiLevelType w:val="hybridMultilevel"/>
    <w:tmpl w:val="69242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B26DB"/>
    <w:multiLevelType w:val="hybridMultilevel"/>
    <w:tmpl w:val="69242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0" w15:restartNumberingAfterBreak="0">
    <w:nsid w:val="2F587AFC"/>
    <w:multiLevelType w:val="hybridMultilevel"/>
    <w:tmpl w:val="FBF22984"/>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2" w15:restartNumberingAfterBreak="0">
    <w:nsid w:val="32AA71D0"/>
    <w:multiLevelType w:val="hybridMultilevel"/>
    <w:tmpl w:val="C1CC264C"/>
    <w:lvl w:ilvl="0" w:tplc="5374FB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466850"/>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25F26"/>
    <w:multiLevelType w:val="hybridMultilevel"/>
    <w:tmpl w:val="FBF22984"/>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62B7731"/>
    <w:multiLevelType w:val="hybridMultilevel"/>
    <w:tmpl w:val="13086414"/>
    <w:lvl w:ilvl="0" w:tplc="C9E01E2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3C4E53"/>
    <w:multiLevelType w:val="hybridMultilevel"/>
    <w:tmpl w:val="7CB0ED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FD348F"/>
    <w:multiLevelType w:val="hybridMultilevel"/>
    <w:tmpl w:val="C8CCB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5361B2"/>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26AF3"/>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9814B7"/>
    <w:multiLevelType w:val="hybridMultilevel"/>
    <w:tmpl w:val="669041CA"/>
    <w:lvl w:ilvl="0" w:tplc="CE0E9C34">
      <w:start w:val="1"/>
      <w:numFmt w:val="decimal"/>
      <w:lvlText w:val="%1."/>
      <w:lvlJc w:val="left"/>
      <w:pPr>
        <w:ind w:left="720" w:hanging="360"/>
      </w:pPr>
      <w:rPr>
        <w:rFonts w:ascii="Times New Roman" w:hAnsi="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E002405"/>
    <w:multiLevelType w:val="hybridMultilevel"/>
    <w:tmpl w:val="C8CCB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75CE7"/>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9"/>
  </w:num>
  <w:num w:numId="5">
    <w:abstractNumId w:val="40"/>
  </w:num>
  <w:num w:numId="6">
    <w:abstractNumId w:val="21"/>
  </w:num>
  <w:num w:numId="7">
    <w:abstractNumId w:val="33"/>
  </w:num>
  <w:num w:numId="8">
    <w:abstractNumId w:val="41"/>
  </w:num>
  <w:num w:numId="9">
    <w:abstractNumId w:val="26"/>
  </w:num>
  <w:num w:numId="10">
    <w:abstractNumId w:val="17"/>
  </w:num>
  <w:num w:numId="11">
    <w:abstractNumId w:val="29"/>
  </w:num>
  <w:num w:numId="12">
    <w:abstractNumId w:val="9"/>
  </w:num>
  <w:num w:numId="13">
    <w:abstractNumId w:val="31"/>
  </w:num>
  <w:num w:numId="14">
    <w:abstractNumId w:val="12"/>
  </w:num>
  <w:num w:numId="15">
    <w:abstractNumId w:val="24"/>
  </w:num>
  <w:num w:numId="16">
    <w:abstractNumId w:val="35"/>
  </w:num>
  <w:num w:numId="17">
    <w:abstractNumId w:val="4"/>
  </w:num>
  <w:num w:numId="18">
    <w:abstractNumId w:val="3"/>
  </w:num>
  <w:num w:numId="19">
    <w:abstractNumId w:val="6"/>
  </w:num>
  <w:num w:numId="20">
    <w:abstractNumId w:val="37"/>
  </w:num>
  <w:num w:numId="21">
    <w:abstractNumId w:val="32"/>
  </w:num>
  <w:num w:numId="22">
    <w:abstractNumId w:val="30"/>
  </w:num>
  <w:num w:numId="23">
    <w:abstractNumId w:val="7"/>
  </w:num>
  <w:num w:numId="24">
    <w:abstractNumId w:val="15"/>
  </w:num>
  <w:num w:numId="25">
    <w:abstractNumId w:val="23"/>
  </w:num>
  <w:num w:numId="26">
    <w:abstractNumId w:val="39"/>
  </w:num>
  <w:num w:numId="27">
    <w:abstractNumId w:val="11"/>
  </w:num>
  <w:num w:numId="28">
    <w:abstractNumId w:val="25"/>
  </w:num>
  <w:num w:numId="29">
    <w:abstractNumId w:val="38"/>
  </w:num>
  <w:num w:numId="30">
    <w:abstractNumId w:val="5"/>
  </w:num>
  <w:num w:numId="31">
    <w:abstractNumId w:val="34"/>
  </w:num>
  <w:num w:numId="32">
    <w:abstractNumId w:val="44"/>
  </w:num>
  <w:num w:numId="33">
    <w:abstractNumId w:val="42"/>
  </w:num>
  <w:num w:numId="34">
    <w:abstractNumId w:val="39"/>
    <w:lvlOverride w:ilvl="0">
      <w:startOverride w:val="1"/>
    </w:lvlOverride>
    <w:lvlOverride w:ilvl="1"/>
    <w:lvlOverride w:ilvl="2"/>
    <w:lvlOverride w:ilvl="3"/>
    <w:lvlOverride w:ilvl="4"/>
    <w:lvlOverride w:ilvl="5"/>
    <w:lvlOverride w:ilvl="6"/>
    <w:lvlOverride w:ilvl="7"/>
    <w:lvlOverride w:ilvl="8"/>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2"/>
  </w:num>
  <w:num w:numId="38">
    <w:abstractNumId w:val="18"/>
  </w:num>
  <w:num w:numId="39">
    <w:abstractNumId w:val="36"/>
  </w:num>
  <w:num w:numId="40">
    <w:abstractNumId w:val="27"/>
  </w:num>
  <w:num w:numId="41">
    <w:abstractNumId w:val="13"/>
  </w:num>
  <w:num w:numId="42">
    <w:abstractNumId w:val="43"/>
  </w:num>
  <w:num w:numId="43">
    <w:abstractNumId w:val="2"/>
  </w:num>
  <w:num w:numId="44">
    <w:abstractNumId w:val="16"/>
  </w:num>
  <w:num w:numId="45">
    <w:abstractNumId w:val="20"/>
  </w:num>
  <w:num w:numId="4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32B0"/>
    <w:rsid w:val="000032FF"/>
    <w:rsid w:val="000033B3"/>
    <w:rsid w:val="00003A7B"/>
    <w:rsid w:val="00013714"/>
    <w:rsid w:val="00013FA0"/>
    <w:rsid w:val="00016836"/>
    <w:rsid w:val="00017F70"/>
    <w:rsid w:val="0002027B"/>
    <w:rsid w:val="00027A1D"/>
    <w:rsid w:val="0003114D"/>
    <w:rsid w:val="000312F4"/>
    <w:rsid w:val="00033D04"/>
    <w:rsid w:val="00034B29"/>
    <w:rsid w:val="00040097"/>
    <w:rsid w:val="000409D4"/>
    <w:rsid w:val="00050AE6"/>
    <w:rsid w:val="00052125"/>
    <w:rsid w:val="000534A0"/>
    <w:rsid w:val="00057141"/>
    <w:rsid w:val="000603E3"/>
    <w:rsid w:val="00062995"/>
    <w:rsid w:val="0006435E"/>
    <w:rsid w:val="00064A4F"/>
    <w:rsid w:val="000714A5"/>
    <w:rsid w:val="00071E0E"/>
    <w:rsid w:val="00074334"/>
    <w:rsid w:val="0007561D"/>
    <w:rsid w:val="00077C38"/>
    <w:rsid w:val="000811AB"/>
    <w:rsid w:val="000813D6"/>
    <w:rsid w:val="000831FB"/>
    <w:rsid w:val="00083BB6"/>
    <w:rsid w:val="00084B07"/>
    <w:rsid w:val="00084E67"/>
    <w:rsid w:val="000857BA"/>
    <w:rsid w:val="00090196"/>
    <w:rsid w:val="00091CA8"/>
    <w:rsid w:val="00092D81"/>
    <w:rsid w:val="000952A1"/>
    <w:rsid w:val="000A3DCB"/>
    <w:rsid w:val="000A3E10"/>
    <w:rsid w:val="000B0112"/>
    <w:rsid w:val="000B0E0A"/>
    <w:rsid w:val="000B1E76"/>
    <w:rsid w:val="000B5F34"/>
    <w:rsid w:val="000C0EBF"/>
    <w:rsid w:val="000C1614"/>
    <w:rsid w:val="000C39BF"/>
    <w:rsid w:val="000C545E"/>
    <w:rsid w:val="000C6121"/>
    <w:rsid w:val="000C6CA7"/>
    <w:rsid w:val="000C7B34"/>
    <w:rsid w:val="000D6AAF"/>
    <w:rsid w:val="000E170B"/>
    <w:rsid w:val="000E3046"/>
    <w:rsid w:val="000F174C"/>
    <w:rsid w:val="000F2015"/>
    <w:rsid w:val="000F49CE"/>
    <w:rsid w:val="000F5678"/>
    <w:rsid w:val="000F7330"/>
    <w:rsid w:val="00100C23"/>
    <w:rsid w:val="001010DB"/>
    <w:rsid w:val="00101ECA"/>
    <w:rsid w:val="00106062"/>
    <w:rsid w:val="001064DF"/>
    <w:rsid w:val="001068D5"/>
    <w:rsid w:val="001103DF"/>
    <w:rsid w:val="00110C92"/>
    <w:rsid w:val="00113928"/>
    <w:rsid w:val="0011526D"/>
    <w:rsid w:val="00115365"/>
    <w:rsid w:val="00117DE0"/>
    <w:rsid w:val="00124524"/>
    <w:rsid w:val="0012470B"/>
    <w:rsid w:val="0012578C"/>
    <w:rsid w:val="00126EBC"/>
    <w:rsid w:val="00136368"/>
    <w:rsid w:val="00136504"/>
    <w:rsid w:val="00136CF9"/>
    <w:rsid w:val="00141DC7"/>
    <w:rsid w:val="00143E4E"/>
    <w:rsid w:val="001448FD"/>
    <w:rsid w:val="001471BB"/>
    <w:rsid w:val="00147FB2"/>
    <w:rsid w:val="00150E7C"/>
    <w:rsid w:val="00153E6F"/>
    <w:rsid w:val="001546AF"/>
    <w:rsid w:val="00156FF7"/>
    <w:rsid w:val="0016026E"/>
    <w:rsid w:val="00161CF7"/>
    <w:rsid w:val="00162F59"/>
    <w:rsid w:val="001655B2"/>
    <w:rsid w:val="00173D53"/>
    <w:rsid w:val="00176203"/>
    <w:rsid w:val="00177D0F"/>
    <w:rsid w:val="001838A8"/>
    <w:rsid w:val="00186DFB"/>
    <w:rsid w:val="00186E68"/>
    <w:rsid w:val="00187B54"/>
    <w:rsid w:val="001900A9"/>
    <w:rsid w:val="001913C7"/>
    <w:rsid w:val="0019345C"/>
    <w:rsid w:val="00195D19"/>
    <w:rsid w:val="00196FCE"/>
    <w:rsid w:val="001977DD"/>
    <w:rsid w:val="001A1497"/>
    <w:rsid w:val="001A2EC3"/>
    <w:rsid w:val="001A4F12"/>
    <w:rsid w:val="001A74E9"/>
    <w:rsid w:val="001A7FA5"/>
    <w:rsid w:val="001B493B"/>
    <w:rsid w:val="001B6F34"/>
    <w:rsid w:val="001D007A"/>
    <w:rsid w:val="001D1220"/>
    <w:rsid w:val="001D336D"/>
    <w:rsid w:val="001D421F"/>
    <w:rsid w:val="001D640D"/>
    <w:rsid w:val="001E5775"/>
    <w:rsid w:val="001E760D"/>
    <w:rsid w:val="001F2659"/>
    <w:rsid w:val="001F4139"/>
    <w:rsid w:val="001F626D"/>
    <w:rsid w:val="001F7E6B"/>
    <w:rsid w:val="00203991"/>
    <w:rsid w:val="002057FA"/>
    <w:rsid w:val="0021081C"/>
    <w:rsid w:val="00223A64"/>
    <w:rsid w:val="0022562E"/>
    <w:rsid w:val="00231507"/>
    <w:rsid w:val="0023487D"/>
    <w:rsid w:val="00235CCF"/>
    <w:rsid w:val="0024030A"/>
    <w:rsid w:val="00240934"/>
    <w:rsid w:val="00246087"/>
    <w:rsid w:val="0024754C"/>
    <w:rsid w:val="00250777"/>
    <w:rsid w:val="00251331"/>
    <w:rsid w:val="00251643"/>
    <w:rsid w:val="00253551"/>
    <w:rsid w:val="00254757"/>
    <w:rsid w:val="00255668"/>
    <w:rsid w:val="00255C44"/>
    <w:rsid w:val="002605B4"/>
    <w:rsid w:val="00260697"/>
    <w:rsid w:val="00262298"/>
    <w:rsid w:val="00265A07"/>
    <w:rsid w:val="00265EB8"/>
    <w:rsid w:val="00267F86"/>
    <w:rsid w:val="002722E7"/>
    <w:rsid w:val="00272A8B"/>
    <w:rsid w:val="00274313"/>
    <w:rsid w:val="00281FE5"/>
    <w:rsid w:val="00282B99"/>
    <w:rsid w:val="002833BB"/>
    <w:rsid w:val="0028380E"/>
    <w:rsid w:val="00284A5E"/>
    <w:rsid w:val="00285726"/>
    <w:rsid w:val="0029616F"/>
    <w:rsid w:val="002A3F16"/>
    <w:rsid w:val="002A7650"/>
    <w:rsid w:val="002B0958"/>
    <w:rsid w:val="002B27D7"/>
    <w:rsid w:val="002B73AC"/>
    <w:rsid w:val="002B77E1"/>
    <w:rsid w:val="002B7B86"/>
    <w:rsid w:val="002C0204"/>
    <w:rsid w:val="002C311A"/>
    <w:rsid w:val="002C4BA0"/>
    <w:rsid w:val="002C6847"/>
    <w:rsid w:val="002D373A"/>
    <w:rsid w:val="002D5D54"/>
    <w:rsid w:val="002D780A"/>
    <w:rsid w:val="002E5076"/>
    <w:rsid w:val="002E525D"/>
    <w:rsid w:val="002E5300"/>
    <w:rsid w:val="002E6BD3"/>
    <w:rsid w:val="002E76DF"/>
    <w:rsid w:val="002F28C0"/>
    <w:rsid w:val="002F655E"/>
    <w:rsid w:val="002F68C3"/>
    <w:rsid w:val="00300469"/>
    <w:rsid w:val="00300AD5"/>
    <w:rsid w:val="00302FC3"/>
    <w:rsid w:val="00303188"/>
    <w:rsid w:val="003110FE"/>
    <w:rsid w:val="00314D3B"/>
    <w:rsid w:val="00317990"/>
    <w:rsid w:val="00320AE0"/>
    <w:rsid w:val="00322D25"/>
    <w:rsid w:val="00323370"/>
    <w:rsid w:val="003234F6"/>
    <w:rsid w:val="003241E7"/>
    <w:rsid w:val="00327680"/>
    <w:rsid w:val="00330020"/>
    <w:rsid w:val="003301A4"/>
    <w:rsid w:val="00337B80"/>
    <w:rsid w:val="00340D70"/>
    <w:rsid w:val="003426D2"/>
    <w:rsid w:val="00345729"/>
    <w:rsid w:val="0034692D"/>
    <w:rsid w:val="00352746"/>
    <w:rsid w:val="00360FA8"/>
    <w:rsid w:val="0036151A"/>
    <w:rsid w:val="0036158B"/>
    <w:rsid w:val="00362844"/>
    <w:rsid w:val="003631A7"/>
    <w:rsid w:val="00363469"/>
    <w:rsid w:val="00364A49"/>
    <w:rsid w:val="00364D59"/>
    <w:rsid w:val="00366650"/>
    <w:rsid w:val="003668EE"/>
    <w:rsid w:val="00367786"/>
    <w:rsid w:val="003679D9"/>
    <w:rsid w:val="003737D7"/>
    <w:rsid w:val="00374184"/>
    <w:rsid w:val="00375B23"/>
    <w:rsid w:val="0038339B"/>
    <w:rsid w:val="00386608"/>
    <w:rsid w:val="00390429"/>
    <w:rsid w:val="00391905"/>
    <w:rsid w:val="00391EE2"/>
    <w:rsid w:val="00393B6F"/>
    <w:rsid w:val="003A0D2B"/>
    <w:rsid w:val="003A3F84"/>
    <w:rsid w:val="003A6A3E"/>
    <w:rsid w:val="003B294E"/>
    <w:rsid w:val="003B3010"/>
    <w:rsid w:val="003B3689"/>
    <w:rsid w:val="003B6DBB"/>
    <w:rsid w:val="003B748B"/>
    <w:rsid w:val="003C0193"/>
    <w:rsid w:val="003C263A"/>
    <w:rsid w:val="003C35B4"/>
    <w:rsid w:val="003C35CD"/>
    <w:rsid w:val="003C3BC2"/>
    <w:rsid w:val="003C58C0"/>
    <w:rsid w:val="003C775D"/>
    <w:rsid w:val="003C7AB2"/>
    <w:rsid w:val="003D39A5"/>
    <w:rsid w:val="003D53E1"/>
    <w:rsid w:val="003E3914"/>
    <w:rsid w:val="003E3AF5"/>
    <w:rsid w:val="003E5DED"/>
    <w:rsid w:val="003E7805"/>
    <w:rsid w:val="003E7D72"/>
    <w:rsid w:val="003F09C9"/>
    <w:rsid w:val="003F3C72"/>
    <w:rsid w:val="003F4345"/>
    <w:rsid w:val="003F4445"/>
    <w:rsid w:val="003F4C68"/>
    <w:rsid w:val="003F4D4B"/>
    <w:rsid w:val="003F6248"/>
    <w:rsid w:val="003F754B"/>
    <w:rsid w:val="003F7770"/>
    <w:rsid w:val="003F7A7D"/>
    <w:rsid w:val="004048D5"/>
    <w:rsid w:val="004068E1"/>
    <w:rsid w:val="004072FC"/>
    <w:rsid w:val="00407599"/>
    <w:rsid w:val="0041070A"/>
    <w:rsid w:val="004118C1"/>
    <w:rsid w:val="00411AFB"/>
    <w:rsid w:val="0041380B"/>
    <w:rsid w:val="00415FDC"/>
    <w:rsid w:val="00417217"/>
    <w:rsid w:val="004201A3"/>
    <w:rsid w:val="0042418D"/>
    <w:rsid w:val="004276D9"/>
    <w:rsid w:val="004321D8"/>
    <w:rsid w:val="004373EB"/>
    <w:rsid w:val="00440539"/>
    <w:rsid w:val="00440576"/>
    <w:rsid w:val="00442A08"/>
    <w:rsid w:val="00444476"/>
    <w:rsid w:val="00446AC0"/>
    <w:rsid w:val="0045055C"/>
    <w:rsid w:val="004524E8"/>
    <w:rsid w:val="00452A15"/>
    <w:rsid w:val="00456D04"/>
    <w:rsid w:val="004579B1"/>
    <w:rsid w:val="00466AFA"/>
    <w:rsid w:val="00466DBA"/>
    <w:rsid w:val="004708CC"/>
    <w:rsid w:val="00472102"/>
    <w:rsid w:val="004724E6"/>
    <w:rsid w:val="004728FA"/>
    <w:rsid w:val="00473B69"/>
    <w:rsid w:val="00473C75"/>
    <w:rsid w:val="00477156"/>
    <w:rsid w:val="00481FDA"/>
    <w:rsid w:val="00482129"/>
    <w:rsid w:val="0048598C"/>
    <w:rsid w:val="00485CC9"/>
    <w:rsid w:val="00490546"/>
    <w:rsid w:val="00491982"/>
    <w:rsid w:val="0049392F"/>
    <w:rsid w:val="00493C5D"/>
    <w:rsid w:val="004A3BB7"/>
    <w:rsid w:val="004A3E0A"/>
    <w:rsid w:val="004A4DAE"/>
    <w:rsid w:val="004B2452"/>
    <w:rsid w:val="004B61F7"/>
    <w:rsid w:val="004B77E3"/>
    <w:rsid w:val="004C74BF"/>
    <w:rsid w:val="004D309C"/>
    <w:rsid w:val="004D32D3"/>
    <w:rsid w:val="004D3939"/>
    <w:rsid w:val="004D6360"/>
    <w:rsid w:val="004E20A7"/>
    <w:rsid w:val="004E2966"/>
    <w:rsid w:val="004E37C8"/>
    <w:rsid w:val="004E4DD2"/>
    <w:rsid w:val="004E7976"/>
    <w:rsid w:val="004F43B0"/>
    <w:rsid w:val="004F50DC"/>
    <w:rsid w:val="004F5326"/>
    <w:rsid w:val="004F575F"/>
    <w:rsid w:val="004F6C6A"/>
    <w:rsid w:val="004F7C11"/>
    <w:rsid w:val="005032C2"/>
    <w:rsid w:val="00506896"/>
    <w:rsid w:val="005075C7"/>
    <w:rsid w:val="00510D80"/>
    <w:rsid w:val="00512A9D"/>
    <w:rsid w:val="00514629"/>
    <w:rsid w:val="00516D57"/>
    <w:rsid w:val="00517321"/>
    <w:rsid w:val="0051738B"/>
    <w:rsid w:val="00524B33"/>
    <w:rsid w:val="00524C4B"/>
    <w:rsid w:val="00525231"/>
    <w:rsid w:val="0052590B"/>
    <w:rsid w:val="00525A9C"/>
    <w:rsid w:val="005318B9"/>
    <w:rsid w:val="0053237E"/>
    <w:rsid w:val="0053678C"/>
    <w:rsid w:val="00536823"/>
    <w:rsid w:val="005403FD"/>
    <w:rsid w:val="005406FB"/>
    <w:rsid w:val="0054290D"/>
    <w:rsid w:val="0054365B"/>
    <w:rsid w:val="00544DC0"/>
    <w:rsid w:val="00547262"/>
    <w:rsid w:val="00547597"/>
    <w:rsid w:val="00554501"/>
    <w:rsid w:val="005546A1"/>
    <w:rsid w:val="0055508D"/>
    <w:rsid w:val="00560D45"/>
    <w:rsid w:val="00561E83"/>
    <w:rsid w:val="00563CC2"/>
    <w:rsid w:val="00564D28"/>
    <w:rsid w:val="0056782D"/>
    <w:rsid w:val="00567878"/>
    <w:rsid w:val="005701E0"/>
    <w:rsid w:val="005703F0"/>
    <w:rsid w:val="0057134A"/>
    <w:rsid w:val="00573496"/>
    <w:rsid w:val="00573BEF"/>
    <w:rsid w:val="00574CF1"/>
    <w:rsid w:val="0057523B"/>
    <w:rsid w:val="00580636"/>
    <w:rsid w:val="00581A5E"/>
    <w:rsid w:val="00583B71"/>
    <w:rsid w:val="00584068"/>
    <w:rsid w:val="00586555"/>
    <w:rsid w:val="00587031"/>
    <w:rsid w:val="00587DF2"/>
    <w:rsid w:val="00591E97"/>
    <w:rsid w:val="005938FC"/>
    <w:rsid w:val="00594CF1"/>
    <w:rsid w:val="00596558"/>
    <w:rsid w:val="005A06F4"/>
    <w:rsid w:val="005A6C94"/>
    <w:rsid w:val="005B2DC9"/>
    <w:rsid w:val="005B687D"/>
    <w:rsid w:val="005B7061"/>
    <w:rsid w:val="005B77E3"/>
    <w:rsid w:val="005C0752"/>
    <w:rsid w:val="005C0828"/>
    <w:rsid w:val="005C186B"/>
    <w:rsid w:val="005C1C30"/>
    <w:rsid w:val="005C53EE"/>
    <w:rsid w:val="005D1B26"/>
    <w:rsid w:val="005D1C2E"/>
    <w:rsid w:val="005D2E12"/>
    <w:rsid w:val="005D6E52"/>
    <w:rsid w:val="005E0DC6"/>
    <w:rsid w:val="005E5764"/>
    <w:rsid w:val="005F0199"/>
    <w:rsid w:val="005F0415"/>
    <w:rsid w:val="005F5E43"/>
    <w:rsid w:val="005F7BFA"/>
    <w:rsid w:val="00600730"/>
    <w:rsid w:val="00600B12"/>
    <w:rsid w:val="0060523C"/>
    <w:rsid w:val="00605419"/>
    <w:rsid w:val="0060564E"/>
    <w:rsid w:val="00606C01"/>
    <w:rsid w:val="00610402"/>
    <w:rsid w:val="0061486E"/>
    <w:rsid w:val="006157A3"/>
    <w:rsid w:val="006178F2"/>
    <w:rsid w:val="0062028B"/>
    <w:rsid w:val="00624DC4"/>
    <w:rsid w:val="00625716"/>
    <w:rsid w:val="00627AFD"/>
    <w:rsid w:val="00633335"/>
    <w:rsid w:val="006359B2"/>
    <w:rsid w:val="00640FD8"/>
    <w:rsid w:val="006413E7"/>
    <w:rsid w:val="006427C8"/>
    <w:rsid w:val="00646D57"/>
    <w:rsid w:val="00650396"/>
    <w:rsid w:val="00650B58"/>
    <w:rsid w:val="00655BA0"/>
    <w:rsid w:val="006620DF"/>
    <w:rsid w:val="00662EB0"/>
    <w:rsid w:val="00663D02"/>
    <w:rsid w:val="006644FC"/>
    <w:rsid w:val="00664E05"/>
    <w:rsid w:val="00665AC5"/>
    <w:rsid w:val="00665C74"/>
    <w:rsid w:val="006672D8"/>
    <w:rsid w:val="00684910"/>
    <w:rsid w:val="00684BF1"/>
    <w:rsid w:val="00686791"/>
    <w:rsid w:val="006868A6"/>
    <w:rsid w:val="00687E60"/>
    <w:rsid w:val="00690084"/>
    <w:rsid w:val="00693214"/>
    <w:rsid w:val="006939C0"/>
    <w:rsid w:val="0069528D"/>
    <w:rsid w:val="006A0145"/>
    <w:rsid w:val="006A02B9"/>
    <w:rsid w:val="006A0E8F"/>
    <w:rsid w:val="006A0EC2"/>
    <w:rsid w:val="006A332F"/>
    <w:rsid w:val="006A354E"/>
    <w:rsid w:val="006B2780"/>
    <w:rsid w:val="006B6E0F"/>
    <w:rsid w:val="006C2D62"/>
    <w:rsid w:val="006C3362"/>
    <w:rsid w:val="006C4FBC"/>
    <w:rsid w:val="006C7618"/>
    <w:rsid w:val="006D2606"/>
    <w:rsid w:val="006D479C"/>
    <w:rsid w:val="006E016B"/>
    <w:rsid w:val="006E2D2A"/>
    <w:rsid w:val="006E37FF"/>
    <w:rsid w:val="006E3E12"/>
    <w:rsid w:val="006E4FC3"/>
    <w:rsid w:val="006E5114"/>
    <w:rsid w:val="006E610E"/>
    <w:rsid w:val="006F2A2C"/>
    <w:rsid w:val="006F2C2D"/>
    <w:rsid w:val="006F328B"/>
    <w:rsid w:val="006F4CC3"/>
    <w:rsid w:val="00700170"/>
    <w:rsid w:val="0070054E"/>
    <w:rsid w:val="007036FF"/>
    <w:rsid w:val="007047CC"/>
    <w:rsid w:val="007054B3"/>
    <w:rsid w:val="00715273"/>
    <w:rsid w:val="0072073B"/>
    <w:rsid w:val="00727044"/>
    <w:rsid w:val="007319B2"/>
    <w:rsid w:val="007327DC"/>
    <w:rsid w:val="00734DCA"/>
    <w:rsid w:val="007367AD"/>
    <w:rsid w:val="00736A15"/>
    <w:rsid w:val="00737256"/>
    <w:rsid w:val="00740883"/>
    <w:rsid w:val="00743DE8"/>
    <w:rsid w:val="007510E0"/>
    <w:rsid w:val="00753023"/>
    <w:rsid w:val="00753E8E"/>
    <w:rsid w:val="00754619"/>
    <w:rsid w:val="0075501E"/>
    <w:rsid w:val="00756A5C"/>
    <w:rsid w:val="00756B8B"/>
    <w:rsid w:val="007604EF"/>
    <w:rsid w:val="007619FC"/>
    <w:rsid w:val="00764521"/>
    <w:rsid w:val="0076688F"/>
    <w:rsid w:val="0076703B"/>
    <w:rsid w:val="00770440"/>
    <w:rsid w:val="0077343A"/>
    <w:rsid w:val="00773C1B"/>
    <w:rsid w:val="00776BB0"/>
    <w:rsid w:val="00777C01"/>
    <w:rsid w:val="00777E95"/>
    <w:rsid w:val="0078133B"/>
    <w:rsid w:val="00781EA1"/>
    <w:rsid w:val="0078312C"/>
    <w:rsid w:val="00783FE5"/>
    <w:rsid w:val="00786FE1"/>
    <w:rsid w:val="00790AF2"/>
    <w:rsid w:val="0079343C"/>
    <w:rsid w:val="007938ED"/>
    <w:rsid w:val="007A0E40"/>
    <w:rsid w:val="007A39CD"/>
    <w:rsid w:val="007A3CD7"/>
    <w:rsid w:val="007A4CB3"/>
    <w:rsid w:val="007A51F3"/>
    <w:rsid w:val="007A5E44"/>
    <w:rsid w:val="007A60FB"/>
    <w:rsid w:val="007A641E"/>
    <w:rsid w:val="007A64DC"/>
    <w:rsid w:val="007B2444"/>
    <w:rsid w:val="007B4153"/>
    <w:rsid w:val="007B53E2"/>
    <w:rsid w:val="007B5D03"/>
    <w:rsid w:val="007B7583"/>
    <w:rsid w:val="007B783A"/>
    <w:rsid w:val="007C0219"/>
    <w:rsid w:val="007C1C19"/>
    <w:rsid w:val="007C2DDD"/>
    <w:rsid w:val="007C3985"/>
    <w:rsid w:val="007C4240"/>
    <w:rsid w:val="007C6976"/>
    <w:rsid w:val="007D1594"/>
    <w:rsid w:val="007D4FBE"/>
    <w:rsid w:val="007D4FEA"/>
    <w:rsid w:val="007D5337"/>
    <w:rsid w:val="007D792D"/>
    <w:rsid w:val="007E3943"/>
    <w:rsid w:val="007E3C20"/>
    <w:rsid w:val="007E52BF"/>
    <w:rsid w:val="007E5F29"/>
    <w:rsid w:val="007E7A0C"/>
    <w:rsid w:val="007E7ABC"/>
    <w:rsid w:val="007F00D3"/>
    <w:rsid w:val="007F17B3"/>
    <w:rsid w:val="007F2672"/>
    <w:rsid w:val="007F2F94"/>
    <w:rsid w:val="007F381E"/>
    <w:rsid w:val="007F4FED"/>
    <w:rsid w:val="0080130E"/>
    <w:rsid w:val="008025E8"/>
    <w:rsid w:val="0080296C"/>
    <w:rsid w:val="00805375"/>
    <w:rsid w:val="0080615A"/>
    <w:rsid w:val="00807D35"/>
    <w:rsid w:val="00810834"/>
    <w:rsid w:val="00811110"/>
    <w:rsid w:val="00811FAA"/>
    <w:rsid w:val="00812E73"/>
    <w:rsid w:val="0081358E"/>
    <w:rsid w:val="0081395D"/>
    <w:rsid w:val="00820FFD"/>
    <w:rsid w:val="00821153"/>
    <w:rsid w:val="00831FB9"/>
    <w:rsid w:val="0083226E"/>
    <w:rsid w:val="008328B4"/>
    <w:rsid w:val="00833123"/>
    <w:rsid w:val="00833F0B"/>
    <w:rsid w:val="00842006"/>
    <w:rsid w:val="00845081"/>
    <w:rsid w:val="00846B9E"/>
    <w:rsid w:val="00852D74"/>
    <w:rsid w:val="008531DC"/>
    <w:rsid w:val="00857206"/>
    <w:rsid w:val="00861014"/>
    <w:rsid w:val="00862E9C"/>
    <w:rsid w:val="008654F2"/>
    <w:rsid w:val="00867F71"/>
    <w:rsid w:val="00870099"/>
    <w:rsid w:val="00871D73"/>
    <w:rsid w:val="008722C9"/>
    <w:rsid w:val="00874183"/>
    <w:rsid w:val="00877F79"/>
    <w:rsid w:val="00880E01"/>
    <w:rsid w:val="008817F1"/>
    <w:rsid w:val="008833CC"/>
    <w:rsid w:val="0089010E"/>
    <w:rsid w:val="008904BF"/>
    <w:rsid w:val="0089125E"/>
    <w:rsid w:val="00892ADA"/>
    <w:rsid w:val="00894629"/>
    <w:rsid w:val="00895CD7"/>
    <w:rsid w:val="00897378"/>
    <w:rsid w:val="008A2DB4"/>
    <w:rsid w:val="008A6D8E"/>
    <w:rsid w:val="008A7906"/>
    <w:rsid w:val="008B0558"/>
    <w:rsid w:val="008B137B"/>
    <w:rsid w:val="008B1C40"/>
    <w:rsid w:val="008B263B"/>
    <w:rsid w:val="008B3734"/>
    <w:rsid w:val="008B40B7"/>
    <w:rsid w:val="008B4511"/>
    <w:rsid w:val="008B5B37"/>
    <w:rsid w:val="008B6045"/>
    <w:rsid w:val="008B605E"/>
    <w:rsid w:val="008B7736"/>
    <w:rsid w:val="008C42E3"/>
    <w:rsid w:val="008C54D4"/>
    <w:rsid w:val="008C700F"/>
    <w:rsid w:val="008D1E53"/>
    <w:rsid w:val="008D3311"/>
    <w:rsid w:val="008E10BB"/>
    <w:rsid w:val="008E39E9"/>
    <w:rsid w:val="008E3A4E"/>
    <w:rsid w:val="008E459F"/>
    <w:rsid w:val="008E48AC"/>
    <w:rsid w:val="008E4A7B"/>
    <w:rsid w:val="008E4C85"/>
    <w:rsid w:val="008E4F2F"/>
    <w:rsid w:val="008F2B57"/>
    <w:rsid w:val="008F60ED"/>
    <w:rsid w:val="008F6188"/>
    <w:rsid w:val="008F658A"/>
    <w:rsid w:val="009014B7"/>
    <w:rsid w:val="009031E0"/>
    <w:rsid w:val="0090354C"/>
    <w:rsid w:val="0090600B"/>
    <w:rsid w:val="00910B9E"/>
    <w:rsid w:val="00913815"/>
    <w:rsid w:val="009157C0"/>
    <w:rsid w:val="0091593F"/>
    <w:rsid w:val="00916A73"/>
    <w:rsid w:val="00917C1F"/>
    <w:rsid w:val="00921369"/>
    <w:rsid w:val="009214CA"/>
    <w:rsid w:val="009222C4"/>
    <w:rsid w:val="00925F97"/>
    <w:rsid w:val="00931309"/>
    <w:rsid w:val="00931759"/>
    <w:rsid w:val="0093541A"/>
    <w:rsid w:val="00937178"/>
    <w:rsid w:val="00942F6D"/>
    <w:rsid w:val="00944E65"/>
    <w:rsid w:val="00945A19"/>
    <w:rsid w:val="009468A2"/>
    <w:rsid w:val="00947CF5"/>
    <w:rsid w:val="00952036"/>
    <w:rsid w:val="00952252"/>
    <w:rsid w:val="00952360"/>
    <w:rsid w:val="00952726"/>
    <w:rsid w:val="00953AF6"/>
    <w:rsid w:val="0095508E"/>
    <w:rsid w:val="00955762"/>
    <w:rsid w:val="009557CF"/>
    <w:rsid w:val="00955858"/>
    <w:rsid w:val="009558B8"/>
    <w:rsid w:val="00955EFD"/>
    <w:rsid w:val="00955F02"/>
    <w:rsid w:val="00955F71"/>
    <w:rsid w:val="009572F9"/>
    <w:rsid w:val="0096150F"/>
    <w:rsid w:val="00961FA7"/>
    <w:rsid w:val="0096262E"/>
    <w:rsid w:val="0096499F"/>
    <w:rsid w:val="00966972"/>
    <w:rsid w:val="009712E4"/>
    <w:rsid w:val="00981034"/>
    <w:rsid w:val="00981996"/>
    <w:rsid w:val="00982286"/>
    <w:rsid w:val="00983BC9"/>
    <w:rsid w:val="00983D5D"/>
    <w:rsid w:val="00984EE4"/>
    <w:rsid w:val="0098792E"/>
    <w:rsid w:val="00990436"/>
    <w:rsid w:val="00990D9F"/>
    <w:rsid w:val="00991782"/>
    <w:rsid w:val="00995BAE"/>
    <w:rsid w:val="009975B4"/>
    <w:rsid w:val="009A0670"/>
    <w:rsid w:val="009A0B04"/>
    <w:rsid w:val="009A1AB1"/>
    <w:rsid w:val="009A5503"/>
    <w:rsid w:val="009A6D1C"/>
    <w:rsid w:val="009A7335"/>
    <w:rsid w:val="009A7366"/>
    <w:rsid w:val="009B0B4E"/>
    <w:rsid w:val="009B0F3F"/>
    <w:rsid w:val="009B0FB1"/>
    <w:rsid w:val="009B21F3"/>
    <w:rsid w:val="009B22E3"/>
    <w:rsid w:val="009B295E"/>
    <w:rsid w:val="009B362B"/>
    <w:rsid w:val="009C12AA"/>
    <w:rsid w:val="009C5AD3"/>
    <w:rsid w:val="009C5DD8"/>
    <w:rsid w:val="009D22F5"/>
    <w:rsid w:val="009D2BBF"/>
    <w:rsid w:val="009D2DA8"/>
    <w:rsid w:val="009D41B2"/>
    <w:rsid w:val="009D48DB"/>
    <w:rsid w:val="009D7B94"/>
    <w:rsid w:val="009E29DA"/>
    <w:rsid w:val="009E6ADA"/>
    <w:rsid w:val="009F4558"/>
    <w:rsid w:val="009F5BA6"/>
    <w:rsid w:val="009F6CDD"/>
    <w:rsid w:val="009F76C6"/>
    <w:rsid w:val="00A000FF"/>
    <w:rsid w:val="00A04AA3"/>
    <w:rsid w:val="00A04F57"/>
    <w:rsid w:val="00A05571"/>
    <w:rsid w:val="00A11D28"/>
    <w:rsid w:val="00A11D39"/>
    <w:rsid w:val="00A12456"/>
    <w:rsid w:val="00A127E5"/>
    <w:rsid w:val="00A14A01"/>
    <w:rsid w:val="00A2015E"/>
    <w:rsid w:val="00A22715"/>
    <w:rsid w:val="00A23573"/>
    <w:rsid w:val="00A26575"/>
    <w:rsid w:val="00A26654"/>
    <w:rsid w:val="00A30CC6"/>
    <w:rsid w:val="00A31162"/>
    <w:rsid w:val="00A31570"/>
    <w:rsid w:val="00A316DF"/>
    <w:rsid w:val="00A323B2"/>
    <w:rsid w:val="00A36375"/>
    <w:rsid w:val="00A3640D"/>
    <w:rsid w:val="00A370E8"/>
    <w:rsid w:val="00A37574"/>
    <w:rsid w:val="00A41278"/>
    <w:rsid w:val="00A41D5F"/>
    <w:rsid w:val="00A442CA"/>
    <w:rsid w:val="00A456D8"/>
    <w:rsid w:val="00A47121"/>
    <w:rsid w:val="00A474A2"/>
    <w:rsid w:val="00A52D55"/>
    <w:rsid w:val="00A53A31"/>
    <w:rsid w:val="00A55BB5"/>
    <w:rsid w:val="00A56FB5"/>
    <w:rsid w:val="00A6010D"/>
    <w:rsid w:val="00A6123B"/>
    <w:rsid w:val="00A64FFA"/>
    <w:rsid w:val="00A67C0F"/>
    <w:rsid w:val="00A70C28"/>
    <w:rsid w:val="00A71410"/>
    <w:rsid w:val="00A71895"/>
    <w:rsid w:val="00A722C1"/>
    <w:rsid w:val="00A7340C"/>
    <w:rsid w:val="00A73BC4"/>
    <w:rsid w:val="00A747A7"/>
    <w:rsid w:val="00A76F2A"/>
    <w:rsid w:val="00A810AA"/>
    <w:rsid w:val="00A826BF"/>
    <w:rsid w:val="00A96514"/>
    <w:rsid w:val="00A96652"/>
    <w:rsid w:val="00AA03D2"/>
    <w:rsid w:val="00AA0F35"/>
    <w:rsid w:val="00AA12AF"/>
    <w:rsid w:val="00AA12E7"/>
    <w:rsid w:val="00AA16CC"/>
    <w:rsid w:val="00AA378C"/>
    <w:rsid w:val="00AA5FD6"/>
    <w:rsid w:val="00AB0160"/>
    <w:rsid w:val="00AB1134"/>
    <w:rsid w:val="00AB44ED"/>
    <w:rsid w:val="00AB4E10"/>
    <w:rsid w:val="00AC00D1"/>
    <w:rsid w:val="00AC053D"/>
    <w:rsid w:val="00AC0720"/>
    <w:rsid w:val="00AC268A"/>
    <w:rsid w:val="00AC4F03"/>
    <w:rsid w:val="00AC62BC"/>
    <w:rsid w:val="00AC65D0"/>
    <w:rsid w:val="00AC7275"/>
    <w:rsid w:val="00AD0802"/>
    <w:rsid w:val="00AD08C7"/>
    <w:rsid w:val="00AD31DB"/>
    <w:rsid w:val="00AD5176"/>
    <w:rsid w:val="00AD5492"/>
    <w:rsid w:val="00AD76FD"/>
    <w:rsid w:val="00AE7E2A"/>
    <w:rsid w:val="00AF633B"/>
    <w:rsid w:val="00B00A1B"/>
    <w:rsid w:val="00B00AE8"/>
    <w:rsid w:val="00B00C50"/>
    <w:rsid w:val="00B038D0"/>
    <w:rsid w:val="00B040AC"/>
    <w:rsid w:val="00B045C3"/>
    <w:rsid w:val="00B05735"/>
    <w:rsid w:val="00B0623B"/>
    <w:rsid w:val="00B07610"/>
    <w:rsid w:val="00B07774"/>
    <w:rsid w:val="00B1101A"/>
    <w:rsid w:val="00B11799"/>
    <w:rsid w:val="00B126FB"/>
    <w:rsid w:val="00B12ACB"/>
    <w:rsid w:val="00B150DD"/>
    <w:rsid w:val="00B16944"/>
    <w:rsid w:val="00B20140"/>
    <w:rsid w:val="00B21F02"/>
    <w:rsid w:val="00B2727D"/>
    <w:rsid w:val="00B31329"/>
    <w:rsid w:val="00B31F19"/>
    <w:rsid w:val="00B32514"/>
    <w:rsid w:val="00B3293C"/>
    <w:rsid w:val="00B3475E"/>
    <w:rsid w:val="00B3530B"/>
    <w:rsid w:val="00B439A4"/>
    <w:rsid w:val="00B450BA"/>
    <w:rsid w:val="00B46F4C"/>
    <w:rsid w:val="00B47129"/>
    <w:rsid w:val="00B472C1"/>
    <w:rsid w:val="00B50E7E"/>
    <w:rsid w:val="00B5344D"/>
    <w:rsid w:val="00B539EB"/>
    <w:rsid w:val="00B55008"/>
    <w:rsid w:val="00B55A53"/>
    <w:rsid w:val="00B5661D"/>
    <w:rsid w:val="00B617EA"/>
    <w:rsid w:val="00B66D13"/>
    <w:rsid w:val="00B66F44"/>
    <w:rsid w:val="00B76936"/>
    <w:rsid w:val="00B7722E"/>
    <w:rsid w:val="00B857C1"/>
    <w:rsid w:val="00B9097D"/>
    <w:rsid w:val="00B90BBA"/>
    <w:rsid w:val="00B9214E"/>
    <w:rsid w:val="00B93033"/>
    <w:rsid w:val="00B94F5F"/>
    <w:rsid w:val="00B95731"/>
    <w:rsid w:val="00B972EF"/>
    <w:rsid w:val="00BA12B3"/>
    <w:rsid w:val="00BA1FBB"/>
    <w:rsid w:val="00BA2B19"/>
    <w:rsid w:val="00BA6E18"/>
    <w:rsid w:val="00BB036E"/>
    <w:rsid w:val="00BB0AF3"/>
    <w:rsid w:val="00BC002C"/>
    <w:rsid w:val="00BC2521"/>
    <w:rsid w:val="00BC5A64"/>
    <w:rsid w:val="00BC5E1B"/>
    <w:rsid w:val="00BC63CB"/>
    <w:rsid w:val="00BC6883"/>
    <w:rsid w:val="00BD2D7A"/>
    <w:rsid w:val="00BD4DAC"/>
    <w:rsid w:val="00BD5F73"/>
    <w:rsid w:val="00BD5FE7"/>
    <w:rsid w:val="00BD69AD"/>
    <w:rsid w:val="00BD778C"/>
    <w:rsid w:val="00BE0300"/>
    <w:rsid w:val="00BE0558"/>
    <w:rsid w:val="00BE1D2A"/>
    <w:rsid w:val="00BE30EF"/>
    <w:rsid w:val="00BE612E"/>
    <w:rsid w:val="00C002B3"/>
    <w:rsid w:val="00C0303E"/>
    <w:rsid w:val="00C050D8"/>
    <w:rsid w:val="00C0700A"/>
    <w:rsid w:val="00C114B5"/>
    <w:rsid w:val="00C1271D"/>
    <w:rsid w:val="00C1276F"/>
    <w:rsid w:val="00C14B45"/>
    <w:rsid w:val="00C15403"/>
    <w:rsid w:val="00C16080"/>
    <w:rsid w:val="00C177B7"/>
    <w:rsid w:val="00C2326F"/>
    <w:rsid w:val="00C300E6"/>
    <w:rsid w:val="00C30633"/>
    <w:rsid w:val="00C30E31"/>
    <w:rsid w:val="00C34309"/>
    <w:rsid w:val="00C34B97"/>
    <w:rsid w:val="00C367AD"/>
    <w:rsid w:val="00C37A63"/>
    <w:rsid w:val="00C40180"/>
    <w:rsid w:val="00C40227"/>
    <w:rsid w:val="00C40E28"/>
    <w:rsid w:val="00C411E7"/>
    <w:rsid w:val="00C41A95"/>
    <w:rsid w:val="00C43157"/>
    <w:rsid w:val="00C43911"/>
    <w:rsid w:val="00C44720"/>
    <w:rsid w:val="00C51365"/>
    <w:rsid w:val="00C520FF"/>
    <w:rsid w:val="00C55454"/>
    <w:rsid w:val="00C632DB"/>
    <w:rsid w:val="00C64583"/>
    <w:rsid w:val="00C661CC"/>
    <w:rsid w:val="00C67C4E"/>
    <w:rsid w:val="00C73396"/>
    <w:rsid w:val="00C744E4"/>
    <w:rsid w:val="00C7465D"/>
    <w:rsid w:val="00C74DB2"/>
    <w:rsid w:val="00C77946"/>
    <w:rsid w:val="00C813C0"/>
    <w:rsid w:val="00C83660"/>
    <w:rsid w:val="00C850EB"/>
    <w:rsid w:val="00C85D3A"/>
    <w:rsid w:val="00C869C3"/>
    <w:rsid w:val="00C92FDC"/>
    <w:rsid w:val="00C95720"/>
    <w:rsid w:val="00C977BC"/>
    <w:rsid w:val="00C97A18"/>
    <w:rsid w:val="00C97ABE"/>
    <w:rsid w:val="00CA2381"/>
    <w:rsid w:val="00CA27A6"/>
    <w:rsid w:val="00CA4704"/>
    <w:rsid w:val="00CA5897"/>
    <w:rsid w:val="00CA713B"/>
    <w:rsid w:val="00CA74CC"/>
    <w:rsid w:val="00CB2E17"/>
    <w:rsid w:val="00CB356C"/>
    <w:rsid w:val="00CB4AE5"/>
    <w:rsid w:val="00CB6152"/>
    <w:rsid w:val="00CB6F6D"/>
    <w:rsid w:val="00CB764F"/>
    <w:rsid w:val="00CC3233"/>
    <w:rsid w:val="00CC48ED"/>
    <w:rsid w:val="00CD1B69"/>
    <w:rsid w:val="00CD2B8C"/>
    <w:rsid w:val="00CD3A53"/>
    <w:rsid w:val="00CD530D"/>
    <w:rsid w:val="00CE1961"/>
    <w:rsid w:val="00CE3DE9"/>
    <w:rsid w:val="00CE3E4B"/>
    <w:rsid w:val="00CE4835"/>
    <w:rsid w:val="00CE7816"/>
    <w:rsid w:val="00CF35FD"/>
    <w:rsid w:val="00CF3AAF"/>
    <w:rsid w:val="00CF481B"/>
    <w:rsid w:val="00D000DB"/>
    <w:rsid w:val="00D00D7B"/>
    <w:rsid w:val="00D022F1"/>
    <w:rsid w:val="00D033D5"/>
    <w:rsid w:val="00D03939"/>
    <w:rsid w:val="00D03E34"/>
    <w:rsid w:val="00D041E7"/>
    <w:rsid w:val="00D04909"/>
    <w:rsid w:val="00D04C63"/>
    <w:rsid w:val="00D12F7C"/>
    <w:rsid w:val="00D159CE"/>
    <w:rsid w:val="00D1725F"/>
    <w:rsid w:val="00D24A28"/>
    <w:rsid w:val="00D250C2"/>
    <w:rsid w:val="00D25778"/>
    <w:rsid w:val="00D26D5D"/>
    <w:rsid w:val="00D3023C"/>
    <w:rsid w:val="00D30CD0"/>
    <w:rsid w:val="00D31E6C"/>
    <w:rsid w:val="00D33B48"/>
    <w:rsid w:val="00D33BE9"/>
    <w:rsid w:val="00D35ABF"/>
    <w:rsid w:val="00D3729E"/>
    <w:rsid w:val="00D40F4C"/>
    <w:rsid w:val="00D44176"/>
    <w:rsid w:val="00D45417"/>
    <w:rsid w:val="00D50056"/>
    <w:rsid w:val="00D52BB3"/>
    <w:rsid w:val="00D5564B"/>
    <w:rsid w:val="00D563E3"/>
    <w:rsid w:val="00D5677B"/>
    <w:rsid w:val="00D57672"/>
    <w:rsid w:val="00D6077E"/>
    <w:rsid w:val="00D62CD5"/>
    <w:rsid w:val="00D63E1C"/>
    <w:rsid w:val="00D64CBF"/>
    <w:rsid w:val="00D65680"/>
    <w:rsid w:val="00D70434"/>
    <w:rsid w:val="00D7121A"/>
    <w:rsid w:val="00D73ABF"/>
    <w:rsid w:val="00D74C18"/>
    <w:rsid w:val="00D74FA0"/>
    <w:rsid w:val="00D7601F"/>
    <w:rsid w:val="00D80012"/>
    <w:rsid w:val="00D82225"/>
    <w:rsid w:val="00D82FAB"/>
    <w:rsid w:val="00D838C7"/>
    <w:rsid w:val="00D85E8D"/>
    <w:rsid w:val="00D908E8"/>
    <w:rsid w:val="00D90B71"/>
    <w:rsid w:val="00D92EC7"/>
    <w:rsid w:val="00D93343"/>
    <w:rsid w:val="00D9737A"/>
    <w:rsid w:val="00D97F6A"/>
    <w:rsid w:val="00DA011F"/>
    <w:rsid w:val="00DA12AC"/>
    <w:rsid w:val="00DA24BB"/>
    <w:rsid w:val="00DA66FD"/>
    <w:rsid w:val="00DB03F4"/>
    <w:rsid w:val="00DB0897"/>
    <w:rsid w:val="00DB161C"/>
    <w:rsid w:val="00DB1825"/>
    <w:rsid w:val="00DB3EC3"/>
    <w:rsid w:val="00DB4C23"/>
    <w:rsid w:val="00DB4C55"/>
    <w:rsid w:val="00DB6BFA"/>
    <w:rsid w:val="00DC2826"/>
    <w:rsid w:val="00DC4A28"/>
    <w:rsid w:val="00DC7F73"/>
    <w:rsid w:val="00DD070D"/>
    <w:rsid w:val="00DD0F47"/>
    <w:rsid w:val="00DD2BA6"/>
    <w:rsid w:val="00DD4C03"/>
    <w:rsid w:val="00DD5D07"/>
    <w:rsid w:val="00DD7B1E"/>
    <w:rsid w:val="00DD7B7D"/>
    <w:rsid w:val="00DE278C"/>
    <w:rsid w:val="00DE709A"/>
    <w:rsid w:val="00DF1A1A"/>
    <w:rsid w:val="00DF2559"/>
    <w:rsid w:val="00DF2A56"/>
    <w:rsid w:val="00DF4056"/>
    <w:rsid w:val="00DF417F"/>
    <w:rsid w:val="00DF4E4F"/>
    <w:rsid w:val="00DF5642"/>
    <w:rsid w:val="00DF59C7"/>
    <w:rsid w:val="00DF629A"/>
    <w:rsid w:val="00E03B8F"/>
    <w:rsid w:val="00E03BB1"/>
    <w:rsid w:val="00E05009"/>
    <w:rsid w:val="00E06C6A"/>
    <w:rsid w:val="00E10D29"/>
    <w:rsid w:val="00E1179E"/>
    <w:rsid w:val="00E21782"/>
    <w:rsid w:val="00E228D3"/>
    <w:rsid w:val="00E23590"/>
    <w:rsid w:val="00E23938"/>
    <w:rsid w:val="00E23A84"/>
    <w:rsid w:val="00E25152"/>
    <w:rsid w:val="00E30096"/>
    <w:rsid w:val="00E3102E"/>
    <w:rsid w:val="00E31311"/>
    <w:rsid w:val="00E3148C"/>
    <w:rsid w:val="00E33FC7"/>
    <w:rsid w:val="00E368D0"/>
    <w:rsid w:val="00E412BD"/>
    <w:rsid w:val="00E4151D"/>
    <w:rsid w:val="00E42568"/>
    <w:rsid w:val="00E43D57"/>
    <w:rsid w:val="00E446B5"/>
    <w:rsid w:val="00E44A74"/>
    <w:rsid w:val="00E45B24"/>
    <w:rsid w:val="00E46993"/>
    <w:rsid w:val="00E50841"/>
    <w:rsid w:val="00E53E9B"/>
    <w:rsid w:val="00E56A4E"/>
    <w:rsid w:val="00E57263"/>
    <w:rsid w:val="00E57620"/>
    <w:rsid w:val="00E60E6B"/>
    <w:rsid w:val="00E61A60"/>
    <w:rsid w:val="00E6262B"/>
    <w:rsid w:val="00E669A0"/>
    <w:rsid w:val="00E678CA"/>
    <w:rsid w:val="00E67D11"/>
    <w:rsid w:val="00E73145"/>
    <w:rsid w:val="00E752C8"/>
    <w:rsid w:val="00E77ADA"/>
    <w:rsid w:val="00E811CA"/>
    <w:rsid w:val="00E81728"/>
    <w:rsid w:val="00E819D1"/>
    <w:rsid w:val="00E83677"/>
    <w:rsid w:val="00E83813"/>
    <w:rsid w:val="00E84C65"/>
    <w:rsid w:val="00E856F3"/>
    <w:rsid w:val="00E85DC5"/>
    <w:rsid w:val="00E85F06"/>
    <w:rsid w:val="00E86615"/>
    <w:rsid w:val="00E87325"/>
    <w:rsid w:val="00E921A4"/>
    <w:rsid w:val="00E95199"/>
    <w:rsid w:val="00E95BA4"/>
    <w:rsid w:val="00EA15A0"/>
    <w:rsid w:val="00EA18DA"/>
    <w:rsid w:val="00EA5AAF"/>
    <w:rsid w:val="00EA65C1"/>
    <w:rsid w:val="00EA6A59"/>
    <w:rsid w:val="00EB598C"/>
    <w:rsid w:val="00EB6179"/>
    <w:rsid w:val="00EB6558"/>
    <w:rsid w:val="00EC096B"/>
    <w:rsid w:val="00EC146E"/>
    <w:rsid w:val="00EC177E"/>
    <w:rsid w:val="00EC1A8E"/>
    <w:rsid w:val="00EC2361"/>
    <w:rsid w:val="00EC350F"/>
    <w:rsid w:val="00EC3E73"/>
    <w:rsid w:val="00EC41DF"/>
    <w:rsid w:val="00EC4ED6"/>
    <w:rsid w:val="00EC63AE"/>
    <w:rsid w:val="00ED056C"/>
    <w:rsid w:val="00ED1EE8"/>
    <w:rsid w:val="00ED48A4"/>
    <w:rsid w:val="00ED4F9A"/>
    <w:rsid w:val="00ED7949"/>
    <w:rsid w:val="00ED7B18"/>
    <w:rsid w:val="00EE48AC"/>
    <w:rsid w:val="00EE4FCE"/>
    <w:rsid w:val="00EE763D"/>
    <w:rsid w:val="00EE7B2E"/>
    <w:rsid w:val="00EF0216"/>
    <w:rsid w:val="00EF1CA3"/>
    <w:rsid w:val="00EF3F1D"/>
    <w:rsid w:val="00EF5202"/>
    <w:rsid w:val="00EF5E32"/>
    <w:rsid w:val="00F03881"/>
    <w:rsid w:val="00F0449C"/>
    <w:rsid w:val="00F126F6"/>
    <w:rsid w:val="00F131AC"/>
    <w:rsid w:val="00F14D3E"/>
    <w:rsid w:val="00F14DE9"/>
    <w:rsid w:val="00F152AC"/>
    <w:rsid w:val="00F20A6D"/>
    <w:rsid w:val="00F22DBF"/>
    <w:rsid w:val="00F301F4"/>
    <w:rsid w:val="00F33EB4"/>
    <w:rsid w:val="00F341F4"/>
    <w:rsid w:val="00F34C3B"/>
    <w:rsid w:val="00F37AF1"/>
    <w:rsid w:val="00F4019A"/>
    <w:rsid w:val="00F44BFE"/>
    <w:rsid w:val="00F45679"/>
    <w:rsid w:val="00F51948"/>
    <w:rsid w:val="00F538DC"/>
    <w:rsid w:val="00F54A20"/>
    <w:rsid w:val="00F55347"/>
    <w:rsid w:val="00F604FF"/>
    <w:rsid w:val="00F616BB"/>
    <w:rsid w:val="00F626AE"/>
    <w:rsid w:val="00F634DE"/>
    <w:rsid w:val="00F63DB9"/>
    <w:rsid w:val="00F6455C"/>
    <w:rsid w:val="00F66A95"/>
    <w:rsid w:val="00F679A7"/>
    <w:rsid w:val="00F67D63"/>
    <w:rsid w:val="00F71817"/>
    <w:rsid w:val="00F72096"/>
    <w:rsid w:val="00F720E4"/>
    <w:rsid w:val="00F73809"/>
    <w:rsid w:val="00F82E0E"/>
    <w:rsid w:val="00F83857"/>
    <w:rsid w:val="00F879AE"/>
    <w:rsid w:val="00FA488E"/>
    <w:rsid w:val="00FA5DBE"/>
    <w:rsid w:val="00FA7A6A"/>
    <w:rsid w:val="00FB6AFD"/>
    <w:rsid w:val="00FB79BF"/>
    <w:rsid w:val="00FC10A7"/>
    <w:rsid w:val="00FC1568"/>
    <w:rsid w:val="00FC5607"/>
    <w:rsid w:val="00FC7330"/>
    <w:rsid w:val="00FD1CE3"/>
    <w:rsid w:val="00FD53B4"/>
    <w:rsid w:val="00FD7471"/>
    <w:rsid w:val="00FF0405"/>
    <w:rsid w:val="00FF2891"/>
    <w:rsid w:val="00FF61FB"/>
    <w:rsid w:val="00FF686B"/>
    <w:rsid w:val="00FF6870"/>
    <w:rsid w:val="00FF7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B43A"/>
  <w15:docId w15:val="{F47F4DB2-0A1D-4A44-856B-C193E0FD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68A"/>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D31DB"/>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10D29"/>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282B99"/>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282B99"/>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9010E"/>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3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iPriority w:val="99"/>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uiPriority w:val="99"/>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24608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D31DB"/>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084E67"/>
    <w:rPr>
      <w:sz w:val="16"/>
    </w:rPr>
  </w:style>
  <w:style w:type="paragraph" w:styleId="CommentText">
    <w:name w:val="annotation text"/>
    <w:basedOn w:val="Normal"/>
    <w:link w:val="CommentTextChar"/>
    <w:uiPriority w:val="99"/>
    <w:semiHidden/>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rsid w:val="00084E67"/>
    <w:pPr>
      <w:suppressAutoHyphens/>
      <w:spacing w:before="0" w:after="60"/>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uiPriority w:val="9"/>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rsid w:val="00084E67"/>
    <w:rPr>
      <w:rFonts w:ascii="Times New Roman" w:eastAsia="Times New Roman" w:hAnsi="Times New Roman" w:cs="Times New Roman"/>
      <w:sz w:val="20"/>
      <w:szCs w:val="24"/>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uiPriority w:val="9"/>
    <w:rsid w:val="00282B99"/>
    <w:rPr>
      <w:rFonts w:ascii="Calibri" w:eastAsiaTheme="majorEastAsia" w:hAnsi="Calibri" w:cs="Calibri"/>
      <w:b/>
      <w:bCs/>
    </w:rPr>
  </w:style>
  <w:style w:type="paragraph" w:styleId="BodyText2">
    <w:name w:val="Body Text 2"/>
    <w:basedOn w:val="Normal"/>
    <w:link w:val="BodyText2Char"/>
    <w:unhideWhenUsed/>
    <w:rsid w:val="000857BA"/>
    <w:pPr>
      <w:spacing w:after="120" w:line="480" w:lineRule="auto"/>
    </w:pPr>
  </w:style>
  <w:style w:type="character" w:customStyle="1" w:styleId="BodyText2Char">
    <w:name w:val="Body Text 2 Char"/>
    <w:basedOn w:val="DefaultParagraphFont"/>
    <w:link w:val="BodyText2"/>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F82E0E"/>
    <w:pPr>
      <w:spacing w:after="120"/>
      <w:ind w:left="283"/>
    </w:pPr>
  </w:style>
  <w:style w:type="character" w:customStyle="1" w:styleId="BodyTextIndentChar">
    <w:name w:val="Body Text Indent Char"/>
    <w:basedOn w:val="DefaultParagraphFont"/>
    <w:link w:val="BodyTextIndent"/>
    <w:uiPriority w:val="99"/>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F82E0E"/>
    <w:pPr>
      <w:spacing w:after="120" w:line="480" w:lineRule="auto"/>
      <w:ind w:left="283"/>
    </w:pPr>
  </w:style>
  <w:style w:type="character" w:customStyle="1" w:styleId="BodyTextIndent2Char">
    <w:name w:val="Body Text Indent 2 Char"/>
    <w:basedOn w:val="DefaultParagraphFont"/>
    <w:link w:val="BodyTextIndent2"/>
    <w:uiPriority w:val="99"/>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A7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nhideWhenUsed/>
    <w:rsid w:val="008A79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rsid w:val="00300AD5"/>
    <w:rPr>
      <w:rFonts w:ascii="Consolas" w:eastAsia="Times New Roman" w:hAnsi="Consolas" w:cs="Times New Roman"/>
      <w:sz w:val="20"/>
      <w:szCs w:val="20"/>
      <w:lang w:val="en-GB"/>
    </w:rPr>
  </w:style>
  <w:style w:type="character" w:customStyle="1" w:styleId="fontstyle01">
    <w:name w:val="fontstyle01"/>
    <w:basedOn w:val="DefaultParagraphFon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link w:val="ListParagraphChar"/>
    <w:uiPriority w:val="34"/>
    <w:qFormat/>
    <w:rsid w:val="00524B33"/>
    <w:pPr>
      <w:ind w:left="720"/>
      <w:contextualSpacing/>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282B99"/>
    <w:rPr>
      <w:rFonts w:ascii="Calibri" w:eastAsiaTheme="majorEastAsia" w:hAnsi="Calibri" w:cs="Calibri"/>
      <w:iCs/>
    </w:rPr>
  </w:style>
  <w:style w:type="paragraph" w:customStyle="1" w:styleId="BullSt">
    <w:name w:val="BullSt"/>
    <w:basedOn w:val="Bulletn"/>
    <w:rsid w:val="00B045C3"/>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5D1B26"/>
    <w:pPr>
      <w:spacing w:after="10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251643"/>
    <w:pPr>
      <w:tabs>
        <w:tab w:val="left" w:pos="1100"/>
        <w:tab w:val="right" w:leader="dot" w:pos="8296"/>
      </w:tabs>
      <w:spacing w:after="100"/>
      <w:ind w:left="440"/>
    </w:pPr>
    <w:rPr>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9010E"/>
    <w:rPr>
      <w:rFonts w:ascii="Arial" w:eastAsia="Times New Roman" w:hAnsi="Arial" w:cs="Times New Roman"/>
      <w:b/>
      <w:bCs/>
      <w:sz w:val="20"/>
      <w:szCs w:val="24"/>
      <w:lang w:val="x-none"/>
    </w:rPr>
  </w:style>
  <w:style w:type="character" w:customStyle="1" w:styleId="Heading9Char">
    <w:name w:val="Heading 9 Char"/>
    <w:aliases w:val="AC&amp;E_1 Char"/>
    <w:basedOn w:val="DefaultParagraphFont"/>
    <w:link w:val="Heading9"/>
    <w:rsid w:val="0089010E"/>
    <w:rPr>
      <w:rFonts w:ascii="Arial" w:eastAsia="Times New Roman" w:hAnsi="Arial" w:cs="Times New Roman"/>
      <w:i/>
      <w:sz w:val="18"/>
      <w:szCs w:val="20"/>
      <w:lang w:val="x-none"/>
    </w:rPr>
  </w:style>
  <w:style w:type="paragraph" w:customStyle="1" w:styleId="Bullet">
    <w:name w:val="Bullet"/>
    <w:aliases w:val="bl"/>
    <w:basedOn w:val="Normal"/>
    <w:rsid w:val="0089010E"/>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FootnoteReference">
    <w:name w:val="footnote reference"/>
    <w:semiHidden/>
    <w:rsid w:val="0089010E"/>
    <w:rPr>
      <w:vertAlign w:val="superscript"/>
    </w:rPr>
  </w:style>
  <w:style w:type="paragraph" w:styleId="BlockText">
    <w:name w:val="Block Text"/>
    <w:basedOn w:val="Normal"/>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9010E"/>
  </w:style>
  <w:style w:type="paragraph" w:styleId="TOC6">
    <w:name w:val="toc 6"/>
    <w:basedOn w:val="Normal"/>
    <w:next w:val="Normal"/>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9010E"/>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9010E"/>
    <w:pPr>
      <w:numPr>
        <w:numId w:val="20"/>
      </w:numPr>
      <w:tabs>
        <w:tab w:val="clear" w:pos="1080"/>
        <w:tab w:val="left" w:pos="907"/>
      </w:tabs>
    </w:pPr>
    <w:rPr>
      <w:sz w:val="20"/>
      <w:lang w:val="el-GR"/>
    </w:rPr>
  </w:style>
  <w:style w:type="paragraph" w:customStyle="1" w:styleId="NormalIndent2">
    <w:name w:val="Normal Indent 2"/>
    <w:basedOn w:val="Normal"/>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9010E"/>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9010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9010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9010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010E"/>
    <w:rPr>
      <w:rFonts w:ascii="Times New Roman" w:eastAsia="Times New Roman" w:hAnsi="Times New Roman" w:cs="Times New Roman"/>
      <w:sz w:val="16"/>
      <w:szCs w:val="16"/>
      <w:lang w:val="en-GB"/>
    </w:rPr>
  </w:style>
  <w:style w:type="paragraph" w:customStyle="1" w:styleId="Basic">
    <w:name w:val="Basic"/>
    <w:basedOn w:val="Normal"/>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Normal"/>
    <w:qFormat/>
    <w:rsid w:val="0089010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9010E"/>
    <w:rPr>
      <w:color w:val="800080"/>
      <w:u w:val="single"/>
    </w:rPr>
  </w:style>
  <w:style w:type="paragraph" w:customStyle="1" w:styleId="font5">
    <w:name w:val="font5"/>
    <w:basedOn w:val="Normal"/>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9010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9010E"/>
    <w:rPr>
      <w:rFonts w:ascii="Calibri" w:eastAsia="Calibri" w:hAnsi="Calibri" w:cs="Times New Roman"/>
      <w:szCs w:val="21"/>
    </w:rPr>
  </w:style>
  <w:style w:type="paragraph" w:customStyle="1" w:styleId="fooot">
    <w:name w:val="fooot"/>
    <w:basedOn w:val="Normal"/>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9010E"/>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9010E"/>
  </w:style>
  <w:style w:type="table" w:styleId="GridTable1Light">
    <w:name w:val="Grid Table 1 Light"/>
    <w:basedOn w:val="TableNormal"/>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9010E"/>
  </w:style>
  <w:style w:type="numbering" w:customStyle="1" w:styleId="NoList2">
    <w:name w:val="No List2"/>
    <w:next w:val="NoList"/>
    <w:uiPriority w:val="99"/>
    <w:semiHidden/>
    <w:unhideWhenUsed/>
    <w:rsid w:val="0089010E"/>
  </w:style>
  <w:style w:type="numbering" w:customStyle="1" w:styleId="NoList3">
    <w:name w:val="No List3"/>
    <w:next w:val="NoList"/>
    <w:uiPriority w:val="99"/>
    <w:semiHidden/>
    <w:unhideWhenUsed/>
    <w:rsid w:val="00AC053D"/>
  </w:style>
  <w:style w:type="table" w:customStyle="1" w:styleId="TableGrid1">
    <w:name w:val="Table Grid1"/>
    <w:basedOn w:val="TableNormal"/>
    <w:next w:val="TableGrid"/>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C053D"/>
  </w:style>
  <w:style w:type="numbering" w:customStyle="1" w:styleId="NoList21">
    <w:name w:val="No List21"/>
    <w:next w:val="NoList"/>
    <w:uiPriority w:val="99"/>
    <w:semiHidden/>
    <w:unhideWhenUsed/>
    <w:rsid w:val="00AC053D"/>
  </w:style>
  <w:style w:type="numbering" w:customStyle="1" w:styleId="NoList4">
    <w:name w:val="No List4"/>
    <w:next w:val="NoList"/>
    <w:uiPriority w:val="99"/>
    <w:semiHidden/>
    <w:unhideWhenUsed/>
    <w:rsid w:val="00D24A28"/>
  </w:style>
  <w:style w:type="numbering" w:customStyle="1" w:styleId="NoList5">
    <w:name w:val="No List5"/>
    <w:next w:val="NoList"/>
    <w:uiPriority w:val="99"/>
    <w:semiHidden/>
    <w:unhideWhenUsed/>
    <w:rsid w:val="00D24A28"/>
  </w:style>
  <w:style w:type="character" w:customStyle="1" w:styleId="a3">
    <w:name w:val="Χαρακτήρες σημείωσης τέλους"/>
    <w:rsid w:val="008F60ED"/>
    <w:rPr>
      <w:vertAlign w:val="superscript"/>
    </w:rPr>
  </w:style>
  <w:style w:type="character" w:customStyle="1" w:styleId="WW8Num11z6">
    <w:name w:val="WW8Num11z6"/>
    <w:rsid w:val="0096262E"/>
  </w:style>
  <w:style w:type="table" w:customStyle="1" w:styleId="TableGrid2">
    <w:name w:val="Table Grid2"/>
    <w:basedOn w:val="TableNormal"/>
    <w:next w:val="TableGrid"/>
    <w:uiPriority w:val="59"/>
    <w:rsid w:val="00366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6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rsid w:val="002D780A"/>
    <w:pPr>
      <w:autoSpaceDE w:val="0"/>
      <w:autoSpaceDN w:val="0"/>
      <w:spacing w:before="0"/>
      <w:jc w:val="left"/>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229342788">
      <w:bodyDiv w:val="1"/>
      <w:marLeft w:val="0"/>
      <w:marRight w:val="0"/>
      <w:marTop w:val="0"/>
      <w:marBottom w:val="0"/>
      <w:divBdr>
        <w:top w:val="none" w:sz="0" w:space="0" w:color="auto"/>
        <w:left w:val="none" w:sz="0" w:space="0" w:color="auto"/>
        <w:bottom w:val="none" w:sz="0" w:space="0" w:color="auto"/>
        <w:right w:val="none" w:sz="0" w:space="0" w:color="auto"/>
      </w:divBdr>
    </w:div>
    <w:div w:id="237791328">
      <w:bodyDiv w:val="1"/>
      <w:marLeft w:val="0"/>
      <w:marRight w:val="0"/>
      <w:marTop w:val="0"/>
      <w:marBottom w:val="0"/>
      <w:divBdr>
        <w:top w:val="none" w:sz="0" w:space="0" w:color="auto"/>
        <w:left w:val="none" w:sz="0" w:space="0" w:color="auto"/>
        <w:bottom w:val="none" w:sz="0" w:space="0" w:color="auto"/>
        <w:right w:val="none" w:sz="0" w:space="0" w:color="auto"/>
      </w:divBdr>
    </w:div>
    <w:div w:id="351226556">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526410735">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905263177">
      <w:bodyDiv w:val="1"/>
      <w:marLeft w:val="0"/>
      <w:marRight w:val="0"/>
      <w:marTop w:val="0"/>
      <w:marBottom w:val="0"/>
      <w:divBdr>
        <w:top w:val="none" w:sz="0" w:space="0" w:color="auto"/>
        <w:left w:val="none" w:sz="0" w:space="0" w:color="auto"/>
        <w:bottom w:val="none" w:sz="0" w:space="0" w:color="auto"/>
        <w:right w:val="none" w:sz="0" w:space="0" w:color="auto"/>
      </w:divBdr>
    </w:div>
    <w:div w:id="959995826">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6786970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305237561">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546217528">
      <w:bodyDiv w:val="1"/>
      <w:marLeft w:val="0"/>
      <w:marRight w:val="0"/>
      <w:marTop w:val="0"/>
      <w:marBottom w:val="0"/>
      <w:divBdr>
        <w:top w:val="none" w:sz="0" w:space="0" w:color="auto"/>
        <w:left w:val="none" w:sz="0" w:space="0" w:color="auto"/>
        <w:bottom w:val="none" w:sz="0" w:space="0" w:color="auto"/>
        <w:right w:val="none" w:sz="0" w:space="0" w:color="auto"/>
      </w:divBdr>
    </w:div>
    <w:div w:id="1553006602">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608273267">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orth.gr" TargetMode="External"/><Relationship Id="rId4" Type="http://schemas.openxmlformats.org/officeDocument/2006/relationships/settings" Target="settings.xml"/><Relationship Id="rId9" Type="http://schemas.openxmlformats.org/officeDocument/2006/relationships/hyperlink" Target="mailto:kiki@iesl.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53296-02C0-4584-8A20-6ED4E5A6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5481</Words>
  <Characters>31248</Characters>
  <Application>Microsoft Office Word</Application>
  <DocSecurity>0</DocSecurity>
  <Lines>260</Lines>
  <Paragraphs>73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intra</dc:creator>
  <cp:lastModifiedBy>M.Theocharopoulos</cp:lastModifiedBy>
  <cp:revision>2</cp:revision>
  <cp:lastPrinted>2019-01-29T09:30:00Z</cp:lastPrinted>
  <dcterms:created xsi:type="dcterms:W3CDTF">2019-01-31T08:38:00Z</dcterms:created>
  <dcterms:modified xsi:type="dcterms:W3CDTF">2019-01-31T08:38:00Z</dcterms:modified>
</cp:coreProperties>
</file>